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1874" w14:textId="77777777" w:rsidR="0084703A" w:rsidRDefault="0084703A" w:rsidP="00733A53">
      <w:pPr>
        <w:jc w:val="right"/>
        <w:rPr>
          <w:rFonts w:ascii="Arial" w:hAnsi="Arial" w:cs="Arial"/>
          <w:bCs/>
          <w:iCs/>
        </w:rPr>
      </w:pPr>
    </w:p>
    <w:p w14:paraId="3FDC5388" w14:textId="65892A21" w:rsidR="007E0B4B" w:rsidRDefault="001557A5" w:rsidP="004717EC">
      <w:pPr>
        <w:jc w:val="center"/>
        <w:rPr>
          <w:rFonts w:ascii="Arial" w:hAnsi="Arial" w:cs="Arial"/>
          <w:b/>
          <w:bCs/>
          <w:iCs/>
        </w:rPr>
      </w:pPr>
      <w:r w:rsidRPr="003732B0">
        <w:rPr>
          <w:noProof/>
        </w:rPr>
        <w:drawing>
          <wp:inline distT="0" distB="0" distL="0" distR="0" wp14:anchorId="5A2218E6" wp14:editId="55CFC58A">
            <wp:extent cx="5759450" cy="463448"/>
            <wp:effectExtent l="0" t="0" r="0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3CAA" w14:textId="77777777" w:rsidR="001A2406" w:rsidRPr="001557A5" w:rsidRDefault="001A2406" w:rsidP="001557A5">
      <w:pPr>
        <w:keepNext/>
        <w:keepLines/>
        <w:spacing w:before="240" w:after="360" w:line="360" w:lineRule="auto"/>
        <w:outlineLvl w:val="0"/>
        <w:rPr>
          <w:rFonts w:ascii="Arial" w:eastAsiaTheme="majorEastAsia" w:hAnsi="Arial" w:cs="Arial"/>
          <w:b/>
          <w:sz w:val="28"/>
          <w:szCs w:val="28"/>
          <w:lang w:eastAsia="pl-PL"/>
        </w:rPr>
      </w:pPr>
      <w:r w:rsidRPr="001557A5">
        <w:rPr>
          <w:rFonts w:ascii="Arial" w:eastAsiaTheme="majorEastAsia" w:hAnsi="Arial" w:cs="Arial"/>
          <w:b/>
          <w:sz w:val="28"/>
          <w:szCs w:val="28"/>
          <w:lang w:eastAsia="pl-PL"/>
        </w:rPr>
        <w:t xml:space="preserve">Opis zmian </w:t>
      </w:r>
      <w:r w:rsidRPr="001557A5">
        <w:rPr>
          <w:rFonts w:ascii="Arial" w:eastAsia="Calibri" w:hAnsi="Arial" w:cs="Arial"/>
          <w:b/>
          <w:sz w:val="28"/>
          <w:szCs w:val="28"/>
          <w:lang w:eastAsia="pl-PL"/>
        </w:rPr>
        <w:t xml:space="preserve">kryteriów wyboru projektów dla programu regionalnego Fundusze Europejskie dla Podkarpacia 2021-2027 – </w:t>
      </w:r>
      <w:r w:rsidRPr="001557A5">
        <w:rPr>
          <w:rFonts w:ascii="Arial" w:eastAsia="Calibri" w:hAnsi="Arial" w:cs="Arial"/>
          <w:b/>
          <w:sz w:val="28"/>
          <w:szCs w:val="28"/>
          <w:u w:val="single"/>
          <w:lang w:eastAsia="pl-PL"/>
        </w:rPr>
        <w:t>EFRR</w:t>
      </w:r>
    </w:p>
    <w:p w14:paraId="2CFB5D03" w14:textId="77777777" w:rsidR="001557A5" w:rsidRDefault="001557A5" w:rsidP="001557A5">
      <w:pPr>
        <w:spacing w:before="120" w:after="120" w:line="276" w:lineRule="auto"/>
        <w:rPr>
          <w:rFonts w:ascii="Arial" w:eastAsia="Times New Roman" w:hAnsi="Arial" w:cs="Arial"/>
          <w:lang w:eastAsia="pl-PL"/>
        </w:rPr>
      </w:pPr>
    </w:p>
    <w:p w14:paraId="1620EF30" w14:textId="17787614" w:rsidR="001F5561" w:rsidRPr="001557A5" w:rsidRDefault="001A2406" w:rsidP="001557A5">
      <w:pPr>
        <w:spacing w:before="120" w:after="120" w:line="276" w:lineRule="auto"/>
        <w:rPr>
          <w:rFonts w:ascii="Arial" w:eastAsia="Times New Roman" w:hAnsi="Arial" w:cs="Arial"/>
          <w:iCs/>
          <w:lang w:eastAsia="pl-PL"/>
        </w:rPr>
      </w:pPr>
      <w:r w:rsidRPr="001557A5">
        <w:rPr>
          <w:rFonts w:ascii="Arial" w:eastAsia="Times New Roman" w:hAnsi="Arial" w:cs="Arial"/>
          <w:lang w:eastAsia="pl-PL"/>
        </w:rPr>
        <w:t xml:space="preserve">Zmiany wprowadzone do dokumentu </w:t>
      </w:r>
      <w:r w:rsidRPr="001557A5">
        <w:rPr>
          <w:rFonts w:ascii="Arial" w:eastAsia="Times New Roman" w:hAnsi="Arial" w:cs="Arial"/>
          <w:b/>
          <w:iCs/>
          <w:lang w:eastAsia="pl-PL"/>
        </w:rPr>
        <w:t xml:space="preserve">w porównaniu </w:t>
      </w:r>
      <w:r w:rsidR="001F5561" w:rsidRPr="001557A5">
        <w:rPr>
          <w:rFonts w:ascii="Arial" w:eastAsia="Times New Roman" w:hAnsi="Arial" w:cs="Arial"/>
          <w:b/>
          <w:iCs/>
          <w:lang w:eastAsia="pl-PL"/>
        </w:rPr>
        <w:t>do wersji</w:t>
      </w:r>
      <w:r w:rsidR="002B3383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1F5561" w:rsidRPr="001557A5">
        <w:rPr>
          <w:rFonts w:ascii="Arial" w:eastAsia="Times New Roman" w:hAnsi="Arial" w:cs="Arial"/>
          <w:b/>
          <w:iCs/>
          <w:lang w:eastAsia="pl-PL"/>
        </w:rPr>
        <w:t>z dnia 25 kwietnia 2023 r</w:t>
      </w:r>
      <w:r w:rsidR="001F5561" w:rsidRPr="001557A5">
        <w:rPr>
          <w:rFonts w:ascii="Arial" w:eastAsia="Times New Roman" w:hAnsi="Arial" w:cs="Arial"/>
          <w:iCs/>
          <w:lang w:eastAsia="pl-PL"/>
        </w:rPr>
        <w:t>. obejmują:</w:t>
      </w:r>
    </w:p>
    <w:p w14:paraId="2E2B65BF" w14:textId="53E2A155" w:rsidR="001557A5" w:rsidRPr="001557A5" w:rsidRDefault="001F5561" w:rsidP="001557A5">
      <w:pPr>
        <w:pStyle w:val="Akapitzlist"/>
        <w:numPr>
          <w:ilvl w:val="0"/>
          <w:numId w:val="30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1557A5">
        <w:rPr>
          <w:rFonts w:ascii="Arial" w:hAnsi="Arial" w:cs="Arial"/>
          <w:b/>
          <w:sz w:val="22"/>
          <w:szCs w:val="22"/>
          <w:u w:val="single"/>
        </w:rPr>
        <w:t>korektę kryteriów wyboru projektów</w:t>
      </w:r>
      <w:r w:rsidRPr="001557A5">
        <w:rPr>
          <w:rFonts w:ascii="Arial" w:hAnsi="Arial" w:cs="Arial"/>
          <w:sz w:val="22"/>
          <w:szCs w:val="22"/>
        </w:rPr>
        <w:t xml:space="preserve"> </w:t>
      </w:r>
      <w:r w:rsidR="001557A5" w:rsidRPr="00DC5E15">
        <w:rPr>
          <w:rFonts w:ascii="Arial" w:hAnsi="Arial" w:cs="Arial"/>
          <w:sz w:val="22"/>
          <w:szCs w:val="22"/>
        </w:rPr>
        <w:t>zatwierdzonych w dniu 25 kwietnia 2023 r. dla Działań SZOP FEP 2021-2027:</w:t>
      </w:r>
    </w:p>
    <w:p w14:paraId="078E3C5E" w14:textId="0AF4F5F5" w:rsidR="001557A5" w:rsidRPr="001557A5" w:rsidRDefault="00914A18" w:rsidP="001557A5">
      <w:pPr>
        <w:pStyle w:val="Akapitzlist"/>
        <w:numPr>
          <w:ilvl w:val="0"/>
          <w:numId w:val="29"/>
        </w:numPr>
        <w:spacing w:after="120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7140B2">
        <w:rPr>
          <w:rFonts w:ascii="Arial" w:hAnsi="Arial" w:cs="Arial"/>
          <w:b/>
          <w:sz w:val="22"/>
          <w:szCs w:val="22"/>
        </w:rPr>
        <w:t>Priorytet 1 Konkurencyjna i cyfrowa gospodarka</w:t>
      </w:r>
      <w:bookmarkStart w:id="0" w:name="_GoBack"/>
      <w:bookmarkEnd w:id="0"/>
    </w:p>
    <w:p w14:paraId="1E775D7D" w14:textId="10D99DFA" w:rsidR="004E5D03" w:rsidRPr="001557A5" w:rsidRDefault="004E5D03" w:rsidP="001557A5">
      <w:pPr>
        <w:pStyle w:val="Akapitzlist"/>
        <w:numPr>
          <w:ilvl w:val="0"/>
          <w:numId w:val="31"/>
        </w:numPr>
        <w:spacing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1557A5">
        <w:rPr>
          <w:rFonts w:ascii="Arial" w:hAnsi="Arial" w:cs="Arial"/>
          <w:bCs/>
          <w:sz w:val="22"/>
          <w:szCs w:val="22"/>
        </w:rPr>
        <w:t>Działanie 1.3</w:t>
      </w:r>
      <w:r w:rsidRPr="001557A5">
        <w:rPr>
          <w:rFonts w:ascii="Arial" w:hAnsi="Arial" w:cs="Arial"/>
          <w:sz w:val="22"/>
          <w:szCs w:val="22"/>
        </w:rPr>
        <w:t xml:space="preserve"> </w:t>
      </w:r>
      <w:r w:rsidRPr="001557A5">
        <w:rPr>
          <w:rFonts w:ascii="Arial" w:hAnsi="Arial" w:cs="Arial"/>
          <w:i/>
          <w:sz w:val="22"/>
          <w:szCs w:val="22"/>
        </w:rPr>
        <w:t>Wsparcie MŚP – dotacja</w:t>
      </w:r>
      <w:r w:rsidRPr="001557A5">
        <w:rPr>
          <w:rFonts w:ascii="Arial" w:hAnsi="Arial" w:cs="Arial"/>
          <w:sz w:val="22"/>
          <w:szCs w:val="22"/>
        </w:rPr>
        <w:t xml:space="preserve">, </w:t>
      </w:r>
      <w:r w:rsidRPr="001557A5">
        <w:rPr>
          <w:rFonts w:ascii="Arial" w:hAnsi="Arial" w:cs="Arial"/>
          <w:bCs/>
          <w:sz w:val="22"/>
          <w:szCs w:val="22"/>
        </w:rPr>
        <w:t>typ projekt</w:t>
      </w:r>
      <w:r w:rsidRPr="001557A5">
        <w:rPr>
          <w:rFonts w:ascii="Arial" w:hAnsi="Arial" w:cs="Arial"/>
          <w:sz w:val="22"/>
          <w:szCs w:val="22"/>
        </w:rPr>
        <w:t xml:space="preserve">u </w:t>
      </w:r>
      <w:r w:rsidRPr="001557A5">
        <w:rPr>
          <w:rFonts w:ascii="Arial" w:hAnsi="Arial" w:cs="Arial"/>
          <w:i/>
          <w:sz w:val="22"/>
          <w:szCs w:val="22"/>
        </w:rPr>
        <w:t xml:space="preserve">Wdrożenia prac B+R, innowacji przez MŚP: </w:t>
      </w:r>
    </w:p>
    <w:p w14:paraId="644A34D0" w14:textId="77777777" w:rsidR="004E5D03" w:rsidRPr="001557A5" w:rsidRDefault="004E5D03" w:rsidP="001557A5">
      <w:pPr>
        <w:numPr>
          <w:ilvl w:val="0"/>
          <w:numId w:val="27"/>
        </w:numPr>
        <w:suppressAutoHyphens/>
        <w:spacing w:after="0" w:line="276" w:lineRule="auto"/>
        <w:ind w:left="1134" w:hanging="284"/>
        <w:rPr>
          <w:rFonts w:ascii="Arial" w:eastAsia="Calibri" w:hAnsi="Arial" w:cs="Arial"/>
        </w:rPr>
      </w:pPr>
      <w:r w:rsidRPr="001557A5">
        <w:rPr>
          <w:rFonts w:ascii="Arial" w:eastAsia="Times New Roman" w:hAnsi="Arial" w:cs="Arial"/>
          <w:lang w:eastAsia="ar-SA"/>
        </w:rPr>
        <w:t xml:space="preserve">modyfikacja </w:t>
      </w:r>
      <w:r w:rsidRPr="001557A5">
        <w:rPr>
          <w:rFonts w:ascii="Arial" w:eastAsia="Times New Roman" w:hAnsi="Arial" w:cs="Arial"/>
          <w:bCs/>
          <w:lang w:eastAsia="ar-SA"/>
        </w:rPr>
        <w:t xml:space="preserve">kryterium </w:t>
      </w:r>
      <w:r w:rsidRPr="001557A5">
        <w:rPr>
          <w:rFonts w:ascii="Arial" w:eastAsia="Times New Roman" w:hAnsi="Arial" w:cs="Arial"/>
          <w:lang w:eastAsia="ar-SA"/>
        </w:rPr>
        <w:t>formalnego standardowego</w:t>
      </w:r>
      <w:r w:rsidRPr="001557A5">
        <w:rPr>
          <w:rFonts w:ascii="Arial" w:eastAsia="Times New Roman" w:hAnsi="Arial" w:cs="Arial"/>
          <w:bCs/>
          <w:lang w:eastAsia="ar-SA"/>
        </w:rPr>
        <w:t xml:space="preserve"> nr </w:t>
      </w:r>
      <w:r w:rsidRPr="001557A5">
        <w:rPr>
          <w:rFonts w:ascii="Arial" w:eastAsia="Times New Roman" w:hAnsi="Arial" w:cs="Arial"/>
          <w:lang w:eastAsia="pl-PL"/>
        </w:rPr>
        <w:t xml:space="preserve">3 pn. </w:t>
      </w:r>
      <w:r w:rsidRPr="001557A5">
        <w:rPr>
          <w:rFonts w:ascii="Arial" w:eastAsia="Times New Roman" w:hAnsi="Arial" w:cs="Arial"/>
          <w:i/>
          <w:lang w:eastAsia="pl-PL"/>
        </w:rPr>
        <w:t>Kwalifikowalność zakresu finansowego projektu</w:t>
      </w:r>
      <w:r w:rsidRPr="001557A5">
        <w:rPr>
          <w:rFonts w:ascii="Arial" w:eastAsia="Times New Roman" w:hAnsi="Arial" w:cs="Arial"/>
          <w:lang w:eastAsia="pl-PL"/>
        </w:rPr>
        <w:t xml:space="preserve"> poprzez dodanie zapisu: „</w:t>
      </w:r>
      <w:r w:rsidRPr="001557A5">
        <w:rPr>
          <w:rFonts w:ascii="Arial" w:eastAsia="Calibri" w:hAnsi="Arial" w:cs="Arial"/>
        </w:rPr>
        <w:t xml:space="preserve">Kryterium dotyczy wyłącznie etapu oceny, dopuszcza się zmianę wyżej wskazanych wartości na dalszych etapach, np. w wyniku rozstrzygnięcia przetargu.” (zmiana ma na celu </w:t>
      </w:r>
      <w:proofErr w:type="spellStart"/>
      <w:r w:rsidRPr="001557A5">
        <w:rPr>
          <w:rFonts w:ascii="Arial" w:eastAsia="Calibri" w:hAnsi="Arial" w:cs="Arial"/>
        </w:rPr>
        <w:t>uspójnienie</w:t>
      </w:r>
      <w:proofErr w:type="spellEnd"/>
      <w:r w:rsidRPr="001557A5">
        <w:rPr>
          <w:rFonts w:ascii="Arial" w:eastAsia="Calibri" w:hAnsi="Arial" w:cs="Arial"/>
        </w:rPr>
        <w:t xml:space="preserve"> zapisów z przyjętymi przez KM FEP 2021-2027 kryteriami wyboru projektów w ramach Działania 1.1 </w:t>
      </w:r>
      <w:r w:rsidRPr="001557A5">
        <w:rPr>
          <w:rFonts w:ascii="Arial" w:eastAsia="Calibri" w:hAnsi="Arial" w:cs="Arial"/>
          <w:i/>
        </w:rPr>
        <w:t>Badania i rozwój</w:t>
      </w:r>
      <w:r w:rsidRPr="001557A5">
        <w:rPr>
          <w:rFonts w:ascii="Arial" w:eastAsia="Calibri" w:hAnsi="Arial" w:cs="Arial"/>
        </w:rPr>
        <w:t xml:space="preserve"> oraz Działania 1.3</w:t>
      </w:r>
      <w:r w:rsidRPr="001557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557A5">
        <w:rPr>
          <w:rFonts w:ascii="Arial" w:eastAsia="Calibri" w:hAnsi="Arial" w:cs="Arial"/>
          <w:i/>
        </w:rPr>
        <w:t>Wsparcie MŚP – dotacja</w:t>
      </w:r>
      <w:r w:rsidRPr="001557A5">
        <w:rPr>
          <w:rFonts w:ascii="Arial" w:eastAsia="Calibri" w:hAnsi="Arial" w:cs="Arial"/>
        </w:rPr>
        <w:t xml:space="preserve">, typ projektu </w:t>
      </w:r>
      <w:r w:rsidRPr="001557A5">
        <w:rPr>
          <w:rFonts w:ascii="Arial" w:eastAsia="Calibri" w:hAnsi="Arial" w:cs="Arial"/>
          <w:i/>
        </w:rPr>
        <w:t>Wsparcie rozwoju i konkurencyjności MŚP w formie dotacji</w:t>
      </w:r>
      <w:r w:rsidRPr="001557A5">
        <w:rPr>
          <w:rFonts w:ascii="Arial" w:eastAsia="Calibri" w:hAnsi="Arial" w:cs="Arial"/>
        </w:rPr>
        <w:t>),</w:t>
      </w:r>
    </w:p>
    <w:p w14:paraId="2B4788E1" w14:textId="6E2A2623" w:rsidR="001557A5" w:rsidRPr="001557A5" w:rsidRDefault="004E5D03" w:rsidP="001557A5">
      <w:pPr>
        <w:numPr>
          <w:ilvl w:val="0"/>
          <w:numId w:val="27"/>
        </w:numPr>
        <w:suppressAutoHyphens/>
        <w:spacing w:after="0" w:line="276" w:lineRule="auto"/>
        <w:ind w:left="1134" w:hanging="284"/>
        <w:rPr>
          <w:rFonts w:ascii="Arial" w:eastAsia="Calibri" w:hAnsi="Arial" w:cs="Arial"/>
        </w:rPr>
      </w:pPr>
      <w:r w:rsidRPr="001557A5">
        <w:rPr>
          <w:rFonts w:ascii="Arial" w:eastAsia="Times New Roman" w:hAnsi="Arial" w:cs="Arial"/>
          <w:lang w:eastAsia="pl-PL"/>
        </w:rPr>
        <w:t>zmiany o charakterze redakcyjnym.</w:t>
      </w:r>
    </w:p>
    <w:p w14:paraId="620605CC" w14:textId="1C195155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</w:rPr>
      </w:pPr>
    </w:p>
    <w:p w14:paraId="1251E4C7" w14:textId="6AC250ED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</w:rPr>
      </w:pPr>
    </w:p>
    <w:p w14:paraId="2339AA74" w14:textId="77777777" w:rsidR="001557A5" w:rsidRPr="001557A5" w:rsidRDefault="001557A5" w:rsidP="001557A5">
      <w:pPr>
        <w:jc w:val="right"/>
        <w:rPr>
          <w:rFonts w:ascii="Arial" w:hAnsi="Arial" w:cs="Arial"/>
          <w:bCs/>
          <w:iCs/>
        </w:rPr>
      </w:pPr>
      <w:r w:rsidRPr="001557A5">
        <w:rPr>
          <w:rFonts w:ascii="Arial" w:hAnsi="Arial" w:cs="Arial"/>
          <w:bCs/>
          <w:iCs/>
        </w:rPr>
        <w:t xml:space="preserve">Rzeszów, 28.06.2023 r. </w:t>
      </w:r>
    </w:p>
    <w:p w14:paraId="3BA77B80" w14:textId="77777777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1557A5" w:rsidRPr="001557A5" w:rsidSect="003D57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A22F" w14:textId="77777777" w:rsidR="00274040" w:rsidRDefault="00274040" w:rsidP="00372D18">
      <w:pPr>
        <w:spacing w:after="0" w:line="240" w:lineRule="auto"/>
      </w:pPr>
      <w:r>
        <w:separator/>
      </w:r>
    </w:p>
  </w:endnote>
  <w:endnote w:type="continuationSeparator" w:id="0">
    <w:p w14:paraId="5E727179" w14:textId="77777777" w:rsidR="00274040" w:rsidRDefault="00274040" w:rsidP="003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7579" w14:textId="77777777" w:rsidR="00274040" w:rsidRDefault="00274040" w:rsidP="00372D18">
      <w:pPr>
        <w:spacing w:after="0" w:line="240" w:lineRule="auto"/>
      </w:pPr>
      <w:r>
        <w:separator/>
      </w:r>
    </w:p>
  </w:footnote>
  <w:footnote w:type="continuationSeparator" w:id="0">
    <w:p w14:paraId="6679DE98" w14:textId="77777777" w:rsidR="00274040" w:rsidRDefault="00274040" w:rsidP="0037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CC2"/>
    <w:multiLevelType w:val="hybridMultilevel"/>
    <w:tmpl w:val="09CC21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924F0"/>
    <w:multiLevelType w:val="hybridMultilevel"/>
    <w:tmpl w:val="AE487D60"/>
    <w:lvl w:ilvl="0" w:tplc="44086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EFD"/>
    <w:multiLevelType w:val="hybridMultilevel"/>
    <w:tmpl w:val="B84E0E8A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57E3"/>
    <w:multiLevelType w:val="hybridMultilevel"/>
    <w:tmpl w:val="F2400822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934A2"/>
    <w:multiLevelType w:val="hybridMultilevel"/>
    <w:tmpl w:val="E6EC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5B66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2E3D79"/>
    <w:multiLevelType w:val="hybridMultilevel"/>
    <w:tmpl w:val="207A3DD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E66DF"/>
    <w:multiLevelType w:val="hybridMultilevel"/>
    <w:tmpl w:val="9EFE1EC0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A97874"/>
    <w:multiLevelType w:val="hybridMultilevel"/>
    <w:tmpl w:val="884EBE1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065B3D"/>
    <w:multiLevelType w:val="hybridMultilevel"/>
    <w:tmpl w:val="DAB04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216AD5"/>
    <w:multiLevelType w:val="hybridMultilevel"/>
    <w:tmpl w:val="099ADEA0"/>
    <w:lvl w:ilvl="0" w:tplc="1FCE72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4019"/>
    <w:multiLevelType w:val="hybridMultilevel"/>
    <w:tmpl w:val="2C1A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D7E20"/>
    <w:multiLevelType w:val="hybridMultilevel"/>
    <w:tmpl w:val="DD243D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EB7C22"/>
    <w:multiLevelType w:val="hybridMultilevel"/>
    <w:tmpl w:val="18106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D55A6B"/>
    <w:multiLevelType w:val="hybridMultilevel"/>
    <w:tmpl w:val="12C676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600B37"/>
    <w:multiLevelType w:val="hybridMultilevel"/>
    <w:tmpl w:val="CDB07264"/>
    <w:lvl w:ilvl="0" w:tplc="C7A6D70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E4BEC"/>
    <w:multiLevelType w:val="hybridMultilevel"/>
    <w:tmpl w:val="D3D8AC4C"/>
    <w:lvl w:ilvl="0" w:tplc="21D67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80C80"/>
    <w:multiLevelType w:val="hybridMultilevel"/>
    <w:tmpl w:val="82403086"/>
    <w:lvl w:ilvl="0" w:tplc="CAC8DE0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7765CAB"/>
    <w:multiLevelType w:val="hybridMultilevel"/>
    <w:tmpl w:val="B608D7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1015FF"/>
    <w:multiLevelType w:val="hybridMultilevel"/>
    <w:tmpl w:val="66A89834"/>
    <w:lvl w:ilvl="0" w:tplc="A3E89EB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CF42952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612BA"/>
    <w:multiLevelType w:val="hybridMultilevel"/>
    <w:tmpl w:val="EE7EF4D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B0720D1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95322"/>
    <w:multiLevelType w:val="hybridMultilevel"/>
    <w:tmpl w:val="179294B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"/>
  </w:num>
  <w:num w:numId="4">
    <w:abstractNumId w:val="20"/>
  </w:num>
  <w:num w:numId="5">
    <w:abstractNumId w:val="23"/>
  </w:num>
  <w:num w:numId="6">
    <w:abstractNumId w:val="25"/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26"/>
  </w:num>
  <w:num w:numId="12">
    <w:abstractNumId w:val="22"/>
  </w:num>
  <w:num w:numId="13">
    <w:abstractNumId w:val="17"/>
  </w:num>
  <w:num w:numId="14">
    <w:abstractNumId w:val="9"/>
  </w:num>
  <w:num w:numId="15">
    <w:abstractNumId w:val="29"/>
  </w:num>
  <w:num w:numId="16">
    <w:abstractNumId w:val="24"/>
  </w:num>
  <w:num w:numId="17">
    <w:abstractNumId w:val="28"/>
  </w:num>
  <w:num w:numId="18">
    <w:abstractNumId w:val="10"/>
  </w:num>
  <w:num w:numId="19">
    <w:abstractNumId w:val="4"/>
  </w:num>
  <w:num w:numId="20">
    <w:abstractNumId w:val="0"/>
  </w:num>
  <w:num w:numId="21">
    <w:abstractNumId w:val="18"/>
  </w:num>
  <w:num w:numId="22">
    <w:abstractNumId w:val="8"/>
  </w:num>
  <w:num w:numId="23">
    <w:abstractNumId w:val="2"/>
  </w:num>
  <w:num w:numId="24">
    <w:abstractNumId w:val="16"/>
  </w:num>
  <w:num w:numId="25">
    <w:abstractNumId w:val="6"/>
  </w:num>
  <w:num w:numId="26">
    <w:abstractNumId w:val="11"/>
  </w:num>
  <w:num w:numId="27">
    <w:abstractNumId w:val="21"/>
  </w:num>
  <w:num w:numId="28">
    <w:abstractNumId w:val="14"/>
  </w:num>
  <w:num w:numId="29">
    <w:abstractNumId w:val="30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D6"/>
    <w:rsid w:val="00090C6F"/>
    <w:rsid w:val="001557A5"/>
    <w:rsid w:val="0018548B"/>
    <w:rsid w:val="00186A97"/>
    <w:rsid w:val="001A10D6"/>
    <w:rsid w:val="001A2406"/>
    <w:rsid w:val="001F5561"/>
    <w:rsid w:val="0025281A"/>
    <w:rsid w:val="00274040"/>
    <w:rsid w:val="00292F43"/>
    <w:rsid w:val="002A47E2"/>
    <w:rsid w:val="002A50B9"/>
    <w:rsid w:val="002B3383"/>
    <w:rsid w:val="002C000B"/>
    <w:rsid w:val="00301C0F"/>
    <w:rsid w:val="00372D18"/>
    <w:rsid w:val="003839B5"/>
    <w:rsid w:val="00385BFB"/>
    <w:rsid w:val="003967BA"/>
    <w:rsid w:val="003D57A8"/>
    <w:rsid w:val="004717EC"/>
    <w:rsid w:val="004E5D03"/>
    <w:rsid w:val="005F2B8C"/>
    <w:rsid w:val="00605656"/>
    <w:rsid w:val="006C5F1D"/>
    <w:rsid w:val="007140B2"/>
    <w:rsid w:val="00726CC9"/>
    <w:rsid w:val="00733A53"/>
    <w:rsid w:val="007E0B4B"/>
    <w:rsid w:val="008402A9"/>
    <w:rsid w:val="0084703A"/>
    <w:rsid w:val="008923BB"/>
    <w:rsid w:val="008D7F2F"/>
    <w:rsid w:val="00914A18"/>
    <w:rsid w:val="009269D0"/>
    <w:rsid w:val="00941867"/>
    <w:rsid w:val="009B34D2"/>
    <w:rsid w:val="00A3113F"/>
    <w:rsid w:val="00A317EE"/>
    <w:rsid w:val="00A62438"/>
    <w:rsid w:val="00A82909"/>
    <w:rsid w:val="00A85F85"/>
    <w:rsid w:val="00B17AEF"/>
    <w:rsid w:val="00B25FCF"/>
    <w:rsid w:val="00B37386"/>
    <w:rsid w:val="00B577FD"/>
    <w:rsid w:val="00B84DD5"/>
    <w:rsid w:val="00BD03CB"/>
    <w:rsid w:val="00C043A9"/>
    <w:rsid w:val="00C40FC5"/>
    <w:rsid w:val="00CD5031"/>
    <w:rsid w:val="00CF5B41"/>
    <w:rsid w:val="00D451BE"/>
    <w:rsid w:val="00DD1630"/>
    <w:rsid w:val="00DE5DCF"/>
    <w:rsid w:val="00E22916"/>
    <w:rsid w:val="00E53DB7"/>
    <w:rsid w:val="00E6235F"/>
    <w:rsid w:val="00F264F8"/>
    <w:rsid w:val="00F90FAF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5E6"/>
  <w15:chartTrackingRefBased/>
  <w15:docId w15:val="{9324BC91-440D-44C1-AF9E-8F5C0CF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0FAF"/>
    <w:pPr>
      <w:keepNext/>
      <w:spacing w:before="360" w:after="48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90C6F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90FA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9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F90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18"/>
  </w:style>
  <w:style w:type="paragraph" w:styleId="Stopka">
    <w:name w:val="footer"/>
    <w:basedOn w:val="Normalny"/>
    <w:link w:val="Stopka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18"/>
  </w:style>
  <w:style w:type="paragraph" w:customStyle="1" w:styleId="Default">
    <w:name w:val="Default"/>
    <w:link w:val="DefaultZnak"/>
    <w:qFormat/>
    <w:rsid w:val="00C40FC5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rsid w:val="00C40FC5"/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Szpetnar Kornelia</dc:creator>
  <cp:keywords/>
  <dc:description/>
  <cp:lastModifiedBy>Guminiak Jolanta</cp:lastModifiedBy>
  <cp:revision>39</cp:revision>
  <cp:lastPrinted>2023-06-28T12:29:00Z</cp:lastPrinted>
  <dcterms:created xsi:type="dcterms:W3CDTF">2023-04-20T09:29:00Z</dcterms:created>
  <dcterms:modified xsi:type="dcterms:W3CDTF">2023-06-28T12:31:00Z</dcterms:modified>
</cp:coreProperties>
</file>