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4129" w14:textId="6DB794C0" w:rsidR="00DE79BB" w:rsidRPr="00C422F5" w:rsidRDefault="00E51049" w:rsidP="00DE79BB">
      <w:pPr>
        <w:spacing w:after="0"/>
        <w:ind w:left="5812"/>
        <w:rPr>
          <w:rFonts w:ascii="Arial" w:hAnsi="Arial" w:cs="Arial"/>
          <w:bCs/>
          <w:sz w:val="18"/>
          <w:szCs w:val="18"/>
        </w:rPr>
      </w:pPr>
      <w:r w:rsidRPr="00C422F5">
        <w:rPr>
          <w:rFonts w:ascii="Arial" w:hAnsi="Arial" w:cs="Arial"/>
          <w:bCs/>
          <w:sz w:val="18"/>
          <w:szCs w:val="18"/>
        </w:rPr>
        <w:t xml:space="preserve">Załącznik do Uchwały Nr </w:t>
      </w:r>
      <w:r w:rsidR="00E61F22">
        <w:rPr>
          <w:rFonts w:ascii="Arial" w:hAnsi="Arial" w:cs="Arial"/>
          <w:bCs/>
          <w:sz w:val="18"/>
          <w:szCs w:val="18"/>
        </w:rPr>
        <w:t>19</w:t>
      </w:r>
      <w:r w:rsidR="004402F3" w:rsidRPr="00C422F5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>/</w:t>
      </w:r>
      <w:r w:rsidR="00C55E1C" w:rsidRPr="00C422F5">
        <w:rPr>
          <w:rFonts w:ascii="Arial" w:hAnsi="Arial" w:cs="Arial"/>
          <w:bCs/>
          <w:sz w:val="18"/>
          <w:szCs w:val="18"/>
        </w:rPr>
        <w:t xml:space="preserve"> </w:t>
      </w:r>
      <w:r w:rsidR="004402F3">
        <w:rPr>
          <w:rFonts w:ascii="Arial" w:hAnsi="Arial" w:cs="Arial"/>
          <w:bCs/>
          <w:sz w:val="18"/>
          <w:szCs w:val="18"/>
        </w:rPr>
        <w:t>VI</w:t>
      </w:r>
      <w:r w:rsidR="004402F3" w:rsidRPr="00C422F5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>/</w:t>
      </w:r>
      <w:r w:rsidR="00DE7287">
        <w:rPr>
          <w:rFonts w:ascii="Arial" w:hAnsi="Arial" w:cs="Arial"/>
          <w:bCs/>
          <w:sz w:val="18"/>
          <w:szCs w:val="18"/>
        </w:rPr>
        <w:t xml:space="preserve"> </w:t>
      </w:r>
      <w:r w:rsidR="004402F3" w:rsidRPr="00C422F5">
        <w:rPr>
          <w:rFonts w:ascii="Arial" w:hAnsi="Arial" w:cs="Arial"/>
          <w:bCs/>
          <w:sz w:val="18"/>
          <w:szCs w:val="18"/>
        </w:rPr>
        <w:t>202</w:t>
      </w:r>
      <w:r w:rsidR="004402F3">
        <w:rPr>
          <w:rFonts w:ascii="Arial" w:hAnsi="Arial" w:cs="Arial"/>
          <w:bCs/>
          <w:sz w:val="18"/>
          <w:szCs w:val="18"/>
        </w:rPr>
        <w:t>4</w:t>
      </w:r>
      <w:r w:rsidR="004402F3" w:rsidRPr="00C422F5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 xml:space="preserve">Komitetu Monitorującego </w:t>
      </w:r>
      <w:r w:rsidR="00DE79BB" w:rsidRPr="00C422F5">
        <w:rPr>
          <w:rFonts w:ascii="Arial" w:hAnsi="Arial" w:cs="Arial"/>
          <w:bCs/>
          <w:sz w:val="18"/>
          <w:szCs w:val="18"/>
        </w:rPr>
        <w:t xml:space="preserve">Program </w:t>
      </w:r>
      <w:r w:rsidRPr="00C422F5">
        <w:rPr>
          <w:rFonts w:ascii="Arial" w:hAnsi="Arial" w:cs="Arial"/>
          <w:bCs/>
          <w:sz w:val="18"/>
          <w:szCs w:val="18"/>
        </w:rPr>
        <w:t xml:space="preserve">Regionalny </w:t>
      </w:r>
      <w:r w:rsidR="00DE79BB" w:rsidRPr="00C422F5">
        <w:rPr>
          <w:rFonts w:ascii="Arial" w:hAnsi="Arial" w:cs="Arial"/>
          <w:bCs/>
          <w:sz w:val="18"/>
          <w:szCs w:val="18"/>
        </w:rPr>
        <w:t xml:space="preserve">Fundusze Europejskie </w:t>
      </w:r>
    </w:p>
    <w:p w14:paraId="16B2323A" w14:textId="75D573BC" w:rsidR="00DE79BB" w:rsidRPr="00C422F5" w:rsidRDefault="00DE79BB" w:rsidP="00DE79BB">
      <w:pPr>
        <w:spacing w:after="0"/>
        <w:ind w:left="5812"/>
        <w:rPr>
          <w:rFonts w:ascii="Arial" w:hAnsi="Arial" w:cs="Arial"/>
          <w:bCs/>
          <w:sz w:val="18"/>
          <w:szCs w:val="18"/>
        </w:rPr>
      </w:pPr>
      <w:r w:rsidRPr="00C422F5">
        <w:rPr>
          <w:rFonts w:ascii="Arial" w:hAnsi="Arial" w:cs="Arial"/>
          <w:bCs/>
          <w:sz w:val="18"/>
          <w:szCs w:val="18"/>
        </w:rPr>
        <w:t xml:space="preserve">dla </w:t>
      </w:r>
      <w:r w:rsidR="00E51049" w:rsidRPr="00C422F5">
        <w:rPr>
          <w:rFonts w:ascii="Arial" w:hAnsi="Arial" w:cs="Arial"/>
          <w:bCs/>
          <w:sz w:val="18"/>
          <w:szCs w:val="18"/>
        </w:rPr>
        <w:t>Podkarpac</w:t>
      </w:r>
      <w:r w:rsidRPr="00C422F5">
        <w:rPr>
          <w:rFonts w:ascii="Arial" w:hAnsi="Arial" w:cs="Arial"/>
          <w:bCs/>
          <w:sz w:val="18"/>
          <w:szCs w:val="18"/>
        </w:rPr>
        <w:t>ia</w:t>
      </w:r>
      <w:r w:rsidR="00E51049" w:rsidRPr="00C422F5">
        <w:rPr>
          <w:rFonts w:ascii="Arial" w:hAnsi="Arial" w:cs="Arial"/>
          <w:bCs/>
          <w:sz w:val="18"/>
          <w:szCs w:val="18"/>
        </w:rPr>
        <w:t xml:space="preserve"> 20</w:t>
      </w:r>
      <w:r w:rsidRPr="00C422F5">
        <w:rPr>
          <w:rFonts w:ascii="Arial" w:hAnsi="Arial" w:cs="Arial"/>
          <w:bCs/>
          <w:sz w:val="18"/>
          <w:szCs w:val="18"/>
        </w:rPr>
        <w:t>21</w:t>
      </w:r>
      <w:r w:rsidR="00E51049" w:rsidRPr="00C422F5">
        <w:rPr>
          <w:rFonts w:ascii="Arial" w:hAnsi="Arial" w:cs="Arial"/>
          <w:bCs/>
          <w:sz w:val="18"/>
          <w:szCs w:val="18"/>
        </w:rPr>
        <w:t>-202</w:t>
      </w:r>
      <w:r w:rsidR="00981C5D" w:rsidRPr="00C422F5">
        <w:rPr>
          <w:rFonts w:ascii="Arial" w:hAnsi="Arial" w:cs="Arial"/>
          <w:bCs/>
          <w:sz w:val="18"/>
          <w:szCs w:val="18"/>
        </w:rPr>
        <w:t>7</w:t>
      </w:r>
      <w:r w:rsidR="00E51049" w:rsidRPr="00C422F5">
        <w:rPr>
          <w:rFonts w:ascii="Arial" w:hAnsi="Arial" w:cs="Arial"/>
          <w:bCs/>
          <w:sz w:val="18"/>
          <w:szCs w:val="18"/>
        </w:rPr>
        <w:t xml:space="preserve"> </w:t>
      </w:r>
    </w:p>
    <w:p w14:paraId="20297EA2" w14:textId="6FBE6867" w:rsidR="00E51049" w:rsidRDefault="00E51049" w:rsidP="00DE79BB">
      <w:pPr>
        <w:ind w:left="5812"/>
      </w:pPr>
      <w:r w:rsidRPr="00C422F5">
        <w:rPr>
          <w:rFonts w:ascii="Arial" w:hAnsi="Arial" w:cs="Arial"/>
          <w:bCs/>
          <w:sz w:val="18"/>
          <w:szCs w:val="18"/>
        </w:rPr>
        <w:t xml:space="preserve">z dnia </w:t>
      </w:r>
      <w:r w:rsidR="00E61F22">
        <w:rPr>
          <w:rFonts w:ascii="Arial" w:hAnsi="Arial" w:cs="Arial"/>
          <w:bCs/>
          <w:sz w:val="18"/>
          <w:szCs w:val="18"/>
        </w:rPr>
        <w:t>27 marca</w:t>
      </w:r>
      <w:r w:rsidR="00C55E1C" w:rsidRPr="00C422F5">
        <w:rPr>
          <w:rFonts w:ascii="Arial" w:hAnsi="Arial" w:cs="Arial"/>
          <w:bCs/>
          <w:sz w:val="18"/>
          <w:szCs w:val="18"/>
        </w:rPr>
        <w:t xml:space="preserve"> </w:t>
      </w:r>
      <w:r w:rsidR="004402F3" w:rsidRPr="00C422F5">
        <w:rPr>
          <w:rFonts w:ascii="Arial" w:hAnsi="Arial" w:cs="Arial"/>
          <w:bCs/>
          <w:sz w:val="18"/>
          <w:szCs w:val="18"/>
        </w:rPr>
        <w:t>202</w:t>
      </w:r>
      <w:r w:rsidR="004402F3">
        <w:rPr>
          <w:rFonts w:ascii="Arial" w:hAnsi="Arial" w:cs="Arial"/>
          <w:bCs/>
          <w:sz w:val="18"/>
          <w:szCs w:val="18"/>
        </w:rPr>
        <w:t>4</w:t>
      </w:r>
      <w:r w:rsidR="004402F3" w:rsidRPr="00C422F5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>r.</w:t>
      </w:r>
      <w:r w:rsidR="00DE7287">
        <w:rPr>
          <w:rFonts w:ascii="Arial" w:hAnsi="Arial" w:cs="Arial"/>
          <w:bCs/>
          <w:sz w:val="18"/>
          <w:szCs w:val="18"/>
        </w:rPr>
        <w:t xml:space="preserve"> </w:t>
      </w:r>
    </w:p>
    <w:p w14:paraId="5C744333" w14:textId="77E3E501" w:rsidR="00E51049" w:rsidRDefault="00E51049" w:rsidP="00E51049"/>
    <w:p w14:paraId="7CD5443B" w14:textId="77777777" w:rsidR="00E51049" w:rsidRPr="00E51049" w:rsidRDefault="00E51049" w:rsidP="00E51049"/>
    <w:p w14:paraId="21A7C912" w14:textId="1D28D7B1" w:rsidR="00744F33" w:rsidRPr="008044EE" w:rsidRDefault="009E7F2A" w:rsidP="008044EE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Regulamin działania</w:t>
      </w:r>
    </w:p>
    <w:p w14:paraId="7CD13FC7" w14:textId="370470E7" w:rsidR="00F73867" w:rsidRPr="008044EE" w:rsidRDefault="009E7F2A" w:rsidP="008044EE">
      <w:pPr>
        <w:pStyle w:val="Nagwek1"/>
        <w:spacing w:before="120"/>
        <w:jc w:val="center"/>
        <w:rPr>
          <w:rFonts w:asciiTheme="minorHAnsi" w:hAnsiTheme="minorHAnsi" w:cstheme="minorHAnsi"/>
          <w:b/>
          <w:bCs/>
          <w:iCs/>
          <w:color w:val="auto"/>
          <w:sz w:val="40"/>
          <w:szCs w:val="40"/>
        </w:rPr>
      </w:pPr>
      <w:r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Komitetu Monitorującego </w:t>
      </w:r>
      <w:r w:rsidR="007E678A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p</w:t>
      </w:r>
      <w:r w:rsidR="000E5B49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rogram </w:t>
      </w:r>
      <w:r w:rsidR="007E678A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r</w:t>
      </w:r>
      <w:r w:rsidR="000E5B49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egionalny </w:t>
      </w:r>
      <w:r w:rsidR="00175D55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br/>
      </w:r>
      <w:r w:rsidR="000E5B49" w:rsidRPr="008044EE">
        <w:rPr>
          <w:rFonts w:asciiTheme="minorHAnsi" w:hAnsiTheme="minorHAnsi" w:cstheme="minorHAnsi"/>
          <w:b/>
          <w:bCs/>
          <w:i/>
          <w:color w:val="auto"/>
          <w:sz w:val="40"/>
          <w:szCs w:val="40"/>
        </w:rPr>
        <w:t>Fundusze Europejskie dla Podkarpacia 2021-2027</w:t>
      </w:r>
    </w:p>
    <w:p w14:paraId="02889E46" w14:textId="58748DE6" w:rsidR="009E7F2A" w:rsidRPr="00E51049" w:rsidRDefault="009E7F2A" w:rsidP="008044EE">
      <w:pPr>
        <w:pStyle w:val="Nagwek1"/>
        <w:jc w:val="center"/>
        <w:rPr>
          <w:iCs/>
        </w:rPr>
      </w:pPr>
      <w:r w:rsidRPr="008044EE">
        <w:rPr>
          <w:rFonts w:asciiTheme="minorHAnsi" w:hAnsiTheme="minorHAnsi" w:cstheme="minorHAnsi"/>
          <w:b/>
          <w:bCs/>
          <w:iCs/>
          <w:color w:val="auto"/>
          <w:sz w:val="40"/>
          <w:szCs w:val="40"/>
        </w:rPr>
        <w:t>(zwany dalej Regulaminem)</w:t>
      </w:r>
      <w:r w:rsidR="00771C9D">
        <w:rPr>
          <w:iCs/>
        </w:rPr>
        <w:t xml:space="preserve"> </w:t>
      </w:r>
      <w:r w:rsidR="00771C9D">
        <w:rPr>
          <w:iCs/>
        </w:rPr>
        <w:br/>
      </w:r>
    </w:p>
    <w:p w14:paraId="1CA9765C" w14:textId="6409C56A" w:rsidR="009E7F2A" w:rsidRDefault="009E7F2A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41F44047" w14:textId="5252CB0B" w:rsidR="00E51049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4D444A60" w14:textId="4FE6157F" w:rsidR="00E51049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091CE0E8" w14:textId="77777777" w:rsidR="00E51049" w:rsidRPr="00105352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681662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D98EDD" w14:textId="16DABD7C" w:rsidR="00DE06FB" w:rsidRPr="00C0615F" w:rsidRDefault="00DE06FB">
          <w:pPr>
            <w:pStyle w:val="Nagwekspisutreci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C0615F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Spis treści</w:t>
          </w:r>
          <w:r w:rsidR="005F1119" w:rsidRPr="00C0615F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:</w:t>
          </w:r>
        </w:p>
        <w:p w14:paraId="51C938F0" w14:textId="77777777" w:rsidR="005F1119" w:rsidRPr="00105352" w:rsidRDefault="005F1119" w:rsidP="007F02E5">
          <w:pPr>
            <w:pStyle w:val="Spistreci1"/>
          </w:pPr>
        </w:p>
        <w:p w14:paraId="3F5A0C58" w14:textId="7006030D" w:rsidR="00770D34" w:rsidRDefault="00DE06FB">
          <w:pPr>
            <w:pStyle w:val="Spistreci1"/>
            <w:rPr>
              <w:noProof/>
            </w:rPr>
          </w:pPr>
          <w:r w:rsidRPr="00105352">
            <w:rPr>
              <w:sz w:val="24"/>
              <w:szCs w:val="24"/>
            </w:rPr>
            <w:fldChar w:fldCharType="begin"/>
          </w:r>
          <w:r w:rsidRPr="00105352">
            <w:rPr>
              <w:sz w:val="24"/>
              <w:szCs w:val="24"/>
            </w:rPr>
            <w:instrText xml:space="preserve"> TOC \o "1-3" \h \z \u </w:instrText>
          </w:r>
          <w:r w:rsidRPr="00105352">
            <w:rPr>
              <w:sz w:val="24"/>
              <w:szCs w:val="24"/>
            </w:rPr>
            <w:fldChar w:fldCharType="separate"/>
          </w:r>
          <w:hyperlink w:anchor="_Toc126913082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 Postanowienia ogólne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_Toc126913082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7C985B2A" w14:textId="70FFD1A2" w:rsidR="00770D34" w:rsidRDefault="00E61F22">
          <w:pPr>
            <w:pStyle w:val="Spistreci1"/>
            <w:rPr>
              <w:noProof/>
            </w:rPr>
          </w:pPr>
          <w:hyperlink w:anchor="_Toc126913083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2 Skład i zasady uczestnictwa w pracach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_Toc126913083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7BEE5A3B" w14:textId="047158AA" w:rsidR="00770D34" w:rsidRDefault="00E61F22">
          <w:pPr>
            <w:pStyle w:val="Spistreci1"/>
            <w:rPr>
              <w:noProof/>
            </w:rPr>
          </w:pPr>
          <w:hyperlink w:anchor="_Toc126913084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3 Zadania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_Toc126913084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4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20892EE" w14:textId="7783CA5A" w:rsidR="00770D34" w:rsidRDefault="00E61F22">
          <w:pPr>
            <w:pStyle w:val="Spistreci1"/>
            <w:rPr>
              <w:noProof/>
            </w:rPr>
          </w:pPr>
          <w:hyperlink w:anchor="_Toc126913085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4 Zadania Przewodniczącego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_Toc126913085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6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1DF973ED" w14:textId="38A16872" w:rsidR="00770D34" w:rsidRDefault="00E61F22">
          <w:pPr>
            <w:pStyle w:val="Spistreci1"/>
            <w:rPr>
              <w:noProof/>
            </w:rPr>
          </w:pPr>
          <w:hyperlink w:anchor="_Toc126913086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5 Organizacja posiedzeń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_Toc126913086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6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5E11F2C" w14:textId="1E942E8E" w:rsidR="00770D34" w:rsidRDefault="00E61F22">
          <w:pPr>
            <w:pStyle w:val="Spistreci1"/>
            <w:rPr>
              <w:noProof/>
            </w:rPr>
          </w:pPr>
          <w:hyperlink w:anchor="_Toc126913087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6 Sposób podejmowania decyzji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_Toc126913087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28759DD2" w14:textId="3F08412E" w:rsidR="00770D34" w:rsidRDefault="00E61F22">
          <w:pPr>
            <w:pStyle w:val="Spistreci1"/>
            <w:rPr>
              <w:noProof/>
            </w:rPr>
          </w:pPr>
          <w:hyperlink w:anchor="_Toc126913088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7 Głosowanie w trybie obiegowym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_Toc126913088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3345C07" w14:textId="7208B844" w:rsidR="00770D34" w:rsidRDefault="00E61F22">
          <w:pPr>
            <w:pStyle w:val="Spistreci1"/>
            <w:rPr>
              <w:noProof/>
            </w:rPr>
          </w:pPr>
          <w:hyperlink w:anchor="_Toc126913089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8 Zasady sporządzania i uzgadniania protokołów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_Toc126913089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10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ABB511C" w14:textId="21F6FA47" w:rsidR="00770D34" w:rsidRDefault="00E61F22">
          <w:pPr>
            <w:pStyle w:val="Spistreci1"/>
            <w:rPr>
              <w:noProof/>
            </w:rPr>
          </w:pPr>
          <w:hyperlink w:anchor="_Toc126913090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9 Sposób powoływania i funkcjonowania grup roboczych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_Toc126913090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10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F236D7A" w14:textId="73EC0BB9" w:rsidR="00770D34" w:rsidRDefault="00E61F22">
          <w:pPr>
            <w:pStyle w:val="Spistreci1"/>
            <w:rPr>
              <w:noProof/>
            </w:rPr>
          </w:pPr>
          <w:hyperlink w:anchor="_Toc126913091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10 Obsługa prac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_Toc126913091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12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5D2B8DAD" w14:textId="004D5748" w:rsidR="00770D34" w:rsidRDefault="00E61F22">
          <w:pPr>
            <w:pStyle w:val="Spistreci1"/>
            <w:rPr>
              <w:noProof/>
            </w:rPr>
          </w:pPr>
          <w:hyperlink w:anchor="_Toc126913092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11 Finansowanie funkcjonowania Komitetu ze środków pomocy technicznej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_Toc126913092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14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6AE71411" w14:textId="2B419248" w:rsidR="00770D34" w:rsidRDefault="00E61F22">
          <w:pPr>
            <w:pStyle w:val="Spistreci1"/>
            <w:rPr>
              <w:noProof/>
            </w:rPr>
          </w:pPr>
          <w:hyperlink w:anchor="_Toc126913093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12 Zapobieganie konfliktom interesów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_Toc126913093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18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3DF9B16F" w14:textId="3ECE6903" w:rsidR="00770D34" w:rsidRDefault="00E61F22">
          <w:pPr>
            <w:pStyle w:val="Spistreci1"/>
            <w:rPr>
              <w:noProof/>
            </w:rPr>
          </w:pPr>
          <w:hyperlink w:anchor="_Toc126913094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13 Postanowienia końcowe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_Toc126913094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4F5CF5">
              <w:rPr>
                <w:noProof/>
                <w:webHidden/>
              </w:rPr>
              <w:t>20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54A82E3" w14:textId="2F18C079" w:rsidR="00DE06FB" w:rsidRPr="00105352" w:rsidRDefault="00DE06FB">
          <w:pPr>
            <w:rPr>
              <w:sz w:val="24"/>
              <w:szCs w:val="24"/>
            </w:rPr>
          </w:pPr>
          <w:r w:rsidRPr="0010535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2118A72" w14:textId="011EDC02" w:rsidR="00DE06FB" w:rsidRPr="00105352" w:rsidRDefault="00DE06FB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0A50907F" w14:textId="4436B5BA" w:rsidR="009E7F2A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126913082"/>
      <w:r w:rsidRPr="008044E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§ 1 </w:t>
      </w:r>
      <w:r w:rsidR="009E7F2A" w:rsidRPr="008044EE">
        <w:rPr>
          <w:rFonts w:ascii="Arial" w:hAnsi="Arial" w:cs="Arial"/>
          <w:b/>
          <w:bCs/>
          <w:color w:val="auto"/>
          <w:sz w:val="24"/>
          <w:szCs w:val="24"/>
        </w:rPr>
        <w:t>Postanowienia ogólne</w:t>
      </w:r>
      <w:bookmarkEnd w:id="0"/>
    </w:p>
    <w:p w14:paraId="4FC40E62" w14:textId="77777777" w:rsidR="007E7F79" w:rsidRPr="00105352" w:rsidRDefault="007E7F79" w:rsidP="00B81805">
      <w:pPr>
        <w:pStyle w:val="Default"/>
        <w:spacing w:line="276" w:lineRule="auto"/>
        <w:rPr>
          <w:b/>
          <w:bCs/>
          <w:color w:val="auto"/>
        </w:rPr>
      </w:pPr>
    </w:p>
    <w:p w14:paraId="2F68B2EC" w14:textId="5DF7CDF9" w:rsidR="009E7F2A" w:rsidRPr="00105352" w:rsidRDefault="009E7F2A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 xml:space="preserve">Komitet Monitorujący </w:t>
      </w:r>
      <w:r w:rsidR="007E678A">
        <w:rPr>
          <w:color w:val="auto"/>
        </w:rPr>
        <w:t>p</w:t>
      </w:r>
      <w:r w:rsidR="000E5B49" w:rsidRPr="00105352">
        <w:rPr>
          <w:color w:val="auto"/>
        </w:rPr>
        <w:t xml:space="preserve">rogram </w:t>
      </w:r>
      <w:r w:rsidR="007E678A">
        <w:rPr>
          <w:color w:val="auto"/>
        </w:rPr>
        <w:t>r</w:t>
      </w:r>
      <w:r w:rsidR="000E5B49" w:rsidRPr="00105352">
        <w:rPr>
          <w:color w:val="auto"/>
        </w:rPr>
        <w:t>egionalny Fundusze Europejskie dla Podkarpacia 2021-2027</w:t>
      </w:r>
      <w:r w:rsidRPr="00105352">
        <w:rPr>
          <w:color w:val="auto"/>
        </w:rPr>
        <w:t xml:space="preserve"> (zwany da</w:t>
      </w:r>
      <w:r w:rsidR="000E5B49" w:rsidRPr="00105352">
        <w:rPr>
          <w:color w:val="auto"/>
        </w:rPr>
        <w:t xml:space="preserve">lej Komitetem) został powołany </w:t>
      </w:r>
      <w:r w:rsidRPr="00105352">
        <w:rPr>
          <w:color w:val="auto"/>
        </w:rPr>
        <w:t xml:space="preserve">na podstawie </w:t>
      </w:r>
      <w:r w:rsidR="000E5B49" w:rsidRPr="00105352">
        <w:rPr>
          <w:color w:val="auto"/>
        </w:rPr>
        <w:t>U</w:t>
      </w:r>
      <w:r w:rsidRPr="00105352">
        <w:rPr>
          <w:color w:val="auto"/>
        </w:rPr>
        <w:t xml:space="preserve">chwały </w:t>
      </w:r>
      <w:r w:rsidRPr="00957C24">
        <w:rPr>
          <w:color w:val="auto"/>
        </w:rPr>
        <w:t xml:space="preserve">nr </w:t>
      </w:r>
      <w:r w:rsidR="008F6A14">
        <w:rPr>
          <w:color w:val="auto"/>
        </w:rPr>
        <w:t>453/9346/23</w:t>
      </w:r>
      <w:r w:rsidR="00EC01B9" w:rsidRPr="00957C24">
        <w:rPr>
          <w:color w:val="auto"/>
        </w:rPr>
        <w:t xml:space="preserve"> </w:t>
      </w:r>
      <w:r w:rsidRPr="00957C24">
        <w:rPr>
          <w:color w:val="auto"/>
        </w:rPr>
        <w:t xml:space="preserve">Zarządu Województwa Podkarpackiego </w:t>
      </w:r>
      <w:r w:rsidR="000E5B49" w:rsidRPr="00957C24">
        <w:rPr>
          <w:color w:val="auto"/>
        </w:rPr>
        <w:t xml:space="preserve">w Rzeszowie </w:t>
      </w:r>
      <w:r w:rsidRPr="00957C24">
        <w:rPr>
          <w:color w:val="auto"/>
        </w:rPr>
        <w:t xml:space="preserve">z dnia </w:t>
      </w:r>
      <w:r w:rsidR="008F6A14">
        <w:rPr>
          <w:color w:val="auto"/>
        </w:rPr>
        <w:t>12 stycznia 2023 r.</w:t>
      </w:r>
    </w:p>
    <w:p w14:paraId="5EA4E219" w14:textId="328FD3D3" w:rsidR="009E7F2A" w:rsidRPr="00AC151E" w:rsidRDefault="009E7F2A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000000" w:themeColor="text1"/>
        </w:rPr>
      </w:pPr>
      <w:r w:rsidRPr="00105352">
        <w:rPr>
          <w:color w:val="auto"/>
        </w:rPr>
        <w:t xml:space="preserve">Komitet wykonuje swoje zadania w okresie realizacji </w:t>
      </w:r>
      <w:r w:rsidR="002913C5">
        <w:rPr>
          <w:color w:val="auto"/>
        </w:rPr>
        <w:t>p</w:t>
      </w:r>
      <w:r w:rsidR="000E5B49" w:rsidRPr="00105352">
        <w:rPr>
          <w:color w:val="auto"/>
        </w:rPr>
        <w:t xml:space="preserve">rogramu </w:t>
      </w:r>
      <w:r w:rsidR="002913C5">
        <w:rPr>
          <w:color w:val="auto"/>
        </w:rPr>
        <w:t>r</w:t>
      </w:r>
      <w:r w:rsidR="000E5B49" w:rsidRPr="00105352">
        <w:rPr>
          <w:color w:val="auto"/>
        </w:rPr>
        <w:t>egionalnego Fundusze Europejskie</w:t>
      </w:r>
      <w:r w:rsidR="00DC6A31" w:rsidRPr="00105352">
        <w:rPr>
          <w:color w:val="auto"/>
        </w:rPr>
        <w:t xml:space="preserve"> dla Podkarpacia 2021-2027</w:t>
      </w:r>
      <w:r w:rsidRPr="00105352">
        <w:rPr>
          <w:color w:val="auto"/>
        </w:rPr>
        <w:t xml:space="preserve">, zwanego dalej </w:t>
      </w:r>
      <w:r w:rsidR="00DC6A31" w:rsidRPr="00105352">
        <w:rPr>
          <w:color w:val="auto"/>
        </w:rPr>
        <w:t>FEP 2021-</w:t>
      </w:r>
      <w:r w:rsidR="00DC6A31" w:rsidRPr="00AC151E">
        <w:rPr>
          <w:color w:val="000000" w:themeColor="text1"/>
        </w:rPr>
        <w:t>2027</w:t>
      </w:r>
      <w:r w:rsidRPr="00AC151E">
        <w:rPr>
          <w:color w:val="000000" w:themeColor="text1"/>
        </w:rPr>
        <w:t xml:space="preserve">. </w:t>
      </w:r>
    </w:p>
    <w:p w14:paraId="7E26DF74" w14:textId="5E1CDF54" w:rsidR="00AC151E" w:rsidRPr="00AC151E" w:rsidRDefault="00AC151E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000000" w:themeColor="text1"/>
        </w:rPr>
      </w:pPr>
      <w:r w:rsidRPr="001936A9">
        <w:rPr>
          <w:rFonts w:eastAsia="Times New Roman"/>
          <w:color w:val="000000" w:themeColor="text1"/>
        </w:rPr>
        <w:t xml:space="preserve">Prace </w:t>
      </w:r>
      <w:r w:rsidRPr="00AC151E">
        <w:rPr>
          <w:rFonts w:eastAsia="Times New Roman"/>
          <w:color w:val="000000" w:themeColor="text1"/>
        </w:rPr>
        <w:t>Komitetu</w:t>
      </w:r>
      <w:r w:rsidRPr="001936A9">
        <w:rPr>
          <w:rFonts w:eastAsia="Times New Roman"/>
          <w:color w:val="000000" w:themeColor="text1"/>
        </w:rPr>
        <w:t xml:space="preserve"> prowadzone są w sposób jawny</w:t>
      </w:r>
      <w:r w:rsidRPr="00AC151E">
        <w:rPr>
          <w:rFonts w:eastAsia="Times New Roman"/>
          <w:color w:val="000000" w:themeColor="text1"/>
        </w:rPr>
        <w:t>.</w:t>
      </w:r>
    </w:p>
    <w:p w14:paraId="1424C0AF" w14:textId="3F0C1DB3" w:rsidR="006F089F" w:rsidRPr="00105352" w:rsidRDefault="004A465F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>Tryb działania</w:t>
      </w:r>
      <w:r w:rsidR="002950A7" w:rsidRPr="00105352">
        <w:rPr>
          <w:color w:val="auto"/>
        </w:rPr>
        <w:t xml:space="preserve"> Komitetu określa Regulamin, który przyjmowany jest na pierwszym posiedzeniu Komitetu. Regulamin Komitetu oraz jego zmiany przyjmuje się w formie uchwały podejmowanej zwykłą większością głosów, w obecności co najmniej połowy członków Komitetu </w:t>
      </w:r>
      <w:r w:rsidR="00B813BA">
        <w:rPr>
          <w:color w:val="auto"/>
        </w:rPr>
        <w:t>lub</w:t>
      </w:r>
      <w:r w:rsidR="00B813BA" w:rsidRPr="00105352">
        <w:rPr>
          <w:color w:val="auto"/>
        </w:rPr>
        <w:t xml:space="preserve"> </w:t>
      </w:r>
      <w:r w:rsidR="002950A7" w:rsidRPr="00105352">
        <w:rPr>
          <w:color w:val="auto"/>
        </w:rPr>
        <w:t>ich zastępców. Zmiana Regulaminu może nastąpić na wniosek Przewodnicząceg</w:t>
      </w:r>
      <w:r w:rsidR="00E60971" w:rsidRPr="00105352">
        <w:rPr>
          <w:color w:val="auto"/>
        </w:rPr>
        <w:t>o Komitetu lub na wniosek co najmniej 1/4</w:t>
      </w:r>
      <w:r w:rsidR="002950A7" w:rsidRPr="00105352">
        <w:rPr>
          <w:color w:val="auto"/>
        </w:rPr>
        <w:t xml:space="preserve"> członków Komitetu.</w:t>
      </w:r>
    </w:p>
    <w:p w14:paraId="26191C13" w14:textId="0214C443" w:rsidR="002950A7" w:rsidRPr="00105352" w:rsidRDefault="002950A7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 xml:space="preserve">Regulamin </w:t>
      </w:r>
      <w:r w:rsidR="000678A8" w:rsidRPr="00105352">
        <w:rPr>
          <w:color w:val="auto"/>
        </w:rPr>
        <w:t>podany jest do publicznej wiadomości poprzez</w:t>
      </w:r>
      <w:r w:rsidRPr="00105352">
        <w:rPr>
          <w:color w:val="auto"/>
        </w:rPr>
        <w:t xml:space="preserve"> </w:t>
      </w:r>
      <w:r w:rsidR="000678A8" w:rsidRPr="00105352">
        <w:rPr>
          <w:color w:val="auto"/>
        </w:rPr>
        <w:t>zamieszczenie</w:t>
      </w:r>
      <w:r w:rsidRPr="00105352">
        <w:rPr>
          <w:color w:val="auto"/>
        </w:rPr>
        <w:t xml:space="preserve"> na stronie internetowej </w:t>
      </w:r>
      <w:r w:rsidR="006E41D2">
        <w:rPr>
          <w:color w:val="auto"/>
        </w:rPr>
        <w:t>FEP 2021-2027</w:t>
      </w:r>
      <w:r w:rsidRPr="00105352">
        <w:rPr>
          <w:color w:val="auto"/>
        </w:rPr>
        <w:t>.</w:t>
      </w:r>
      <w:r w:rsidR="00CF1BDC" w:rsidRPr="00105352">
        <w:rPr>
          <w:color w:val="auto"/>
        </w:rPr>
        <w:t xml:space="preserve"> </w:t>
      </w:r>
    </w:p>
    <w:p w14:paraId="210CBDBE" w14:textId="7532AC9C" w:rsidR="00AB0604" w:rsidRPr="008044EE" w:rsidRDefault="00BE76A0" w:rsidP="008044EE">
      <w:pPr>
        <w:pStyle w:val="Nagwek2"/>
        <w:jc w:val="center"/>
        <w:rPr>
          <w:rFonts w:ascii="Arial" w:hAnsi="Arial" w:cs="Arial"/>
          <w:b/>
          <w:bCs/>
          <w:sz w:val="24"/>
          <w:szCs w:val="24"/>
        </w:rPr>
      </w:pPr>
      <w:r w:rsidRPr="00105352">
        <w:br/>
      </w:r>
      <w:bookmarkStart w:id="1" w:name="_Toc126913083"/>
      <w:r w:rsidR="008F6680"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2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Skład i z</w:t>
      </w:r>
      <w:r w:rsidRPr="008044EE">
        <w:rPr>
          <w:rFonts w:ascii="Arial" w:hAnsi="Arial" w:cs="Arial"/>
          <w:b/>
          <w:bCs/>
          <w:color w:val="auto"/>
          <w:sz w:val="24"/>
          <w:szCs w:val="24"/>
        </w:rPr>
        <w:t>asady uczestnictwa w pracach Komitetu</w:t>
      </w:r>
      <w:bookmarkEnd w:id="1"/>
    </w:p>
    <w:p w14:paraId="3F56C9EB" w14:textId="77777777" w:rsidR="00AE2AFB" w:rsidRPr="00105352" w:rsidRDefault="00AE2AFB" w:rsidP="00AE2AFB">
      <w:pPr>
        <w:pStyle w:val="Default"/>
        <w:spacing w:line="276" w:lineRule="auto"/>
        <w:ind w:left="357"/>
        <w:rPr>
          <w:b/>
          <w:bCs/>
          <w:color w:val="auto"/>
        </w:rPr>
      </w:pPr>
    </w:p>
    <w:p w14:paraId="20BCA4BB" w14:textId="3BB16A4E" w:rsidR="00AB0604" w:rsidRPr="00105352" w:rsidRDefault="00AB0604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>Skład Komitetu określa Uchwała</w:t>
      </w:r>
      <w:r w:rsidR="001F3258" w:rsidRPr="001F3258">
        <w:t xml:space="preserve"> </w:t>
      </w:r>
      <w:r w:rsidR="001F3258" w:rsidRPr="000A4BB4">
        <w:t>o której mowa w § 1 ust. 1</w:t>
      </w:r>
      <w:r w:rsidR="0020634C">
        <w:rPr>
          <w:color w:val="auto"/>
        </w:rPr>
        <w:t xml:space="preserve"> </w:t>
      </w:r>
      <w:r w:rsidR="006E2B78">
        <w:rPr>
          <w:color w:val="auto"/>
        </w:rPr>
        <w:t>dotycząca powołania Komitetu</w:t>
      </w:r>
      <w:r w:rsidRPr="00105352">
        <w:rPr>
          <w:color w:val="auto"/>
        </w:rPr>
        <w:t>.</w:t>
      </w:r>
    </w:p>
    <w:p w14:paraId="02A26598" w14:textId="1B5FDD92" w:rsidR="007075A8" w:rsidRPr="00105352" w:rsidRDefault="007075A8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>Komitet tworzą podmioty wchodzące w jego skład</w:t>
      </w:r>
      <w:r w:rsidR="00C64C31" w:rsidRPr="00105352">
        <w:rPr>
          <w:color w:val="auto"/>
        </w:rPr>
        <w:t xml:space="preserve">, które </w:t>
      </w:r>
      <w:r w:rsidRPr="00105352">
        <w:rPr>
          <w:color w:val="auto"/>
        </w:rPr>
        <w:t>działają poprzez swoich przedstawicieli</w:t>
      </w:r>
      <w:r w:rsidR="00C64C31" w:rsidRPr="00105352">
        <w:rPr>
          <w:color w:val="auto"/>
        </w:rPr>
        <w:t>.</w:t>
      </w:r>
    </w:p>
    <w:p w14:paraId="7C1C050D" w14:textId="77777777" w:rsidR="00F075F5" w:rsidRPr="00105352" w:rsidRDefault="00F075F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Przedstawiciele podmiotów wchodzących w skład Komitetu pełnią funkcję:</w:t>
      </w:r>
    </w:p>
    <w:p w14:paraId="2330F552" w14:textId="5DDA6331" w:rsidR="006738C6" w:rsidRDefault="00BB44B1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 w:rsidRPr="00105352">
        <w:rPr>
          <w:bCs/>
          <w:color w:val="auto"/>
        </w:rPr>
        <w:t>członka Komitetu</w:t>
      </w:r>
      <w:r w:rsidR="006738C6">
        <w:rPr>
          <w:bCs/>
          <w:color w:val="auto"/>
        </w:rPr>
        <w:t>,</w:t>
      </w:r>
    </w:p>
    <w:p w14:paraId="015B4DF5" w14:textId="392D6ECD" w:rsidR="00F075F5" w:rsidRPr="00105352" w:rsidRDefault="006738C6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>
        <w:rPr>
          <w:bCs/>
          <w:color w:val="auto"/>
        </w:rPr>
        <w:t>zastępcy członka Komitetu</w:t>
      </w:r>
      <w:r w:rsidR="00F075F5" w:rsidRPr="00105352">
        <w:rPr>
          <w:bCs/>
          <w:color w:val="auto"/>
        </w:rPr>
        <w:t>,</w:t>
      </w:r>
    </w:p>
    <w:p w14:paraId="1B147D6A" w14:textId="1069D032" w:rsidR="00F075F5" w:rsidRPr="00105352" w:rsidRDefault="00F075F5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 w:rsidRPr="00105352">
        <w:rPr>
          <w:bCs/>
          <w:color w:val="auto"/>
        </w:rPr>
        <w:t>obserwatora w Komitecie.</w:t>
      </w:r>
    </w:p>
    <w:p w14:paraId="2C2B4422" w14:textId="7412645E" w:rsidR="00A2439C" w:rsidRPr="00957C24" w:rsidRDefault="00324203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color w:val="auto"/>
        </w:rPr>
        <w:t xml:space="preserve">Pracami Komitetu kieruje Przewodniczący Komitetu, którym jest Marszałek Województwa Podkarpackiego. </w:t>
      </w:r>
      <w:r w:rsidR="00D64C3A" w:rsidRPr="00957C24">
        <w:rPr>
          <w:color w:val="auto"/>
        </w:rPr>
        <w:t>Przewodniczący Komitetu wyznacza swojego Zastępcę</w:t>
      </w:r>
      <w:r w:rsidRPr="00957C24">
        <w:rPr>
          <w:color w:val="auto"/>
        </w:rPr>
        <w:t xml:space="preserve">. </w:t>
      </w:r>
    </w:p>
    <w:p w14:paraId="51CA1E5A" w14:textId="22334B4E" w:rsidR="00A2439C" w:rsidRPr="00105352" w:rsidRDefault="00F35E4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>
        <w:rPr>
          <w:color w:val="auto"/>
        </w:rPr>
        <w:t xml:space="preserve">Jeśli </w:t>
      </w:r>
      <w:r w:rsidR="00324203" w:rsidRPr="00105352">
        <w:rPr>
          <w:color w:val="auto"/>
        </w:rPr>
        <w:t>Przewodnicząc</w:t>
      </w:r>
      <w:r>
        <w:rPr>
          <w:color w:val="auto"/>
        </w:rPr>
        <w:t>y</w:t>
      </w:r>
      <w:r w:rsidR="00324203" w:rsidRPr="00105352">
        <w:rPr>
          <w:color w:val="auto"/>
        </w:rPr>
        <w:t xml:space="preserve"> Komitetu </w:t>
      </w:r>
      <w:r w:rsidR="00A2439C" w:rsidRPr="00105352">
        <w:rPr>
          <w:color w:val="auto"/>
        </w:rPr>
        <w:t>i</w:t>
      </w:r>
      <w:r w:rsidR="00324203" w:rsidRPr="00105352">
        <w:rPr>
          <w:color w:val="auto"/>
        </w:rPr>
        <w:t xml:space="preserve"> jego zastępc</w:t>
      </w:r>
      <w:r>
        <w:rPr>
          <w:color w:val="auto"/>
        </w:rPr>
        <w:t>a nie mogą prowadzić posiedzenia</w:t>
      </w:r>
      <w:r w:rsidR="00324203" w:rsidRPr="00105352">
        <w:rPr>
          <w:color w:val="auto"/>
        </w:rPr>
        <w:t>, Przewodniczący Komitetu</w:t>
      </w:r>
      <w:r w:rsidR="00A2439C" w:rsidRPr="00105352">
        <w:rPr>
          <w:color w:val="auto"/>
        </w:rPr>
        <w:t xml:space="preserve"> lub jego zastępca </w:t>
      </w:r>
      <w:r>
        <w:rPr>
          <w:color w:val="auto"/>
        </w:rPr>
        <w:t xml:space="preserve">może </w:t>
      </w:r>
      <w:r w:rsidR="00A2439C" w:rsidRPr="00105352">
        <w:rPr>
          <w:color w:val="auto"/>
        </w:rPr>
        <w:t>powierz</w:t>
      </w:r>
      <w:r>
        <w:rPr>
          <w:color w:val="auto"/>
        </w:rPr>
        <w:t xml:space="preserve">yć prowadzenie obrad, </w:t>
      </w:r>
      <w:r w:rsidRPr="00105352">
        <w:rPr>
          <w:color w:val="auto"/>
        </w:rPr>
        <w:t>na podstawie pisemnego upoważnienia</w:t>
      </w:r>
      <w:r w:rsidRPr="00F35E4F">
        <w:rPr>
          <w:color w:val="auto"/>
        </w:rPr>
        <w:t xml:space="preserve"> </w:t>
      </w:r>
      <w:r w:rsidRPr="00105352">
        <w:rPr>
          <w:color w:val="auto"/>
        </w:rPr>
        <w:t xml:space="preserve">zgodnie z </w:t>
      </w:r>
      <w:r w:rsidRPr="0094319D">
        <w:rPr>
          <w:b/>
          <w:color w:val="auto"/>
        </w:rPr>
        <w:t>załącznikiem nr 1</w:t>
      </w:r>
      <w:r w:rsidRPr="00105352">
        <w:rPr>
          <w:color w:val="auto"/>
        </w:rPr>
        <w:t xml:space="preserve"> do Regulaminu</w:t>
      </w:r>
      <w:r>
        <w:rPr>
          <w:color w:val="auto"/>
        </w:rPr>
        <w:t>, innej osobie uczestniczącej w obradach</w:t>
      </w:r>
      <w:r w:rsidR="00A2439C" w:rsidRPr="00105352">
        <w:rPr>
          <w:color w:val="auto"/>
        </w:rPr>
        <w:t xml:space="preserve">, pod warunkiem posiadania przez tę osobę </w:t>
      </w:r>
      <w:r w:rsidR="00FE550C" w:rsidRPr="00105352">
        <w:rPr>
          <w:color w:val="auto"/>
        </w:rPr>
        <w:t>prawa do głosowania w Komitecie</w:t>
      </w:r>
      <w:r w:rsidR="00A2439C" w:rsidRPr="00105352">
        <w:rPr>
          <w:color w:val="auto"/>
        </w:rPr>
        <w:t>.</w:t>
      </w:r>
    </w:p>
    <w:p w14:paraId="4664D605" w14:textId="06A5A6BF" w:rsidR="00F075F5" w:rsidRPr="00105352" w:rsidRDefault="00C64C31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Przedstawiciele podmiotów wchodzących w skład Komitetu reprezentują podmiot, który je wyznaczył.</w:t>
      </w:r>
      <w:r w:rsidR="00F075F5" w:rsidRPr="00105352">
        <w:rPr>
          <w:bCs/>
          <w:color w:val="auto"/>
        </w:rPr>
        <w:t xml:space="preserve"> </w:t>
      </w:r>
      <w:r w:rsidR="001F3258" w:rsidRPr="000A4BB4">
        <w:t>Każdy z tych podmiotów wyznacza członka i zastępcę członka</w:t>
      </w:r>
      <w:r w:rsidR="00F075F5" w:rsidRPr="00105352">
        <w:rPr>
          <w:bCs/>
          <w:color w:val="auto"/>
        </w:rPr>
        <w:t>.</w:t>
      </w:r>
    </w:p>
    <w:p w14:paraId="461FC9C4" w14:textId="328E5B0C" w:rsidR="00D64C3A" w:rsidRPr="00105352" w:rsidRDefault="00D64C3A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957C24">
        <w:rPr>
          <w:color w:val="auto"/>
        </w:rPr>
        <w:t xml:space="preserve">Członkowi Komitetu oraz jego zastępcy przysługują prawa i obowiązki określone </w:t>
      </w:r>
      <w:r w:rsidRPr="00957C24">
        <w:rPr>
          <w:color w:val="auto"/>
        </w:rPr>
        <w:br/>
        <w:t xml:space="preserve">w </w:t>
      </w:r>
      <w:r w:rsidRPr="00957C24">
        <w:rPr>
          <w:b/>
          <w:color w:val="auto"/>
        </w:rPr>
        <w:t>załączniku nr 2</w:t>
      </w:r>
      <w:r w:rsidRPr="00957C24">
        <w:rPr>
          <w:color w:val="auto"/>
        </w:rPr>
        <w:t xml:space="preserve"> do Regulaminu</w:t>
      </w:r>
      <w:r w:rsidR="00D61FBD" w:rsidRPr="00105352">
        <w:rPr>
          <w:color w:val="auto"/>
        </w:rPr>
        <w:t>.</w:t>
      </w:r>
    </w:p>
    <w:p w14:paraId="77B69566" w14:textId="00A1602A" w:rsidR="00D61FBD" w:rsidRPr="00957C24" w:rsidRDefault="00D61FB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Każdy członek</w:t>
      </w:r>
      <w:r w:rsidR="00E60971" w:rsidRPr="00105352">
        <w:rPr>
          <w:bCs/>
          <w:color w:val="auto"/>
        </w:rPr>
        <w:t xml:space="preserve"> Komitetu</w:t>
      </w:r>
      <w:r w:rsidRPr="00105352">
        <w:rPr>
          <w:bCs/>
          <w:color w:val="auto"/>
        </w:rPr>
        <w:t xml:space="preserve"> </w:t>
      </w:r>
      <w:r w:rsidR="00E60971" w:rsidRPr="00105352">
        <w:rPr>
          <w:bCs/>
          <w:color w:val="auto"/>
        </w:rPr>
        <w:t>oraz jego zastępca</w:t>
      </w:r>
      <w:r w:rsidRPr="00105352">
        <w:rPr>
          <w:bCs/>
          <w:color w:val="auto"/>
        </w:rPr>
        <w:t xml:space="preserve"> podpisuje</w:t>
      </w:r>
      <w:r w:rsidR="00916D33">
        <w:rPr>
          <w:bCs/>
          <w:color w:val="auto"/>
        </w:rPr>
        <w:t xml:space="preserve"> oświadczenie dotyczące</w:t>
      </w:r>
      <w:r w:rsidR="00E60971" w:rsidRPr="00105352">
        <w:rPr>
          <w:bCs/>
          <w:color w:val="auto"/>
        </w:rPr>
        <w:t xml:space="preserve"> </w:t>
      </w:r>
      <w:r w:rsidR="00134EA0">
        <w:rPr>
          <w:bCs/>
          <w:color w:val="auto"/>
        </w:rPr>
        <w:t>deklaracj</w:t>
      </w:r>
      <w:r w:rsidR="00916D33">
        <w:rPr>
          <w:bCs/>
          <w:color w:val="auto"/>
        </w:rPr>
        <w:t>i</w:t>
      </w:r>
      <w:r w:rsidR="00134EA0">
        <w:rPr>
          <w:bCs/>
          <w:color w:val="auto"/>
        </w:rPr>
        <w:t xml:space="preserve"> gotowości do rzetelnej i bezstronnej realizacji zadań wynikających z </w:t>
      </w:r>
      <w:r w:rsidR="00134EA0">
        <w:rPr>
          <w:bCs/>
          <w:color w:val="auto"/>
        </w:rPr>
        <w:lastRenderedPageBreak/>
        <w:t>udziału w pracach Komitetu, przestrzegania jego Regulaminu oraz zobowiązanie do ujawnienia ewentualnego konfliktu interesów</w:t>
      </w:r>
      <w:r w:rsidRPr="00105352">
        <w:rPr>
          <w:bCs/>
          <w:color w:val="auto"/>
        </w:rPr>
        <w:t xml:space="preserve">, zgodnie </w:t>
      </w:r>
      <w:r w:rsidRPr="00957C24">
        <w:rPr>
          <w:bCs/>
          <w:color w:val="auto"/>
        </w:rPr>
        <w:t xml:space="preserve">z </w:t>
      </w:r>
      <w:r w:rsidRPr="00957C24">
        <w:rPr>
          <w:b/>
          <w:bCs/>
          <w:color w:val="auto"/>
        </w:rPr>
        <w:t>załącznikiem nr 3</w:t>
      </w:r>
      <w:r w:rsidRPr="00957C24">
        <w:rPr>
          <w:bCs/>
          <w:color w:val="auto"/>
        </w:rPr>
        <w:t xml:space="preserve"> do Regulaminu.</w:t>
      </w:r>
    </w:p>
    <w:p w14:paraId="05F9D775" w14:textId="6DC6DCF4" w:rsidR="00FE550C" w:rsidRPr="00105352" w:rsidRDefault="00EE2E4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Członkowie Komitetu lub</w:t>
      </w:r>
      <w:r w:rsidR="009C1C45" w:rsidRPr="00105352">
        <w:rPr>
          <w:bCs/>
          <w:color w:val="auto"/>
        </w:rPr>
        <w:t xml:space="preserve"> ich zastępcy uczestniczą w pracach Komitetu osobiście. </w:t>
      </w:r>
      <w:r w:rsidRPr="00105352">
        <w:rPr>
          <w:bCs/>
          <w:color w:val="auto"/>
        </w:rPr>
        <w:t>Jeśli członek Komitetu nie może uczestniczyć w posiedzeniu</w:t>
      </w:r>
      <w:r w:rsidR="003E2619">
        <w:rPr>
          <w:bCs/>
          <w:color w:val="auto"/>
        </w:rPr>
        <w:t xml:space="preserve"> (zaplanowana nieobecność)</w:t>
      </w:r>
      <w:r w:rsidRPr="00105352">
        <w:rPr>
          <w:bCs/>
          <w:color w:val="auto"/>
        </w:rPr>
        <w:t xml:space="preserve"> jest zobowiązany poinformować swojego zastępcę o konieczności stawienia się na posiedzeniu</w:t>
      </w:r>
      <w:r w:rsidR="0030481D">
        <w:rPr>
          <w:bCs/>
          <w:color w:val="auto"/>
        </w:rPr>
        <w:t>.</w:t>
      </w:r>
      <w:r w:rsidR="00FB709B">
        <w:rPr>
          <w:bCs/>
          <w:color w:val="auto"/>
        </w:rPr>
        <w:t xml:space="preserve"> </w:t>
      </w:r>
      <w:r w:rsidR="0030481D">
        <w:rPr>
          <w:bCs/>
          <w:color w:val="auto"/>
        </w:rPr>
        <w:t>W przypadku braku możliwości uczestnictwa w posiedzeniu również przez zastępcę, członek Komitetu informuje o tym fakcie (</w:t>
      </w:r>
      <w:r w:rsidR="00FB7223">
        <w:rPr>
          <w:bCs/>
          <w:color w:val="auto"/>
        </w:rPr>
        <w:t>drogą</w:t>
      </w:r>
      <w:r w:rsidR="00A335BD">
        <w:rPr>
          <w:bCs/>
          <w:color w:val="auto"/>
        </w:rPr>
        <w:t xml:space="preserve"> elektroniczn</w:t>
      </w:r>
      <w:r w:rsidR="00FB7223">
        <w:rPr>
          <w:bCs/>
          <w:color w:val="auto"/>
        </w:rPr>
        <w:t>ą</w:t>
      </w:r>
      <w:r w:rsidR="0030481D">
        <w:rPr>
          <w:bCs/>
          <w:color w:val="auto"/>
        </w:rPr>
        <w:t>)</w:t>
      </w:r>
      <w:r w:rsidR="00A335BD">
        <w:rPr>
          <w:bCs/>
          <w:color w:val="auto"/>
        </w:rPr>
        <w:t xml:space="preserve"> Sekretariat Komitetu najpóźniej na 5 dni roboczych przed posiedzeniem</w:t>
      </w:r>
      <w:r w:rsidRPr="00105352">
        <w:rPr>
          <w:bCs/>
          <w:color w:val="auto"/>
        </w:rPr>
        <w:t xml:space="preserve">. </w:t>
      </w:r>
      <w:r w:rsidR="009C1C45" w:rsidRPr="00105352">
        <w:rPr>
          <w:bCs/>
          <w:color w:val="auto"/>
        </w:rPr>
        <w:t>W przypadku nieobecności członka Komitetu na posiedzeniu prawo do głosowania przysługuje jego zastępcy.</w:t>
      </w:r>
    </w:p>
    <w:p w14:paraId="37B470B9" w14:textId="20553A5B" w:rsidR="00C123E7" w:rsidRPr="00105352" w:rsidRDefault="00C123E7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Jeżeli w posiedzeniu Komitetu uczestniczą zarówno członek Komitetu, jak i jego zastępca, prawo do głosowania przysługuje jedynie członkowi Komitetu.</w:t>
      </w:r>
    </w:p>
    <w:p w14:paraId="4C2D904F" w14:textId="12A8E6DF" w:rsidR="002A3F57" w:rsidRPr="00957C24" w:rsidRDefault="00F075F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color w:val="auto"/>
        </w:rPr>
        <w:t>W przypadku gdy ani członek Komitetu ani jego zastępca nie może uczestniczyć w posiedzeniu</w:t>
      </w:r>
      <w:r w:rsidR="000612AD" w:rsidRPr="00105352">
        <w:rPr>
          <w:color w:val="auto"/>
        </w:rPr>
        <w:t xml:space="preserve"> Komitetu</w:t>
      </w:r>
      <w:r w:rsidRPr="00105352">
        <w:rPr>
          <w:color w:val="auto"/>
        </w:rPr>
        <w:t>, podmiot wchodzący w skład Komitetu ma prawo upoważnić w formie pisemnej innego przedstawiciela do udziału w posiedzeniu</w:t>
      </w:r>
      <w:r w:rsidR="000612AD" w:rsidRPr="00105352">
        <w:rPr>
          <w:color w:val="auto"/>
        </w:rPr>
        <w:t xml:space="preserve"> Komitetu</w:t>
      </w:r>
      <w:r w:rsidRPr="00105352">
        <w:rPr>
          <w:color w:val="auto"/>
        </w:rPr>
        <w:t>. Osoba ta jest przedstawicielem tego podmiotu na posiedzeniu Komitetu.</w:t>
      </w:r>
      <w:r w:rsidRPr="00105352">
        <w:rPr>
          <w:bCs/>
          <w:color w:val="auto"/>
        </w:rPr>
        <w:t xml:space="preserve"> Przedstawiciel ten korzysta z wszystkich praw, które przysługują członkowi Komitetu oraz wypełnia wszystkie obowiązki członka Komitetu związane z uczestnictwem w danym </w:t>
      </w:r>
      <w:r w:rsidRPr="00957C24">
        <w:rPr>
          <w:bCs/>
          <w:color w:val="auto"/>
        </w:rPr>
        <w:t xml:space="preserve">posiedzeniu Komitetu. </w:t>
      </w:r>
      <w:r w:rsidR="005B54DD" w:rsidRPr="000A4BB4">
        <w:t>Jednocześnie przedstawiciel ten podpisuje oświadczenie, zgodnie z załącznikiem nr 3 do Regulaminu i dostarcz</w:t>
      </w:r>
      <w:r w:rsidR="005B54DD">
        <w:t>a</w:t>
      </w:r>
      <w:r w:rsidR="005B54DD" w:rsidRPr="000A4BB4">
        <w:t xml:space="preserve"> go do Sekretariatu Komitetu przed rozpoczęciem posiedzenia, którego upoważ</w:t>
      </w:r>
      <w:r w:rsidR="005B54DD" w:rsidRPr="00285B68">
        <w:t xml:space="preserve">nienie </w:t>
      </w:r>
      <w:r w:rsidR="005B54DD" w:rsidRPr="00C85AAF">
        <w:t>to</w:t>
      </w:r>
      <w:r w:rsidR="005B54DD" w:rsidRPr="00B44DAE">
        <w:t xml:space="preserve"> dotycz</w:t>
      </w:r>
      <w:r w:rsidR="005B54DD" w:rsidRPr="001F1219">
        <w:t>y</w:t>
      </w:r>
      <w:r w:rsidR="00075777" w:rsidRPr="00957C24">
        <w:rPr>
          <w:bCs/>
          <w:color w:val="auto"/>
        </w:rPr>
        <w:t>.</w:t>
      </w:r>
    </w:p>
    <w:p w14:paraId="521BF9C8" w14:textId="5C6EA348" w:rsidR="00D61FBD" w:rsidRPr="00105352" w:rsidRDefault="003E298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957C24">
        <w:rPr>
          <w:bCs/>
          <w:color w:val="auto"/>
        </w:rPr>
        <w:t>Obserwator w Komitecie ma prawo uczestnictwa w obradach Komitetu oraz zabierania głosu i wyrażania opinii</w:t>
      </w:r>
      <w:r w:rsidRPr="00105352">
        <w:rPr>
          <w:bCs/>
          <w:color w:val="auto"/>
        </w:rPr>
        <w:t xml:space="preserve"> w każdej ze spraw będących przedmiotem obrad</w:t>
      </w:r>
      <w:r w:rsidR="00D61FBD" w:rsidRPr="00105352">
        <w:rPr>
          <w:bCs/>
          <w:color w:val="auto"/>
        </w:rPr>
        <w:t>, jednak nie przysługuje mu prawo do głosowania</w:t>
      </w:r>
      <w:r w:rsidRPr="00105352">
        <w:rPr>
          <w:bCs/>
          <w:color w:val="auto"/>
        </w:rPr>
        <w:t xml:space="preserve">. </w:t>
      </w:r>
      <w:r w:rsidR="00C123E7" w:rsidRPr="00105352">
        <w:rPr>
          <w:bCs/>
          <w:color w:val="auto"/>
        </w:rPr>
        <w:t xml:space="preserve">W odniesieniu do obserwatorów w Komitecie podmioty </w:t>
      </w:r>
      <w:r w:rsidR="00660A6E" w:rsidRPr="00105352">
        <w:rPr>
          <w:bCs/>
          <w:color w:val="auto"/>
        </w:rPr>
        <w:t>w</w:t>
      </w:r>
      <w:r w:rsidR="00C123E7" w:rsidRPr="00105352">
        <w:rPr>
          <w:bCs/>
          <w:color w:val="auto"/>
        </w:rPr>
        <w:t xml:space="preserve">chodzące w skład Komitetu nie wyznaczają zastępców. </w:t>
      </w:r>
    </w:p>
    <w:p w14:paraId="07D7FADD" w14:textId="7DB80A67" w:rsidR="003E2980" w:rsidRPr="00957C24" w:rsidRDefault="003E298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 xml:space="preserve">Obserwator zobowiązany jest do </w:t>
      </w:r>
      <w:r w:rsidR="00E67866">
        <w:rPr>
          <w:bCs/>
          <w:color w:val="auto"/>
        </w:rPr>
        <w:t>podpisania</w:t>
      </w:r>
      <w:r w:rsidR="004361B7">
        <w:rPr>
          <w:bCs/>
          <w:color w:val="auto"/>
        </w:rPr>
        <w:t xml:space="preserve"> oświadczenia dotyczącego</w:t>
      </w:r>
      <w:r w:rsidR="00E67866">
        <w:rPr>
          <w:bCs/>
          <w:color w:val="auto"/>
        </w:rPr>
        <w:t xml:space="preserve"> deklaracji gotowości do rzetelnej i bezstronnej realizacji zadań wynikających z udziału w </w:t>
      </w:r>
      <w:r w:rsidR="00363556" w:rsidRPr="00957C24">
        <w:rPr>
          <w:bCs/>
          <w:color w:val="auto"/>
        </w:rPr>
        <w:t xml:space="preserve">charakterze obserwatora w </w:t>
      </w:r>
      <w:r w:rsidR="00E67866" w:rsidRPr="00957C24">
        <w:rPr>
          <w:bCs/>
          <w:color w:val="auto"/>
        </w:rPr>
        <w:t>Komite</w:t>
      </w:r>
      <w:r w:rsidR="00363556" w:rsidRPr="00957C24">
        <w:rPr>
          <w:bCs/>
          <w:color w:val="auto"/>
        </w:rPr>
        <w:t>cie</w:t>
      </w:r>
      <w:r w:rsidR="00E67866" w:rsidRPr="00957C24">
        <w:rPr>
          <w:bCs/>
          <w:color w:val="auto"/>
        </w:rPr>
        <w:t xml:space="preserve"> oraz</w:t>
      </w:r>
      <w:r w:rsidR="00363556" w:rsidRPr="00957C24">
        <w:rPr>
          <w:bCs/>
          <w:color w:val="auto"/>
        </w:rPr>
        <w:t xml:space="preserve"> do</w:t>
      </w:r>
      <w:r w:rsidR="00E67866" w:rsidRPr="00957C24">
        <w:rPr>
          <w:bCs/>
          <w:color w:val="auto"/>
        </w:rPr>
        <w:t xml:space="preserve"> przestrzegania jego Regulaminu</w:t>
      </w:r>
      <w:r w:rsidRPr="00957C24">
        <w:rPr>
          <w:bCs/>
          <w:color w:val="auto"/>
        </w:rPr>
        <w:t xml:space="preserve">, zgodnie z </w:t>
      </w:r>
      <w:r w:rsidRPr="00957C24">
        <w:rPr>
          <w:b/>
          <w:bCs/>
          <w:color w:val="auto"/>
        </w:rPr>
        <w:t>załącznikiem nr 4</w:t>
      </w:r>
      <w:r w:rsidR="00F075F5" w:rsidRPr="00957C24">
        <w:rPr>
          <w:bCs/>
          <w:color w:val="auto"/>
        </w:rPr>
        <w:t xml:space="preserve"> do R</w:t>
      </w:r>
      <w:r w:rsidRPr="00957C24">
        <w:rPr>
          <w:bCs/>
          <w:color w:val="auto"/>
        </w:rPr>
        <w:t>egulaminu.</w:t>
      </w:r>
    </w:p>
    <w:p w14:paraId="7CDC749B" w14:textId="4771158E" w:rsidR="009F04D5" w:rsidRPr="00105352" w:rsidRDefault="00C85AA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B42519">
        <w:rPr>
          <w:bCs/>
          <w:color w:val="auto"/>
        </w:rPr>
        <w:t>Na</w:t>
      </w:r>
      <w:r>
        <w:rPr>
          <w:bCs/>
          <w:color w:val="auto"/>
        </w:rPr>
        <w:t xml:space="preserve"> zaproszenie</w:t>
      </w:r>
      <w:r w:rsidR="00710242" w:rsidRPr="00957C24">
        <w:rPr>
          <w:bCs/>
          <w:color w:val="auto"/>
        </w:rPr>
        <w:t xml:space="preserve"> Przewodniczącego Komitetu </w:t>
      </w:r>
      <w:r w:rsidR="00A4710F" w:rsidRPr="00957C24">
        <w:rPr>
          <w:bCs/>
          <w:color w:val="auto"/>
        </w:rPr>
        <w:t>w pracach Komitetu mogą uczestniczyć</w:t>
      </w:r>
      <w:r w:rsidR="009F04D5" w:rsidRPr="00957C24">
        <w:rPr>
          <w:bCs/>
          <w:color w:val="auto"/>
        </w:rPr>
        <w:t xml:space="preserve"> inn</w:t>
      </w:r>
      <w:r w:rsidR="00710242" w:rsidRPr="00957C24">
        <w:rPr>
          <w:bCs/>
          <w:color w:val="auto"/>
        </w:rPr>
        <w:t>e</w:t>
      </w:r>
      <w:r w:rsidR="009F04D5" w:rsidRPr="00957C24">
        <w:rPr>
          <w:bCs/>
          <w:color w:val="auto"/>
        </w:rPr>
        <w:t xml:space="preserve"> os</w:t>
      </w:r>
      <w:r w:rsidR="00710242" w:rsidRPr="00957C24">
        <w:rPr>
          <w:bCs/>
          <w:color w:val="auto"/>
        </w:rPr>
        <w:t>oby</w:t>
      </w:r>
      <w:r w:rsidR="009F04D5" w:rsidRPr="00957C24">
        <w:rPr>
          <w:bCs/>
          <w:color w:val="auto"/>
        </w:rPr>
        <w:t xml:space="preserve"> niż członkowie Komitetu, ich zastępcy</w:t>
      </w:r>
      <w:r w:rsidR="009F04D5" w:rsidRPr="00105352">
        <w:rPr>
          <w:bCs/>
          <w:color w:val="auto"/>
        </w:rPr>
        <w:t xml:space="preserve"> i obserwatorzy oraz osoby </w:t>
      </w:r>
      <w:r w:rsidR="009F04D5" w:rsidRPr="00105352">
        <w:rPr>
          <w:rFonts w:eastAsia="Times New Roman"/>
        </w:rPr>
        <w:t>uczestniczące w posiedzeniu Komitetu na podstawie upow</w:t>
      </w:r>
      <w:r w:rsidR="00C123E7" w:rsidRPr="00105352">
        <w:rPr>
          <w:rFonts w:eastAsia="Times New Roman"/>
        </w:rPr>
        <w:t xml:space="preserve">ażnień, o których mowa w </w:t>
      </w:r>
      <w:r w:rsidR="00EA352E">
        <w:rPr>
          <w:rFonts w:eastAsia="Times New Roman"/>
        </w:rPr>
        <w:t>ust</w:t>
      </w:r>
      <w:r w:rsidR="00C123E7" w:rsidRPr="00105352">
        <w:rPr>
          <w:rFonts w:eastAsia="Times New Roman"/>
        </w:rPr>
        <w:t>. 1</w:t>
      </w:r>
      <w:r w:rsidR="00643BDF">
        <w:rPr>
          <w:rFonts w:eastAsia="Times New Roman"/>
        </w:rPr>
        <w:t>1</w:t>
      </w:r>
      <w:r w:rsidR="00ED6765" w:rsidRPr="00105352">
        <w:rPr>
          <w:rFonts w:eastAsia="Times New Roman"/>
        </w:rPr>
        <w:t>.</w:t>
      </w:r>
    </w:p>
    <w:p w14:paraId="74360FC4" w14:textId="150691CD" w:rsidR="00BE76A0" w:rsidRPr="000240E1" w:rsidRDefault="00ED676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0240E1">
        <w:rPr>
          <w:rFonts w:eastAsia="Times New Roman"/>
        </w:rPr>
        <w:t xml:space="preserve">Zgodnie z art. 39 ust. 2 </w:t>
      </w:r>
      <w:r w:rsidRPr="000240E1">
        <w:rPr>
          <w:bCs/>
          <w:i/>
          <w:color w:val="auto"/>
        </w:rPr>
        <w:t>rozporządzenia Parlamentu Europejskiego i Rady (UE) 2021/1060 z dnia 24 czerwca 2021 r.</w:t>
      </w:r>
      <w:r w:rsidRPr="000240E1">
        <w:rPr>
          <w:rFonts w:eastAsia="Times New Roman"/>
        </w:rPr>
        <w:t xml:space="preserve"> Komisja Europejska uczestniczy w pracach Komitetu pełniąc rolę monitorującą i doradczą.</w:t>
      </w:r>
    </w:p>
    <w:p w14:paraId="587D5263" w14:textId="2C223D52" w:rsidR="007873C8" w:rsidRPr="00AC7F24" w:rsidRDefault="007F468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>
        <w:rPr>
          <w:rStyle w:val="markedcontent"/>
        </w:rPr>
        <w:t xml:space="preserve">Podmiot wchodzący w skład Komitetu </w:t>
      </w:r>
      <w:r w:rsidRPr="0086138B">
        <w:rPr>
          <w:rStyle w:val="markedcontent"/>
          <w:color w:val="auto"/>
        </w:rPr>
        <w:t>informuje niezwłocznie</w:t>
      </w:r>
      <w:r w:rsidR="00A335BD">
        <w:rPr>
          <w:rStyle w:val="markedcontent"/>
          <w:color w:val="auto"/>
        </w:rPr>
        <w:t xml:space="preserve"> w formie pisemnej</w:t>
      </w:r>
      <w:r w:rsidRPr="0086138B">
        <w:rPr>
          <w:rStyle w:val="markedcontent"/>
          <w:color w:val="auto"/>
        </w:rPr>
        <w:t xml:space="preserve"> Przewodniczącego</w:t>
      </w:r>
      <w:r w:rsidR="00A335BD">
        <w:rPr>
          <w:rStyle w:val="markedcontent"/>
          <w:color w:val="auto"/>
        </w:rPr>
        <w:t xml:space="preserve"> Komitetu</w:t>
      </w:r>
      <w:r w:rsidRPr="0086138B">
        <w:rPr>
          <w:rStyle w:val="markedcontent"/>
          <w:color w:val="auto"/>
        </w:rPr>
        <w:t xml:space="preserve"> </w:t>
      </w:r>
      <w:r w:rsidR="00A335BD">
        <w:rPr>
          <w:rStyle w:val="markedcontent"/>
          <w:color w:val="auto"/>
        </w:rPr>
        <w:t>o zmianie osoby wyznaczonej do Komitetu</w:t>
      </w:r>
      <w:r w:rsidR="00F473F1" w:rsidRPr="0086138B">
        <w:rPr>
          <w:bCs/>
          <w:color w:val="auto"/>
        </w:rPr>
        <w:t xml:space="preserve">. </w:t>
      </w:r>
      <w:r w:rsidR="00A335BD">
        <w:rPr>
          <w:bCs/>
          <w:color w:val="auto"/>
        </w:rPr>
        <w:t>Zmiana osoby wyznaczonej do Komitetu następuje w wyniku:</w:t>
      </w:r>
    </w:p>
    <w:p w14:paraId="48183DF0" w14:textId="2A9D0488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>odwołani</w:t>
      </w:r>
      <w:r w:rsidR="0062020F">
        <w:rPr>
          <w:color w:val="auto"/>
        </w:rPr>
        <w:t>a</w:t>
      </w:r>
      <w:r>
        <w:rPr>
          <w:color w:val="auto"/>
        </w:rPr>
        <w:t xml:space="preserve"> swojego przedstawiciela,</w:t>
      </w:r>
    </w:p>
    <w:p w14:paraId="490484CC" w14:textId="2BB01CCD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>rezygnacji osoby wyznaczonej do Komitetu z pełnienia funkcji członka Komitetu/ zastępcy członka Komitetu/ obserwatora w Komitecie,</w:t>
      </w:r>
    </w:p>
    <w:p w14:paraId="1E4DBE64" w14:textId="7E7E3C4D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>śmierci osoby wyznaczonej do Komitetu.</w:t>
      </w:r>
    </w:p>
    <w:p w14:paraId="0F5CE564" w14:textId="38973181" w:rsidR="00080107" w:rsidRPr="00A14134" w:rsidRDefault="00A335B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rStyle w:val="markedcontent"/>
          <w:color w:val="auto"/>
        </w:rPr>
      </w:pPr>
      <w:r>
        <w:rPr>
          <w:color w:val="auto"/>
        </w:rPr>
        <w:t>Wraz z informacją o zmianie osoby wyznaczonej do Komitetu podmiot wchodzący w skład Komitetu wyznacza nowego przedstawiciela</w:t>
      </w:r>
      <w:r w:rsidR="00C672BD">
        <w:rPr>
          <w:color w:val="auto"/>
        </w:rPr>
        <w:t xml:space="preserve">. </w:t>
      </w:r>
      <w:r w:rsidR="00080107" w:rsidRPr="00C672BD">
        <w:rPr>
          <w:rStyle w:val="markedcontent"/>
          <w:color w:val="auto"/>
        </w:rPr>
        <w:t>Informacja o zmianie reprezentacji danego podmiotu powinna zawierać:</w:t>
      </w:r>
    </w:p>
    <w:p w14:paraId="3747F635" w14:textId="7BD9649F" w:rsidR="00080107" w:rsidRPr="0086138B" w:rsidRDefault="00080107" w:rsidP="006727E8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86138B">
        <w:rPr>
          <w:rStyle w:val="markedcontent"/>
          <w:color w:val="auto"/>
        </w:rPr>
        <w:t xml:space="preserve">imię i nazwisko osoby odwołanej z pełnionej funkcji w KM </w:t>
      </w:r>
      <w:r w:rsidR="0086138B" w:rsidRPr="0086138B">
        <w:rPr>
          <w:rStyle w:val="markedcontent"/>
          <w:color w:val="auto"/>
        </w:rPr>
        <w:t>FEP 2021-2027</w:t>
      </w:r>
      <w:r w:rsidRPr="0086138B">
        <w:rPr>
          <w:rStyle w:val="markedcontent"/>
          <w:color w:val="auto"/>
        </w:rPr>
        <w:t>,</w:t>
      </w:r>
    </w:p>
    <w:p w14:paraId="23B5DA75" w14:textId="1B52FCFB" w:rsidR="00C672BD" w:rsidRPr="0086138B" w:rsidRDefault="00080107" w:rsidP="006727E8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86138B">
        <w:rPr>
          <w:rStyle w:val="markedcontent"/>
          <w:color w:val="auto"/>
        </w:rPr>
        <w:t>imię i nazwisko osoby powoływanej w miejsce osoby odwołanej oraz jej stanowisko służbowe,</w:t>
      </w:r>
    </w:p>
    <w:p w14:paraId="77068DE5" w14:textId="16822424" w:rsidR="00C672BD" w:rsidRPr="00A14134" w:rsidRDefault="00080107" w:rsidP="00C672BD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C672BD">
        <w:rPr>
          <w:rStyle w:val="markedcontent"/>
        </w:rPr>
        <w:t>dan</w:t>
      </w:r>
      <w:r w:rsidRPr="00C672BD">
        <w:rPr>
          <w:rStyle w:val="markedcontent"/>
          <w:color w:val="auto"/>
        </w:rPr>
        <w:t>e kontaktowe</w:t>
      </w:r>
      <w:r w:rsidRPr="00C672BD">
        <w:rPr>
          <w:rStyle w:val="markedcontent"/>
        </w:rPr>
        <w:t xml:space="preserve"> do nowego przedstawiciela danego podmiotu</w:t>
      </w:r>
      <w:r w:rsidR="00C672BD">
        <w:rPr>
          <w:rStyle w:val="markedcontent"/>
          <w:color w:val="auto"/>
        </w:rPr>
        <w:t xml:space="preserve"> (</w:t>
      </w:r>
      <w:r w:rsidRPr="00C672BD">
        <w:rPr>
          <w:rStyle w:val="markedcontent"/>
        </w:rPr>
        <w:t>adres do korespondencji</w:t>
      </w:r>
      <w:r w:rsidR="00C672BD">
        <w:rPr>
          <w:rStyle w:val="markedcontent"/>
          <w:color w:val="auto"/>
        </w:rPr>
        <w:t xml:space="preserve">, </w:t>
      </w:r>
      <w:r w:rsidRPr="00C672BD">
        <w:rPr>
          <w:rStyle w:val="markedcontent"/>
        </w:rPr>
        <w:t>numer kontaktowy</w:t>
      </w:r>
      <w:r w:rsidR="00C672BD">
        <w:rPr>
          <w:rStyle w:val="markedcontent"/>
          <w:color w:val="auto"/>
        </w:rPr>
        <w:t xml:space="preserve">, </w:t>
      </w:r>
      <w:r w:rsidRPr="00C672BD">
        <w:rPr>
          <w:rStyle w:val="markedcontent"/>
        </w:rPr>
        <w:t>adres mailowy</w:t>
      </w:r>
      <w:r w:rsidR="00C672BD">
        <w:rPr>
          <w:rStyle w:val="markedcontent"/>
          <w:color w:val="auto"/>
        </w:rPr>
        <w:t>),</w:t>
      </w:r>
    </w:p>
    <w:p w14:paraId="78B46E8F" w14:textId="6BA935EB" w:rsidR="00080107" w:rsidRPr="00C672BD" w:rsidRDefault="00080107" w:rsidP="00C672BD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 w:rsidRPr="00C672BD">
        <w:rPr>
          <w:rStyle w:val="markedcontent"/>
          <w:color w:val="auto"/>
        </w:rPr>
        <w:t>inne informacje istotne z punktu widzenia instytucji dokonującej zmiany.</w:t>
      </w:r>
    </w:p>
    <w:p w14:paraId="7111FB89" w14:textId="45607088" w:rsidR="003E470A" w:rsidRPr="00105352" w:rsidRDefault="00330CFE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bCs/>
          <w:color w:val="auto"/>
        </w:rPr>
        <w:t>Jeżeli członek Komitetu</w:t>
      </w:r>
      <w:r w:rsidR="00DB1BFC">
        <w:rPr>
          <w:bCs/>
          <w:color w:val="auto"/>
        </w:rPr>
        <w:t xml:space="preserve">, </w:t>
      </w:r>
      <w:r w:rsidRPr="00105352">
        <w:rPr>
          <w:bCs/>
          <w:color w:val="auto"/>
        </w:rPr>
        <w:t xml:space="preserve">zastępca członka nie uczestniczy </w:t>
      </w:r>
      <w:r w:rsidR="00E866A8" w:rsidRPr="00105352">
        <w:rPr>
          <w:bCs/>
          <w:color w:val="auto"/>
        </w:rPr>
        <w:t>w trzech następujących po sobie posiedzeniach</w:t>
      </w:r>
      <w:r w:rsidR="00DB1BFC">
        <w:rPr>
          <w:bCs/>
          <w:color w:val="auto"/>
        </w:rPr>
        <w:t xml:space="preserve"> </w:t>
      </w:r>
      <w:r w:rsidR="008F281A">
        <w:rPr>
          <w:bCs/>
          <w:color w:val="auto"/>
        </w:rPr>
        <w:t xml:space="preserve">Komitetu </w:t>
      </w:r>
      <w:r w:rsidR="00DB1BFC">
        <w:rPr>
          <w:bCs/>
          <w:color w:val="auto"/>
        </w:rPr>
        <w:t>organizowanych w formie</w:t>
      </w:r>
      <w:r w:rsidR="008F281A">
        <w:rPr>
          <w:bCs/>
          <w:color w:val="auto"/>
        </w:rPr>
        <w:t xml:space="preserve"> opisanej w </w:t>
      </w:r>
      <w:r w:rsidR="008F281A" w:rsidRPr="008F281A">
        <w:rPr>
          <w:bCs/>
          <w:color w:val="auto"/>
        </w:rPr>
        <w:t>§</w:t>
      </w:r>
      <w:r w:rsidR="008F281A">
        <w:rPr>
          <w:b/>
          <w:bCs/>
          <w:color w:val="auto"/>
        </w:rPr>
        <w:t xml:space="preserve"> </w:t>
      </w:r>
      <w:r w:rsidR="008F281A" w:rsidRPr="00A14134">
        <w:rPr>
          <w:bCs/>
          <w:color w:val="auto"/>
        </w:rPr>
        <w:t>5 ust</w:t>
      </w:r>
      <w:r w:rsidR="00B97448">
        <w:rPr>
          <w:bCs/>
          <w:color w:val="auto"/>
        </w:rPr>
        <w:t>.</w:t>
      </w:r>
      <w:r w:rsidR="008F281A" w:rsidRPr="00A14134">
        <w:rPr>
          <w:bCs/>
          <w:color w:val="auto"/>
        </w:rPr>
        <w:t xml:space="preserve"> 2</w:t>
      </w:r>
      <w:r w:rsidR="008F281A">
        <w:rPr>
          <w:bCs/>
          <w:color w:val="auto"/>
        </w:rPr>
        <w:t xml:space="preserve"> lub </w:t>
      </w:r>
      <w:r w:rsidR="006340EF">
        <w:rPr>
          <w:bCs/>
          <w:color w:val="auto"/>
        </w:rPr>
        <w:t xml:space="preserve">głosowaniach </w:t>
      </w:r>
      <w:r w:rsidR="002111D6">
        <w:rPr>
          <w:bCs/>
          <w:color w:val="auto"/>
        </w:rPr>
        <w:t xml:space="preserve">w trybie </w:t>
      </w:r>
      <w:r w:rsidR="008F281A">
        <w:rPr>
          <w:bCs/>
          <w:color w:val="auto"/>
        </w:rPr>
        <w:t xml:space="preserve">obiegowym opisanym w </w:t>
      </w:r>
      <w:r w:rsidR="008F281A" w:rsidRPr="008F281A">
        <w:rPr>
          <w:bCs/>
          <w:color w:val="auto"/>
        </w:rPr>
        <w:t>§</w:t>
      </w:r>
      <w:r w:rsidR="008F281A">
        <w:rPr>
          <w:b/>
          <w:bCs/>
          <w:color w:val="auto"/>
        </w:rPr>
        <w:t xml:space="preserve"> </w:t>
      </w:r>
      <w:r w:rsidR="009A08C5">
        <w:rPr>
          <w:bCs/>
          <w:color w:val="auto"/>
        </w:rPr>
        <w:t>7</w:t>
      </w:r>
      <w:r w:rsidR="00E866A8" w:rsidRPr="00105352">
        <w:rPr>
          <w:bCs/>
          <w:color w:val="auto"/>
        </w:rPr>
        <w:t xml:space="preserve">, </w:t>
      </w:r>
      <w:r w:rsidR="00F0227D">
        <w:rPr>
          <w:bCs/>
          <w:color w:val="auto"/>
        </w:rPr>
        <w:t>Instytucja Zarządzająca programem regionalnym Fundusze Europejskie dla Podkarpacia 2021-2027</w:t>
      </w:r>
      <w:r w:rsidR="00DF648B">
        <w:rPr>
          <w:bCs/>
          <w:color w:val="auto"/>
        </w:rPr>
        <w:t>,</w:t>
      </w:r>
      <w:r w:rsidR="00F0227D">
        <w:rPr>
          <w:bCs/>
          <w:color w:val="auto"/>
        </w:rPr>
        <w:t xml:space="preserve"> zwana dalej IZ FEP 2021-2027</w:t>
      </w:r>
      <w:r w:rsidR="00DF648B">
        <w:rPr>
          <w:bCs/>
          <w:color w:val="auto"/>
        </w:rPr>
        <w:t>,</w:t>
      </w:r>
      <w:r w:rsidR="004128B3" w:rsidRPr="00105352">
        <w:rPr>
          <w:bCs/>
          <w:color w:val="auto"/>
        </w:rPr>
        <w:t xml:space="preserve"> wystosowuje </w:t>
      </w:r>
      <w:r w:rsidR="008F281A">
        <w:rPr>
          <w:bCs/>
          <w:color w:val="auto"/>
        </w:rPr>
        <w:t>pismo informujące o tym fakcie</w:t>
      </w:r>
      <w:r w:rsidR="004128B3" w:rsidRPr="00105352">
        <w:rPr>
          <w:bCs/>
          <w:color w:val="auto"/>
        </w:rPr>
        <w:t xml:space="preserve"> do podmiotu wchodzącego w skład Komitetu</w:t>
      </w:r>
      <w:r w:rsidR="008F281A">
        <w:rPr>
          <w:bCs/>
          <w:color w:val="auto"/>
        </w:rPr>
        <w:t>, którego przedstawicielem jest dana osoba</w:t>
      </w:r>
      <w:r w:rsidR="004128B3" w:rsidRPr="00105352">
        <w:rPr>
          <w:bCs/>
          <w:color w:val="auto"/>
        </w:rPr>
        <w:t xml:space="preserve">. W terminie 14 dni od otrzymania </w:t>
      </w:r>
      <w:r w:rsidR="008F281A">
        <w:rPr>
          <w:bCs/>
          <w:color w:val="auto"/>
        </w:rPr>
        <w:t>pisma</w:t>
      </w:r>
      <w:r w:rsidR="008F281A" w:rsidRPr="00105352">
        <w:rPr>
          <w:bCs/>
          <w:color w:val="auto"/>
        </w:rPr>
        <w:t xml:space="preserve"> </w:t>
      </w:r>
      <w:r w:rsidR="004128B3" w:rsidRPr="00105352">
        <w:rPr>
          <w:bCs/>
          <w:color w:val="auto"/>
        </w:rPr>
        <w:t xml:space="preserve">podmiot wchodzący w skład Komitetu przekazuje pisemne </w:t>
      </w:r>
      <w:r w:rsidR="00744E00" w:rsidRPr="00105352">
        <w:rPr>
          <w:bCs/>
          <w:color w:val="auto"/>
        </w:rPr>
        <w:t>wyjaśnienie</w:t>
      </w:r>
      <w:r w:rsidR="009A737B" w:rsidRPr="00105352">
        <w:rPr>
          <w:bCs/>
          <w:color w:val="auto"/>
        </w:rPr>
        <w:t xml:space="preserve"> dotyczące </w:t>
      </w:r>
      <w:r w:rsidR="008F281A">
        <w:rPr>
          <w:bCs/>
          <w:color w:val="auto"/>
        </w:rPr>
        <w:t>przyczyn zaistniałych nieobecności</w:t>
      </w:r>
      <w:r w:rsidR="00744E00" w:rsidRPr="00105352">
        <w:rPr>
          <w:bCs/>
          <w:color w:val="auto"/>
        </w:rPr>
        <w:t xml:space="preserve">. W przypadku braku </w:t>
      </w:r>
      <w:r w:rsidR="008F281A">
        <w:rPr>
          <w:bCs/>
          <w:color w:val="auto"/>
        </w:rPr>
        <w:t>udzielenia odpowiedzi</w:t>
      </w:r>
      <w:r w:rsidR="009A737B" w:rsidRPr="00105352">
        <w:rPr>
          <w:bCs/>
          <w:color w:val="auto"/>
        </w:rPr>
        <w:t>,</w:t>
      </w:r>
      <w:r w:rsidR="00744E00" w:rsidRPr="00105352">
        <w:rPr>
          <w:bCs/>
          <w:color w:val="auto"/>
        </w:rPr>
        <w:t xml:space="preserve"> </w:t>
      </w:r>
      <w:r w:rsidR="00E866A8" w:rsidRPr="00105352">
        <w:rPr>
          <w:bCs/>
          <w:color w:val="auto"/>
        </w:rPr>
        <w:t xml:space="preserve">Przewodniczący Komitetu </w:t>
      </w:r>
      <w:r w:rsidR="007E4E2D" w:rsidRPr="00105352">
        <w:rPr>
          <w:bCs/>
          <w:color w:val="auto"/>
        </w:rPr>
        <w:t>wyst</w:t>
      </w:r>
      <w:r w:rsidR="009A737B" w:rsidRPr="00105352">
        <w:rPr>
          <w:bCs/>
          <w:color w:val="auto"/>
        </w:rPr>
        <w:t>ępuje</w:t>
      </w:r>
      <w:r w:rsidR="007E4E2D" w:rsidRPr="00105352">
        <w:rPr>
          <w:bCs/>
          <w:color w:val="auto"/>
        </w:rPr>
        <w:t xml:space="preserve"> do podmiotu wchodzącego w skład Komitetu o</w:t>
      </w:r>
      <w:r w:rsidR="00E866A8" w:rsidRPr="00105352">
        <w:rPr>
          <w:bCs/>
          <w:color w:val="auto"/>
        </w:rPr>
        <w:t xml:space="preserve"> </w:t>
      </w:r>
      <w:r w:rsidR="003E470A" w:rsidRPr="00105352">
        <w:rPr>
          <w:color w:val="auto"/>
        </w:rPr>
        <w:t>odw</w:t>
      </w:r>
      <w:r w:rsidR="007E4E2D" w:rsidRPr="00105352">
        <w:rPr>
          <w:color w:val="auto"/>
        </w:rPr>
        <w:t>ołanie</w:t>
      </w:r>
      <w:r w:rsidR="003E470A" w:rsidRPr="00105352">
        <w:rPr>
          <w:color w:val="auto"/>
        </w:rPr>
        <w:t xml:space="preserve"> </w:t>
      </w:r>
      <w:r w:rsidR="00051CAF" w:rsidRPr="00105352">
        <w:rPr>
          <w:color w:val="auto"/>
        </w:rPr>
        <w:t xml:space="preserve">dotychczasowych </w:t>
      </w:r>
      <w:r w:rsidR="007E4E2D" w:rsidRPr="00105352">
        <w:rPr>
          <w:color w:val="auto"/>
        </w:rPr>
        <w:t>przedstawicieli i wyznaczenie nowych</w:t>
      </w:r>
      <w:r w:rsidR="003E470A" w:rsidRPr="00105352">
        <w:rPr>
          <w:color w:val="auto"/>
        </w:rPr>
        <w:t>.</w:t>
      </w:r>
    </w:p>
    <w:p w14:paraId="3F594859" w14:textId="43EB7151" w:rsidR="003E470A" w:rsidRPr="00105352" w:rsidRDefault="00051CA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 xml:space="preserve">Odwołanie </w:t>
      </w:r>
      <w:r w:rsidR="00DE4FB2" w:rsidRPr="00105352">
        <w:rPr>
          <w:color w:val="auto"/>
        </w:rPr>
        <w:t>wyznaczonej osoby z funkcji w Komitecie</w:t>
      </w:r>
      <w:r w:rsidRPr="00105352">
        <w:rPr>
          <w:color w:val="auto"/>
        </w:rPr>
        <w:t xml:space="preserve"> następuje</w:t>
      </w:r>
      <w:r w:rsidR="00F941A2" w:rsidRPr="00105352">
        <w:rPr>
          <w:color w:val="auto"/>
        </w:rPr>
        <w:t xml:space="preserve"> w przypadku:</w:t>
      </w:r>
    </w:p>
    <w:p w14:paraId="18677E7C" w14:textId="3720E4A4" w:rsidR="00F941A2" w:rsidRPr="00105352" w:rsidRDefault="00744E00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 xml:space="preserve">o którym mowa w ust. </w:t>
      </w:r>
      <w:r w:rsidR="00D624D3">
        <w:rPr>
          <w:color w:val="auto"/>
        </w:rPr>
        <w:t>1</w:t>
      </w:r>
      <w:r w:rsidR="00C672BD">
        <w:rPr>
          <w:color w:val="auto"/>
        </w:rPr>
        <w:t>8</w:t>
      </w:r>
      <w:r w:rsidR="00F941A2" w:rsidRPr="00105352">
        <w:rPr>
          <w:color w:val="auto"/>
        </w:rPr>
        <w:t>,</w:t>
      </w:r>
    </w:p>
    <w:p w14:paraId="6AF9EBF9" w14:textId="0E7BD5F2" w:rsidR="00F941A2" w:rsidRPr="00105352" w:rsidRDefault="00F941A2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>utraty nieposzlakowanej opinii,</w:t>
      </w:r>
    </w:p>
    <w:p w14:paraId="18E40137" w14:textId="346EE782" w:rsidR="006E6717" w:rsidRDefault="00F941A2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 xml:space="preserve">niepodpisania oświadczenia, o którym mowa w ust. </w:t>
      </w:r>
      <w:r w:rsidR="00D45DCA">
        <w:rPr>
          <w:color w:val="auto"/>
        </w:rPr>
        <w:t>8</w:t>
      </w:r>
      <w:r w:rsidR="00D45DCA" w:rsidRPr="00105352">
        <w:rPr>
          <w:color w:val="auto"/>
        </w:rPr>
        <w:t xml:space="preserve"> </w:t>
      </w:r>
      <w:r w:rsidRPr="00105352">
        <w:rPr>
          <w:color w:val="auto"/>
        </w:rPr>
        <w:t>i ust.1</w:t>
      </w:r>
      <w:r w:rsidR="00D45DCA">
        <w:rPr>
          <w:color w:val="auto"/>
        </w:rPr>
        <w:t>3</w:t>
      </w:r>
      <w:r w:rsidRPr="00105352">
        <w:rPr>
          <w:color w:val="auto"/>
        </w:rPr>
        <w:t xml:space="preserve"> Regulaminu</w:t>
      </w:r>
      <w:r w:rsidR="006C1E81" w:rsidRPr="00105352">
        <w:rPr>
          <w:color w:val="auto"/>
        </w:rPr>
        <w:t>.</w:t>
      </w:r>
    </w:p>
    <w:p w14:paraId="0D67BF19" w14:textId="43EDAB92" w:rsidR="006E6717" w:rsidRPr="00EE2168" w:rsidRDefault="006E6717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bookmarkStart w:id="2" w:name="_Hlk118453676"/>
      <w:r w:rsidRPr="00EE2168">
        <w:rPr>
          <w:color w:val="auto"/>
        </w:rPr>
        <w:t xml:space="preserve">W przypadku powzięcia przez </w:t>
      </w:r>
      <w:r w:rsidR="00B23087" w:rsidRPr="00B63BF9">
        <w:rPr>
          <w:color w:val="auto"/>
        </w:rPr>
        <w:t>IZ FEP</w:t>
      </w:r>
      <w:r w:rsidR="00DF648B" w:rsidRPr="00B63BF9">
        <w:rPr>
          <w:color w:val="auto"/>
        </w:rPr>
        <w:t xml:space="preserve"> 2021-2027</w:t>
      </w:r>
      <w:r w:rsidRPr="001B5F69">
        <w:rPr>
          <w:color w:val="auto"/>
        </w:rPr>
        <w:t xml:space="preserve"> informacji o utracie nieposzlakowanej opinii </w:t>
      </w:r>
      <w:r w:rsidR="00EA352E" w:rsidRPr="001B5F69">
        <w:rPr>
          <w:color w:val="auto"/>
        </w:rPr>
        <w:t>przez osobę wyznaczoną do Komitetu</w:t>
      </w:r>
      <w:r w:rsidRPr="001B5F69">
        <w:rPr>
          <w:color w:val="auto"/>
        </w:rPr>
        <w:t xml:space="preserve">, </w:t>
      </w:r>
      <w:r w:rsidR="00EE2168" w:rsidRPr="00227316">
        <w:rPr>
          <w:color w:val="auto"/>
        </w:rPr>
        <w:t>np.</w:t>
      </w:r>
      <w:r w:rsidRPr="00EE2168">
        <w:rPr>
          <w:color w:val="auto"/>
        </w:rPr>
        <w:t xml:space="preserve"> informacji bezpośrednio lub pośrednio od organu administracji skarbowej, organu kontroli, organów ścigania, innego uprawnionego organu lub sądu wobec członka, zastępcy lub obserwatora np. o toczącym się postępowaniu prowadzonym przez prokuraturę lub sąd lub wydaniu</w:t>
      </w:r>
      <w:r w:rsidR="00B23087" w:rsidRPr="00EE2168">
        <w:rPr>
          <w:color w:val="auto"/>
        </w:rPr>
        <w:t xml:space="preserve"> przez sąd wyroku skazującego, P</w:t>
      </w:r>
      <w:r w:rsidRPr="00EE2168">
        <w:rPr>
          <w:color w:val="auto"/>
        </w:rPr>
        <w:t>rzewodniczący</w:t>
      </w:r>
      <w:r w:rsidR="00B23087" w:rsidRPr="00EE2168">
        <w:rPr>
          <w:color w:val="auto"/>
        </w:rPr>
        <w:t xml:space="preserve"> Komitetu </w:t>
      </w:r>
      <w:r w:rsidR="007660DD" w:rsidRPr="00EE2168">
        <w:rPr>
          <w:color w:val="auto"/>
        </w:rPr>
        <w:t>poinformuje</w:t>
      </w:r>
      <w:r w:rsidRPr="00EE2168">
        <w:rPr>
          <w:color w:val="auto"/>
        </w:rPr>
        <w:t xml:space="preserve"> </w:t>
      </w:r>
      <w:r w:rsidR="00B23087" w:rsidRPr="00EE2168">
        <w:rPr>
          <w:color w:val="auto"/>
        </w:rPr>
        <w:t xml:space="preserve">podmiot </w:t>
      </w:r>
      <w:r w:rsidR="007660DD" w:rsidRPr="00EE2168">
        <w:rPr>
          <w:color w:val="auto"/>
        </w:rPr>
        <w:t xml:space="preserve">wchodzący </w:t>
      </w:r>
      <w:r w:rsidR="00B23087" w:rsidRPr="00EE2168">
        <w:rPr>
          <w:color w:val="auto"/>
        </w:rPr>
        <w:t>w skład Komitetu</w:t>
      </w:r>
      <w:r w:rsidR="00687508" w:rsidRPr="00EE2168">
        <w:rPr>
          <w:color w:val="auto"/>
        </w:rPr>
        <w:t xml:space="preserve"> </w:t>
      </w:r>
      <w:r w:rsidR="00ED714A">
        <w:rPr>
          <w:color w:val="auto"/>
        </w:rPr>
        <w:t xml:space="preserve">o tym fakcie </w:t>
      </w:r>
      <w:r w:rsidR="00EE2168" w:rsidRPr="00227316">
        <w:rPr>
          <w:color w:val="auto"/>
        </w:rPr>
        <w:t>i zwróci</w:t>
      </w:r>
      <w:r w:rsidR="00ED714A">
        <w:rPr>
          <w:color w:val="auto"/>
        </w:rPr>
        <w:t xml:space="preserve"> się</w:t>
      </w:r>
      <w:r w:rsidR="00EE2168" w:rsidRPr="00227316">
        <w:rPr>
          <w:color w:val="auto"/>
        </w:rPr>
        <w:t xml:space="preserve"> o</w:t>
      </w:r>
      <w:r w:rsidR="00233C57" w:rsidRPr="00EE2168">
        <w:rPr>
          <w:color w:val="auto"/>
        </w:rPr>
        <w:t xml:space="preserve"> </w:t>
      </w:r>
      <w:r w:rsidRPr="00B63BF9">
        <w:rPr>
          <w:color w:val="auto"/>
        </w:rPr>
        <w:t>wyznaczeni</w:t>
      </w:r>
      <w:r w:rsidR="00EE2168" w:rsidRPr="00227316">
        <w:rPr>
          <w:color w:val="auto"/>
        </w:rPr>
        <w:t>e</w:t>
      </w:r>
      <w:r w:rsidRPr="00EE2168">
        <w:rPr>
          <w:color w:val="auto"/>
        </w:rPr>
        <w:t xml:space="preserve"> nowego przedstawiciela</w:t>
      </w:r>
      <w:bookmarkEnd w:id="2"/>
      <w:r w:rsidRPr="00EE2168">
        <w:rPr>
          <w:color w:val="auto"/>
        </w:rPr>
        <w:t>.</w:t>
      </w:r>
    </w:p>
    <w:p w14:paraId="7BB5713E" w14:textId="1DB43355" w:rsidR="00146634" w:rsidRPr="00957C24" w:rsidRDefault="00CB015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>Zgodnie z art. 39 ust. 1 akapit 5 rozporządzenia ogólnego a</w:t>
      </w:r>
      <w:r w:rsidR="00146634" w:rsidRPr="00105352">
        <w:rPr>
          <w:color w:val="auto"/>
        </w:rPr>
        <w:t xml:space="preserve">ktualny imienny wykaz osób wyznaczonych do Komitetu wraz z podmiotami jakie </w:t>
      </w:r>
      <w:r w:rsidR="00095164" w:rsidRPr="00105352">
        <w:rPr>
          <w:color w:val="auto"/>
        </w:rPr>
        <w:t xml:space="preserve">te osoby </w:t>
      </w:r>
      <w:r w:rsidR="00146634" w:rsidRPr="00105352">
        <w:rPr>
          <w:color w:val="auto"/>
        </w:rPr>
        <w:t xml:space="preserve">reprezentują podawany jest do publicznej wiadomości na stronie internetowej </w:t>
      </w:r>
      <w:r w:rsidR="00A14134" w:rsidRPr="00957C24">
        <w:rPr>
          <w:color w:val="auto"/>
        </w:rPr>
        <w:t>FEP 2021-2027</w:t>
      </w:r>
      <w:r w:rsidR="00146634" w:rsidRPr="00957C24">
        <w:rPr>
          <w:color w:val="auto"/>
        </w:rPr>
        <w:t>.</w:t>
      </w:r>
    </w:p>
    <w:p w14:paraId="76F065CB" w14:textId="77777777" w:rsidR="00F73A6F" w:rsidRPr="00105352" w:rsidRDefault="00F73A6F" w:rsidP="00081AFD">
      <w:pPr>
        <w:pStyle w:val="Default"/>
        <w:spacing w:line="276" w:lineRule="auto"/>
        <w:rPr>
          <w:color w:val="auto"/>
        </w:rPr>
      </w:pPr>
    </w:p>
    <w:p w14:paraId="5A2D19BE" w14:textId="3E04B180" w:rsidR="00BE76A0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26913084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3 </w:t>
      </w:r>
      <w:r w:rsidR="00BE612F" w:rsidRPr="008044EE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="00C16545" w:rsidRPr="008044EE">
        <w:rPr>
          <w:rFonts w:ascii="Arial" w:hAnsi="Arial" w:cs="Arial"/>
          <w:b/>
          <w:bCs/>
          <w:color w:val="auto"/>
          <w:sz w:val="24"/>
          <w:szCs w:val="24"/>
        </w:rPr>
        <w:t>dania Komitetu</w:t>
      </w:r>
      <w:bookmarkEnd w:id="3"/>
    </w:p>
    <w:p w14:paraId="63172ED4" w14:textId="77777777" w:rsidR="005F1119" w:rsidRPr="00105352" w:rsidRDefault="005F1119" w:rsidP="005F1119">
      <w:pPr>
        <w:pStyle w:val="Default"/>
        <w:spacing w:line="276" w:lineRule="auto"/>
        <w:ind w:left="357"/>
        <w:rPr>
          <w:bCs/>
          <w:color w:val="auto"/>
        </w:rPr>
      </w:pPr>
    </w:p>
    <w:p w14:paraId="45CA8620" w14:textId="60A6339E" w:rsidR="00C16545" w:rsidRPr="00346C08" w:rsidRDefault="00C16545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Komitet, zgodnie z art. 40 ust. 1 rozporządzenia ogólnego analizuje:</w:t>
      </w:r>
    </w:p>
    <w:p w14:paraId="097AB7E0" w14:textId="532A0E6C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lastRenderedPageBreak/>
        <w:t>postępy w</w:t>
      </w:r>
      <w:r w:rsidR="00985165">
        <w:rPr>
          <w:rFonts w:ascii="Arial" w:hAnsi="Arial" w:cs="Arial"/>
          <w:sz w:val="24"/>
          <w:szCs w:val="24"/>
        </w:rPr>
        <w:t>e</w:t>
      </w:r>
      <w:r w:rsidRPr="00346C08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>wdrażaniu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365A5E" w:rsidRPr="00346C08">
        <w:rPr>
          <w:rFonts w:ascii="Arial" w:hAnsi="Arial" w:cs="Arial"/>
          <w:sz w:val="24"/>
          <w:szCs w:val="24"/>
        </w:rPr>
        <w:t>FEP 2021-2027</w:t>
      </w:r>
      <w:r w:rsidRPr="00346C08">
        <w:rPr>
          <w:rFonts w:ascii="Arial" w:hAnsi="Arial" w:cs="Arial"/>
          <w:sz w:val="24"/>
          <w:szCs w:val="24"/>
        </w:rPr>
        <w:t xml:space="preserve"> oraz w osiąganiu celów pośrednich </w:t>
      </w:r>
      <w:r w:rsidR="00365A5E" w:rsidRPr="00346C08">
        <w:rPr>
          <w:rFonts w:ascii="Arial" w:hAnsi="Arial" w:cs="Arial"/>
          <w:sz w:val="24"/>
          <w:szCs w:val="24"/>
        </w:rPr>
        <w:t xml:space="preserve">i </w:t>
      </w:r>
      <w:r w:rsidR="00985165">
        <w:rPr>
          <w:rFonts w:ascii="Arial" w:hAnsi="Arial" w:cs="Arial"/>
          <w:sz w:val="24"/>
          <w:szCs w:val="24"/>
        </w:rPr>
        <w:t xml:space="preserve">celów </w:t>
      </w:r>
      <w:r w:rsidR="00365A5E" w:rsidRPr="00346C08">
        <w:rPr>
          <w:rFonts w:ascii="Arial" w:hAnsi="Arial" w:cs="Arial"/>
          <w:sz w:val="24"/>
          <w:szCs w:val="24"/>
        </w:rPr>
        <w:t>końcowych,</w:t>
      </w:r>
    </w:p>
    <w:p w14:paraId="16007759" w14:textId="0D10BBCE" w:rsidR="00C16545" w:rsidRPr="00346C08" w:rsidRDefault="00B41C79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>wszelkie</w:t>
      </w:r>
      <w:r w:rsidR="00C16545" w:rsidRPr="00346C08">
        <w:rPr>
          <w:rFonts w:ascii="Arial" w:hAnsi="Arial" w:cs="Arial"/>
          <w:sz w:val="24"/>
          <w:szCs w:val="24"/>
        </w:rPr>
        <w:t xml:space="preserve"> kwestie </w:t>
      </w:r>
      <w:r w:rsidR="00985165">
        <w:rPr>
          <w:rFonts w:ascii="Arial" w:hAnsi="Arial" w:cs="Arial"/>
          <w:sz w:val="24"/>
          <w:szCs w:val="24"/>
        </w:rPr>
        <w:t>mające wpływ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C16545" w:rsidRPr="00346C08">
        <w:rPr>
          <w:rFonts w:ascii="Arial" w:hAnsi="Arial" w:cs="Arial"/>
          <w:sz w:val="24"/>
          <w:szCs w:val="24"/>
        </w:rPr>
        <w:t xml:space="preserve">na wykonanie </w:t>
      </w:r>
      <w:r w:rsidR="00365A5E" w:rsidRPr="00346C08">
        <w:rPr>
          <w:rFonts w:ascii="Arial" w:hAnsi="Arial" w:cs="Arial"/>
          <w:sz w:val="24"/>
          <w:szCs w:val="24"/>
        </w:rPr>
        <w:t>FEP 2021-2027</w:t>
      </w:r>
      <w:r w:rsidR="00C16545" w:rsidRPr="00346C08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>i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C16545" w:rsidRPr="00346C08">
        <w:rPr>
          <w:rFonts w:ascii="Arial" w:hAnsi="Arial" w:cs="Arial"/>
          <w:sz w:val="24"/>
          <w:szCs w:val="24"/>
        </w:rPr>
        <w:t xml:space="preserve">środki podjęte </w:t>
      </w:r>
      <w:r w:rsidR="00365A5E" w:rsidRPr="00346C08">
        <w:rPr>
          <w:rFonts w:ascii="Arial" w:hAnsi="Arial" w:cs="Arial"/>
          <w:sz w:val="24"/>
          <w:szCs w:val="24"/>
        </w:rPr>
        <w:t>w celu zaradzenia tym kwestiom,</w:t>
      </w:r>
    </w:p>
    <w:p w14:paraId="6B7DC4CB" w14:textId="11AB38AC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wkład </w:t>
      </w:r>
      <w:r w:rsidR="00365A5E" w:rsidRPr="00346C08">
        <w:rPr>
          <w:rFonts w:ascii="Arial" w:hAnsi="Arial" w:cs="Arial"/>
          <w:sz w:val="24"/>
          <w:szCs w:val="24"/>
        </w:rPr>
        <w:t xml:space="preserve">FEP 2021-2027 </w:t>
      </w:r>
      <w:r w:rsidRPr="00346C08">
        <w:rPr>
          <w:rFonts w:ascii="Arial" w:hAnsi="Arial" w:cs="Arial"/>
          <w:sz w:val="24"/>
          <w:szCs w:val="24"/>
        </w:rPr>
        <w:t xml:space="preserve">w sprostanie </w:t>
      </w:r>
      <w:r w:rsidR="00985165">
        <w:rPr>
          <w:rFonts w:ascii="Arial" w:hAnsi="Arial" w:cs="Arial"/>
          <w:sz w:val="24"/>
          <w:szCs w:val="24"/>
        </w:rPr>
        <w:t xml:space="preserve">powiązanym z wdrażaniem programu </w:t>
      </w:r>
      <w:r w:rsidRPr="00346C08">
        <w:rPr>
          <w:rFonts w:ascii="Arial" w:hAnsi="Arial" w:cs="Arial"/>
          <w:sz w:val="24"/>
          <w:szCs w:val="24"/>
        </w:rPr>
        <w:t xml:space="preserve">wyzwaniom </w:t>
      </w:r>
      <w:r w:rsidR="00985165">
        <w:rPr>
          <w:rFonts w:ascii="Arial" w:hAnsi="Arial" w:cs="Arial"/>
          <w:sz w:val="24"/>
          <w:szCs w:val="24"/>
        </w:rPr>
        <w:t>wskazanym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 xml:space="preserve">w zaleceniach dla </w:t>
      </w:r>
      <w:r w:rsidR="00985165">
        <w:rPr>
          <w:rFonts w:ascii="Arial" w:hAnsi="Arial" w:cs="Arial"/>
          <w:sz w:val="24"/>
          <w:szCs w:val="24"/>
        </w:rPr>
        <w:t>poszczególnych krajów</w:t>
      </w:r>
      <w:r w:rsidR="00365A5E" w:rsidRPr="00346C08">
        <w:rPr>
          <w:rFonts w:ascii="Arial" w:hAnsi="Arial" w:cs="Arial"/>
          <w:sz w:val="24"/>
          <w:szCs w:val="24"/>
        </w:rPr>
        <w:t>,</w:t>
      </w:r>
    </w:p>
    <w:p w14:paraId="16C03209" w14:textId="229415D0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elementy oceny </w:t>
      </w:r>
      <w:r w:rsidRPr="00346C08">
        <w:rPr>
          <w:rFonts w:ascii="Arial" w:hAnsi="Arial" w:cs="Arial"/>
          <w:i/>
          <w:iCs/>
          <w:sz w:val="24"/>
          <w:szCs w:val="24"/>
        </w:rPr>
        <w:t xml:space="preserve">ex </w:t>
      </w:r>
      <w:proofErr w:type="spellStart"/>
      <w:r w:rsidRPr="00346C08">
        <w:rPr>
          <w:rFonts w:ascii="Arial" w:hAnsi="Arial" w:cs="Arial"/>
          <w:i/>
          <w:iCs/>
          <w:sz w:val="24"/>
          <w:szCs w:val="24"/>
        </w:rPr>
        <w:t>ante</w:t>
      </w:r>
      <w:proofErr w:type="spellEnd"/>
      <w:r w:rsidRPr="00346C0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>wymienione w art. 58 ust. 3 rozporządzenia ogólnego</w:t>
      </w:r>
      <w:r w:rsidR="00365A5E" w:rsidRPr="00346C08">
        <w:rPr>
          <w:rFonts w:ascii="Arial" w:hAnsi="Arial" w:cs="Arial"/>
          <w:sz w:val="24"/>
          <w:szCs w:val="24"/>
        </w:rPr>
        <w:t>,</w:t>
      </w:r>
    </w:p>
    <w:p w14:paraId="5DE0B01C" w14:textId="5905273A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postęp </w:t>
      </w:r>
      <w:r w:rsidRPr="00957C24">
        <w:rPr>
          <w:rFonts w:ascii="Arial" w:hAnsi="Arial" w:cs="Arial"/>
          <w:sz w:val="24"/>
          <w:szCs w:val="24"/>
        </w:rPr>
        <w:t>dokonany w przeprowadzaniu ewaluacji, syntez, ich wyników i wszelkich działaniach następc</w:t>
      </w:r>
      <w:r w:rsidR="00365A5E" w:rsidRPr="00957C24">
        <w:rPr>
          <w:rFonts w:ascii="Arial" w:hAnsi="Arial" w:cs="Arial"/>
          <w:sz w:val="24"/>
          <w:szCs w:val="24"/>
        </w:rPr>
        <w:t>zych podjętych na ich podstawie,</w:t>
      </w:r>
    </w:p>
    <w:p w14:paraId="0044A9AC" w14:textId="6F9D8597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7C24">
        <w:rPr>
          <w:rFonts w:ascii="Arial" w:hAnsi="Arial" w:cs="Arial"/>
          <w:sz w:val="24"/>
          <w:szCs w:val="24"/>
        </w:rPr>
        <w:t>realizację działań w zak</w:t>
      </w:r>
      <w:r w:rsidR="00365A5E" w:rsidRPr="00957C24">
        <w:rPr>
          <w:rFonts w:ascii="Arial" w:hAnsi="Arial" w:cs="Arial"/>
          <w:sz w:val="24"/>
          <w:szCs w:val="24"/>
        </w:rPr>
        <w:t>resie komunikacji i widoczności,</w:t>
      </w:r>
    </w:p>
    <w:p w14:paraId="7EB8AF62" w14:textId="3C5BEDE3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7C24">
        <w:rPr>
          <w:rFonts w:ascii="Arial" w:hAnsi="Arial" w:cs="Arial"/>
          <w:sz w:val="24"/>
          <w:szCs w:val="24"/>
        </w:rPr>
        <w:t>w stosownych przypadkach postępy w</w:t>
      </w:r>
      <w:r w:rsidR="00985165">
        <w:rPr>
          <w:rFonts w:ascii="Arial" w:hAnsi="Arial" w:cs="Arial"/>
          <w:sz w:val="24"/>
          <w:szCs w:val="24"/>
        </w:rPr>
        <w:t>e</w:t>
      </w:r>
      <w:r w:rsidRPr="00957C24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 xml:space="preserve">wdrażaniu operacji </w:t>
      </w:r>
      <w:r w:rsidRPr="00957C24">
        <w:rPr>
          <w:rFonts w:ascii="Arial" w:hAnsi="Arial" w:cs="Arial"/>
          <w:sz w:val="24"/>
          <w:szCs w:val="24"/>
        </w:rPr>
        <w:t xml:space="preserve">o znaczeniu </w:t>
      </w:r>
      <w:r w:rsidR="00365A5E" w:rsidRPr="00957C24">
        <w:rPr>
          <w:rFonts w:ascii="Arial" w:hAnsi="Arial" w:cs="Arial"/>
          <w:sz w:val="24"/>
          <w:szCs w:val="24"/>
        </w:rPr>
        <w:t>strategicznym,</w:t>
      </w:r>
    </w:p>
    <w:p w14:paraId="670D5F79" w14:textId="04D7ECA9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spełnienie warunków podstawowych i ich stosowanie przez cały okres </w:t>
      </w:r>
      <w:r w:rsidR="00365A5E" w:rsidRPr="00346C08">
        <w:rPr>
          <w:rFonts w:ascii="Arial" w:hAnsi="Arial" w:cs="Arial"/>
          <w:sz w:val="24"/>
          <w:szCs w:val="24"/>
        </w:rPr>
        <w:t>programowania,</w:t>
      </w:r>
      <w:r w:rsidR="00522B9B">
        <w:rPr>
          <w:rFonts w:ascii="Arial" w:hAnsi="Arial" w:cs="Arial"/>
          <w:sz w:val="24"/>
          <w:szCs w:val="24"/>
        </w:rPr>
        <w:t xml:space="preserve"> </w:t>
      </w:r>
    </w:p>
    <w:p w14:paraId="01846487" w14:textId="6A9ED3F4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w stosownych przypadkach postępy w budowaniu zdolności </w:t>
      </w:r>
      <w:r w:rsidR="00985165" w:rsidRPr="00346C08">
        <w:rPr>
          <w:rFonts w:ascii="Arial" w:hAnsi="Arial" w:cs="Arial"/>
          <w:sz w:val="24"/>
          <w:szCs w:val="24"/>
        </w:rPr>
        <w:t>administracyjn</w:t>
      </w:r>
      <w:r w:rsidR="00985165">
        <w:rPr>
          <w:rFonts w:ascii="Arial" w:hAnsi="Arial" w:cs="Arial"/>
          <w:sz w:val="24"/>
          <w:szCs w:val="24"/>
        </w:rPr>
        <w:t>ych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>instytucji publicz</w:t>
      </w:r>
      <w:r w:rsidR="00365A5E" w:rsidRPr="00346C08">
        <w:rPr>
          <w:rFonts w:ascii="Arial" w:hAnsi="Arial" w:cs="Arial"/>
          <w:sz w:val="24"/>
          <w:szCs w:val="24"/>
        </w:rPr>
        <w:t>nych, partnerów i beneficjentów</w:t>
      </w:r>
      <w:r w:rsidR="00C021C7">
        <w:rPr>
          <w:rFonts w:ascii="Arial" w:hAnsi="Arial" w:cs="Arial"/>
          <w:sz w:val="24"/>
          <w:szCs w:val="24"/>
        </w:rPr>
        <w:t>.</w:t>
      </w:r>
    </w:p>
    <w:p w14:paraId="4FA44563" w14:textId="06D1C566" w:rsidR="00C16545" w:rsidRPr="00346C08" w:rsidRDefault="00613F7F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Komitet, na podstawie art. 40 ust. 2 rozporządzenia ogólnego zatwierdza:</w:t>
      </w:r>
    </w:p>
    <w:p w14:paraId="2AC29B6F" w14:textId="3717B833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 xml:space="preserve">metodykę i kryteria </w:t>
      </w:r>
      <w:r w:rsidR="005064DC">
        <w:rPr>
          <w:bCs/>
          <w:color w:val="auto"/>
        </w:rPr>
        <w:t xml:space="preserve">stosowane przy wyborze operacji </w:t>
      </w:r>
      <w:r w:rsidRPr="00346C08">
        <w:rPr>
          <w:bCs/>
          <w:color w:val="auto"/>
        </w:rPr>
        <w:t xml:space="preserve">, w tym wszelkie ich zmiany, </w:t>
      </w:r>
      <w:r w:rsidR="005064DC">
        <w:rPr>
          <w:bCs/>
          <w:color w:val="auto"/>
        </w:rPr>
        <w:t>nie naruszając przepisów</w:t>
      </w:r>
      <w:r w:rsidRPr="00346C08">
        <w:rPr>
          <w:bCs/>
          <w:color w:val="auto"/>
        </w:rPr>
        <w:t xml:space="preserve"> art. 33 ust. 3 lit. b</w:t>
      </w:r>
      <w:r w:rsidR="005064DC">
        <w:rPr>
          <w:bCs/>
          <w:color w:val="auto"/>
        </w:rPr>
        <w:t xml:space="preserve">), c) i </w:t>
      </w:r>
      <w:r w:rsidRPr="00346C08">
        <w:rPr>
          <w:bCs/>
          <w:color w:val="auto"/>
        </w:rPr>
        <w:t>d</w:t>
      </w:r>
      <w:r w:rsidR="005064DC">
        <w:rPr>
          <w:bCs/>
          <w:color w:val="auto"/>
        </w:rPr>
        <w:t>)</w:t>
      </w:r>
      <w:r w:rsidRPr="00346C08">
        <w:rPr>
          <w:bCs/>
          <w:color w:val="auto"/>
        </w:rPr>
        <w:t>,</w:t>
      </w:r>
    </w:p>
    <w:p w14:paraId="6910F9F8" w14:textId="086729C6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końcowe sprawozdanie z wdrażania FEP 2021-2027,</w:t>
      </w:r>
    </w:p>
    <w:p w14:paraId="38773DA8" w14:textId="2402431D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 xml:space="preserve">plan ewaluacji FEP 2021-2027 i </w:t>
      </w:r>
      <w:r w:rsidR="005064DC">
        <w:rPr>
          <w:bCs/>
          <w:color w:val="auto"/>
        </w:rPr>
        <w:t>wszelkie zmiany w tym planie</w:t>
      </w:r>
      <w:r w:rsidRPr="00346C08">
        <w:rPr>
          <w:bCs/>
          <w:color w:val="auto"/>
        </w:rPr>
        <w:t>,</w:t>
      </w:r>
    </w:p>
    <w:p w14:paraId="7DBB2D7B" w14:textId="00C0415E" w:rsidR="00613F7F" w:rsidRPr="00957C24" w:rsidRDefault="005064DC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 xml:space="preserve">wszelkie </w:t>
      </w:r>
      <w:r w:rsidR="00412C4E" w:rsidRPr="00346C08">
        <w:rPr>
          <w:bCs/>
          <w:color w:val="auto"/>
        </w:rPr>
        <w:t>propozycje IZ FEP</w:t>
      </w:r>
      <w:r w:rsidR="00651D4F">
        <w:rPr>
          <w:bCs/>
          <w:color w:val="auto"/>
        </w:rPr>
        <w:t xml:space="preserve"> 2021-2027</w:t>
      </w:r>
      <w:r w:rsidR="00412C4E" w:rsidRPr="00346C08">
        <w:rPr>
          <w:bCs/>
          <w:color w:val="auto"/>
        </w:rPr>
        <w:t xml:space="preserve"> dotyczące </w:t>
      </w:r>
      <w:r w:rsidR="00412C4E" w:rsidRPr="00957C24">
        <w:rPr>
          <w:bCs/>
          <w:color w:val="auto"/>
        </w:rPr>
        <w:t>zmian</w:t>
      </w:r>
      <w:r>
        <w:rPr>
          <w:bCs/>
          <w:color w:val="auto"/>
        </w:rPr>
        <w:t>y</w:t>
      </w:r>
      <w:r w:rsidR="00412C4E" w:rsidRPr="00957C24">
        <w:rPr>
          <w:bCs/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>
        <w:rPr>
          <w:color w:val="auto"/>
        </w:rPr>
        <w:t xml:space="preserve">, w tym w zakresie przesunięć zgodnie </w:t>
      </w:r>
      <w:r>
        <w:rPr>
          <w:rStyle w:val="markedcontent"/>
        </w:rPr>
        <w:t>z art. 24 ust. 5 i art. 26</w:t>
      </w:r>
      <w:r w:rsidR="00412C4E" w:rsidRPr="00957C24">
        <w:rPr>
          <w:bCs/>
          <w:color w:val="auto"/>
        </w:rPr>
        <w:t>.</w:t>
      </w:r>
    </w:p>
    <w:p w14:paraId="230D0007" w14:textId="56E5E0A3" w:rsidR="0074505A" w:rsidRDefault="0074505A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rPr>
          <w:bCs/>
          <w:color w:val="auto"/>
        </w:rPr>
        <w:t>Realizacja zadań Komitetu, o których mowa w ust. 1-</w:t>
      </w:r>
      <w:r w:rsidR="00522B9B">
        <w:rPr>
          <w:bCs/>
          <w:color w:val="auto"/>
        </w:rPr>
        <w:t xml:space="preserve">2 </w:t>
      </w:r>
      <w:r w:rsidR="008F29F6">
        <w:rPr>
          <w:bCs/>
          <w:color w:val="auto"/>
        </w:rPr>
        <w:t xml:space="preserve">będzie </w:t>
      </w:r>
      <w:r>
        <w:rPr>
          <w:bCs/>
          <w:color w:val="auto"/>
        </w:rPr>
        <w:t>polegać w szczególności na:</w:t>
      </w:r>
    </w:p>
    <w:p w14:paraId="2B5C7E43" w14:textId="35013B17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udzielaniu przez IZ FEP</w:t>
      </w:r>
      <w:r w:rsidR="00651D4F">
        <w:rPr>
          <w:bCs/>
          <w:color w:val="auto"/>
        </w:rPr>
        <w:t xml:space="preserve"> 2021-2027</w:t>
      </w:r>
      <w:r>
        <w:rPr>
          <w:bCs/>
          <w:color w:val="auto"/>
        </w:rPr>
        <w:t xml:space="preserve"> informacji osobom wyznaczonym do składu Komitetu;</w:t>
      </w:r>
    </w:p>
    <w:p w14:paraId="171D59AB" w14:textId="0605B8E7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przeprowadzeniu dyskusji nad daną kwestią;</w:t>
      </w:r>
    </w:p>
    <w:p w14:paraId="51465AB3" w14:textId="6DF64BE2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wydaniu opinii i zaleceń dla IZ FEP</w:t>
      </w:r>
      <w:r w:rsidR="00651D4F">
        <w:rPr>
          <w:bCs/>
          <w:color w:val="auto"/>
        </w:rPr>
        <w:t xml:space="preserve"> 2021-2027</w:t>
      </w:r>
      <w:r>
        <w:rPr>
          <w:bCs/>
          <w:color w:val="auto"/>
        </w:rPr>
        <w:t>;</w:t>
      </w:r>
    </w:p>
    <w:p w14:paraId="319A72CD" w14:textId="30068FFA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przedstawieniu uwag lub wniosków;</w:t>
      </w:r>
    </w:p>
    <w:p w14:paraId="06CE35A7" w14:textId="2CA25BBA" w:rsidR="006F296D" w:rsidRDefault="006F296D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 w:rsidRPr="000A4BB4">
        <w:t>skierowanie sprawy do Grupy Roboczej</w:t>
      </w:r>
      <w:r>
        <w:t>;</w:t>
      </w:r>
    </w:p>
    <w:p w14:paraId="334BE4B4" w14:textId="4314902D" w:rsidR="0074505A" w:rsidRPr="00346C08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organizowaniu dodatkowych spotkań dla osób wyznaczonych do Komitetu, dotyczących wybranych kwestii będących przedmiotem prac Komitetu.</w:t>
      </w:r>
    </w:p>
    <w:p w14:paraId="1305C8C7" w14:textId="5A84057E" w:rsidR="0053117C" w:rsidRDefault="0053117C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W świetle obowiązku dotyczącego skutecznego stosowania i wdrażania Karty praw podstawowych UE oraz Konwencji ONZ o prawach osób niepełnosprawnych, wynikającego z załącznika III. rozporządzenia ogólnego, Komitet analizuje zbiorcze informacje przygotowane przez IZ FEP</w:t>
      </w:r>
      <w:r>
        <w:rPr>
          <w:bCs/>
          <w:color w:val="auto"/>
        </w:rPr>
        <w:t xml:space="preserve"> 2021-2027</w:t>
      </w:r>
      <w:r w:rsidRPr="00346C08">
        <w:rPr>
          <w:bCs/>
          <w:color w:val="auto"/>
        </w:rPr>
        <w:t xml:space="preserve"> o zgłoszeniach dotyczących niezgodności projektów lub działań instytucji lub beneficjentów z Kartą praw podstawowych UE lub Konwencją ONZ o prawach osób niepełnosprawnych.</w:t>
      </w:r>
    </w:p>
    <w:p w14:paraId="3F974BFA" w14:textId="223AA4E2" w:rsidR="00F8761E" w:rsidRPr="00346C08" w:rsidRDefault="0037777D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rPr>
          <w:bCs/>
        </w:rPr>
        <w:t xml:space="preserve">W przypadku stwierdzenia przez Komitet naruszeń systemowych dotyczących niezgodności projektów lub działań instytucji lub beneficjentów z Kartą praw </w:t>
      </w:r>
      <w:r>
        <w:rPr>
          <w:bCs/>
        </w:rPr>
        <w:lastRenderedPageBreak/>
        <w:t>podstawowych UE lub Konwencją ONZ o prawach osób niepełnosprawnych, Komitet może zdecydować o:</w:t>
      </w:r>
    </w:p>
    <w:p w14:paraId="2A4A955B" w14:textId="77777777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podjęciu decyzji w przedmiotowej kwestii w szczególności polegającej na wydaniu opinii, przedstawieniu uwag lub wniosków,</w:t>
      </w:r>
    </w:p>
    <w:p w14:paraId="0A508E3E" w14:textId="22BBF4DC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powołaniu grupy roboczej,</w:t>
      </w:r>
    </w:p>
    <w:p w14:paraId="4F6D8D41" w14:textId="521CED5A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przeprowadzeniu dalszych analiz celem opracowania szczegółowych zaleceń/rekomendacji dotyczących stwierdzonych nieprawidłowości.</w:t>
      </w:r>
    </w:p>
    <w:p w14:paraId="5FF2069D" w14:textId="2C671ED6" w:rsidR="00CA449C" w:rsidRPr="00346C08" w:rsidRDefault="00CA449C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 xml:space="preserve">Komitet </w:t>
      </w:r>
      <w:r w:rsidR="00F8761E" w:rsidRPr="00346C08">
        <w:t xml:space="preserve">może wydawać zalecenia dla </w:t>
      </w:r>
      <w:r w:rsidR="00B2709B" w:rsidRPr="00346C08">
        <w:t>I</w:t>
      </w:r>
      <w:r w:rsidR="00C021C7">
        <w:t>Z</w:t>
      </w:r>
      <w:r w:rsidR="00B2709B" w:rsidRPr="00346C08">
        <w:t xml:space="preserve"> FEP</w:t>
      </w:r>
      <w:r w:rsidR="00DF648B">
        <w:t xml:space="preserve"> 2021-2027</w:t>
      </w:r>
      <w:r w:rsidR="00F8761E" w:rsidRPr="00346C08">
        <w:t xml:space="preserve">, w tym w odniesieniu do środków mających na celu zmniejszenie obciążeń administracyjnych dla beneficjentów. </w:t>
      </w:r>
    </w:p>
    <w:p w14:paraId="36D9C7E4" w14:textId="4E2DC712" w:rsidR="00F8761E" w:rsidRPr="0061631F" w:rsidRDefault="00F8761E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2A7433">
        <w:rPr>
          <w:color w:val="auto"/>
        </w:rPr>
        <w:t>Realizacja zadań, o których mowa w ust. 2</w:t>
      </w:r>
      <w:r w:rsidR="007A1D6E" w:rsidRPr="002A7433">
        <w:rPr>
          <w:color w:val="auto"/>
        </w:rPr>
        <w:t xml:space="preserve">, </w:t>
      </w:r>
      <w:r w:rsidR="00522B9B" w:rsidRPr="002A7433">
        <w:rPr>
          <w:color w:val="auto"/>
        </w:rPr>
        <w:t xml:space="preserve">3 </w:t>
      </w:r>
      <w:r w:rsidR="007E6507" w:rsidRPr="002A7433">
        <w:rPr>
          <w:color w:val="auto"/>
        </w:rPr>
        <w:t xml:space="preserve">lit. c i d, </w:t>
      </w:r>
      <w:r w:rsidR="0053117C" w:rsidRPr="002A7433">
        <w:rPr>
          <w:color w:val="auto"/>
        </w:rPr>
        <w:t xml:space="preserve">5 </w:t>
      </w:r>
      <w:r w:rsidR="007A1D6E" w:rsidRPr="002A7433">
        <w:rPr>
          <w:color w:val="auto"/>
        </w:rPr>
        <w:t>litera a</w:t>
      </w:r>
      <w:r w:rsidR="00C021C7" w:rsidRPr="002A7433">
        <w:rPr>
          <w:color w:val="auto"/>
        </w:rPr>
        <w:t xml:space="preserve"> i b</w:t>
      </w:r>
      <w:r w:rsidRPr="002A7433">
        <w:rPr>
          <w:color w:val="auto"/>
        </w:rPr>
        <w:t xml:space="preserve"> </w:t>
      </w:r>
      <w:r w:rsidR="00C021C7" w:rsidRPr="002A7433">
        <w:rPr>
          <w:color w:val="auto"/>
        </w:rPr>
        <w:t xml:space="preserve">oraz ust. </w:t>
      </w:r>
      <w:r w:rsidR="0053117C" w:rsidRPr="002A7433">
        <w:rPr>
          <w:color w:val="auto"/>
        </w:rPr>
        <w:t xml:space="preserve">6 </w:t>
      </w:r>
      <w:r w:rsidRPr="00346C08">
        <w:t>następuje w formie uchwał Komitetu.</w:t>
      </w:r>
    </w:p>
    <w:p w14:paraId="54A96F68" w14:textId="19E08D8D" w:rsidR="0061631F" w:rsidRPr="004F215F" w:rsidRDefault="00435B16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t>Członkowie Komitetu uczestniczą w realizacji badań ewaluacyjnych realizowanych przez IZ FEP lub inny uprawniony podmiot do przeprowadzenia ewaluacji, w szczególności poprzez udział w wywiadach i ankietach.</w:t>
      </w:r>
    </w:p>
    <w:p w14:paraId="27CD1A83" w14:textId="77777777" w:rsidR="00C16545" w:rsidRPr="00105352" w:rsidRDefault="00C16545" w:rsidP="00C16545">
      <w:pPr>
        <w:pStyle w:val="Default"/>
        <w:spacing w:line="276" w:lineRule="auto"/>
        <w:rPr>
          <w:color w:val="auto"/>
        </w:rPr>
      </w:pPr>
    </w:p>
    <w:p w14:paraId="2B79CA0A" w14:textId="121C2F69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26913085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4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Zadania Przewodniczącego Komitetu</w:t>
      </w:r>
      <w:bookmarkEnd w:id="4"/>
    </w:p>
    <w:p w14:paraId="329BFEB9" w14:textId="5D1B71AD" w:rsidR="00105352" w:rsidRDefault="00105352">
      <w:pPr>
        <w:rPr>
          <w:b/>
          <w:bCs/>
          <w:sz w:val="24"/>
          <w:szCs w:val="24"/>
        </w:rPr>
      </w:pPr>
    </w:p>
    <w:p w14:paraId="696B2CA3" w14:textId="77777777" w:rsidR="009F1EF4" w:rsidRPr="009F1EF4" w:rsidRDefault="009F1EF4" w:rsidP="006727E8">
      <w:pPr>
        <w:pStyle w:val="Default"/>
        <w:numPr>
          <w:ilvl w:val="0"/>
          <w:numId w:val="21"/>
        </w:numPr>
        <w:rPr>
          <w:color w:val="auto"/>
        </w:rPr>
      </w:pPr>
      <w:r w:rsidRPr="009F1EF4">
        <w:rPr>
          <w:color w:val="auto"/>
        </w:rPr>
        <w:t xml:space="preserve">Do zadań Przewodniczącego Komitetu, należy w szczególności: </w:t>
      </w:r>
    </w:p>
    <w:p w14:paraId="3575CCAB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reprezentowanie Komitetu w sprawach dotyczących jego działalności,</w:t>
      </w:r>
    </w:p>
    <w:p w14:paraId="4F9C54E3" w14:textId="3DDD2799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zwoływanie posiedzeń, w tym wskazywanie ich formy, terminu oraz miejsca,</w:t>
      </w:r>
    </w:p>
    <w:p w14:paraId="3B716E71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prowadzenie obrad, w tym nadzór nad utrzymaniem kworum umożliwiającego głosowanie,</w:t>
      </w:r>
    </w:p>
    <w:p w14:paraId="09A6C710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proponowanie porządku obrad posiedzenia,</w:t>
      </w:r>
    </w:p>
    <w:p w14:paraId="5E2F5467" w14:textId="1F887FA6" w:rsid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 xml:space="preserve">zapraszanie do udziału w posiedzeniu osób innych niż </w:t>
      </w:r>
      <w:r w:rsidR="00AC7F24">
        <w:rPr>
          <w:color w:val="auto"/>
        </w:rPr>
        <w:t>wyznaczone</w:t>
      </w:r>
      <w:r w:rsidR="00AC7F24" w:rsidRPr="009F1EF4">
        <w:rPr>
          <w:color w:val="auto"/>
        </w:rPr>
        <w:t xml:space="preserve"> </w:t>
      </w:r>
      <w:r w:rsidRPr="009F1EF4">
        <w:rPr>
          <w:color w:val="auto"/>
        </w:rPr>
        <w:t>do Komitetu,</w:t>
      </w:r>
    </w:p>
    <w:p w14:paraId="251FAE85" w14:textId="62B777F2" w:rsid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podpisywanie zatwierdzonych przez Komitet uchwał i protokołów z posiedzeń,</w:t>
      </w:r>
    </w:p>
    <w:p w14:paraId="33816724" w14:textId="4D3AEFBB" w:rsidR="00BA6FD1" w:rsidRPr="00D3520A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BA6FD1">
        <w:rPr>
          <w:rStyle w:val="markedcontent"/>
        </w:rPr>
        <w:t>zlecanie, za pośrednictwem Sekretariatu Komitetu, wykonania ekspertyz/tłumaczeń oraz szkoleń</w:t>
      </w:r>
      <w:r w:rsidR="00D3520A">
        <w:rPr>
          <w:rStyle w:val="markedcontent"/>
        </w:rPr>
        <w:t>,</w:t>
      </w:r>
    </w:p>
    <w:p w14:paraId="606A3297" w14:textId="56A31C15" w:rsidR="00BA6FD1" w:rsidRPr="00D3520A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D3520A">
        <w:rPr>
          <w:color w:val="auto"/>
        </w:rPr>
        <w:t xml:space="preserve">zapewnienie realizacji przez </w:t>
      </w:r>
      <w:r w:rsidR="00E936E3">
        <w:rPr>
          <w:color w:val="auto"/>
        </w:rPr>
        <w:t>S</w:t>
      </w:r>
      <w:r w:rsidR="00E936E3" w:rsidRPr="00D3520A">
        <w:rPr>
          <w:color w:val="auto"/>
        </w:rPr>
        <w:t xml:space="preserve">ekretariat </w:t>
      </w:r>
      <w:r w:rsidRPr="00D3520A">
        <w:rPr>
          <w:color w:val="auto"/>
        </w:rPr>
        <w:t>Komitetu przygotowania corocznej informacji dotyczącej finansowania funkcjonowania Komitetu,</w:t>
      </w:r>
    </w:p>
    <w:p w14:paraId="2DCC537A" w14:textId="722A8E32" w:rsidR="00562083" w:rsidRPr="00957C24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D3520A">
        <w:rPr>
          <w:color w:val="auto"/>
        </w:rPr>
        <w:t xml:space="preserve">realizacja kompetencji, o których mowa </w:t>
      </w:r>
      <w:r w:rsidRPr="00957C24">
        <w:rPr>
          <w:color w:val="auto"/>
        </w:rPr>
        <w:t xml:space="preserve">w § 11 ust. </w:t>
      </w:r>
      <w:r w:rsidR="00D55EB0" w:rsidRPr="00957C24">
        <w:rPr>
          <w:color w:val="auto"/>
        </w:rPr>
        <w:t>8</w:t>
      </w:r>
      <w:r w:rsidR="00562083" w:rsidRPr="00957C24">
        <w:rPr>
          <w:color w:val="auto"/>
        </w:rPr>
        <w:t>,</w:t>
      </w:r>
    </w:p>
    <w:p w14:paraId="072F2FA2" w14:textId="02AF5707" w:rsidR="00BA6FD1" w:rsidRPr="00562083" w:rsidRDefault="00562083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562083">
        <w:rPr>
          <w:color w:val="auto"/>
        </w:rPr>
        <w:t>inicjowanie zmiany Regulaminu działania Komitetu oraz inicjowanie powołania grupy roboczej</w:t>
      </w:r>
      <w:r w:rsidR="00D3520A" w:rsidRPr="00562083">
        <w:rPr>
          <w:color w:val="auto"/>
        </w:rPr>
        <w:t>.</w:t>
      </w:r>
    </w:p>
    <w:p w14:paraId="3457019F" w14:textId="5295D8DF" w:rsidR="00562083" w:rsidRPr="00D3520A" w:rsidRDefault="00562083" w:rsidP="006727E8">
      <w:pPr>
        <w:pStyle w:val="Default"/>
        <w:numPr>
          <w:ilvl w:val="0"/>
          <w:numId w:val="21"/>
        </w:numPr>
        <w:spacing w:line="276" w:lineRule="auto"/>
        <w:rPr>
          <w:color w:val="auto"/>
        </w:rPr>
      </w:pPr>
      <w:r>
        <w:rPr>
          <w:color w:val="auto"/>
        </w:rPr>
        <w:t xml:space="preserve">Zadania </w:t>
      </w:r>
      <w:r w:rsidR="00EE0985">
        <w:rPr>
          <w:color w:val="auto"/>
        </w:rPr>
        <w:t>P</w:t>
      </w:r>
      <w:r>
        <w:rPr>
          <w:color w:val="auto"/>
        </w:rPr>
        <w:t>rzewodniczącego może wykonywać również jego zastępca.</w:t>
      </w:r>
    </w:p>
    <w:p w14:paraId="7A7350EF" w14:textId="77777777" w:rsidR="0037777D" w:rsidRPr="00105352" w:rsidRDefault="0037777D">
      <w:pPr>
        <w:rPr>
          <w:rFonts w:ascii="Arial" w:hAnsi="Arial" w:cs="Arial"/>
          <w:b/>
          <w:bCs/>
          <w:sz w:val="24"/>
          <w:szCs w:val="24"/>
        </w:rPr>
      </w:pPr>
    </w:p>
    <w:p w14:paraId="11691DF1" w14:textId="37B49B7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26913086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5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Organizacja posiedzeń Komitetu</w:t>
      </w:r>
      <w:bookmarkEnd w:id="5"/>
    </w:p>
    <w:p w14:paraId="0AF4358C" w14:textId="77777777" w:rsidR="00105352" w:rsidRPr="00105352" w:rsidRDefault="00105352">
      <w:pPr>
        <w:rPr>
          <w:rFonts w:ascii="Arial" w:hAnsi="Arial" w:cs="Arial"/>
          <w:b/>
          <w:bCs/>
          <w:sz w:val="24"/>
          <w:szCs w:val="24"/>
        </w:rPr>
      </w:pPr>
    </w:p>
    <w:p w14:paraId="4F6E849E" w14:textId="04E4A22D" w:rsidR="001038D5" w:rsidRDefault="0094121E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94121E">
        <w:rPr>
          <w:color w:val="auto"/>
        </w:rPr>
        <w:t xml:space="preserve">Komitet obraduje na posiedzeniach zwoływanych przez </w:t>
      </w:r>
      <w:r w:rsidR="00B13B35">
        <w:rPr>
          <w:color w:val="auto"/>
        </w:rPr>
        <w:t>P</w:t>
      </w:r>
      <w:r w:rsidRPr="0094121E">
        <w:rPr>
          <w:color w:val="auto"/>
        </w:rPr>
        <w:t>rzewodniczącego</w:t>
      </w:r>
      <w:r w:rsidR="0034542C">
        <w:rPr>
          <w:color w:val="auto"/>
        </w:rPr>
        <w:t>,</w:t>
      </w:r>
      <w:r w:rsidRPr="0094121E">
        <w:rPr>
          <w:color w:val="auto"/>
        </w:rPr>
        <w:t xml:space="preserve"> w zależności od potrzeb</w:t>
      </w:r>
      <w:r w:rsidR="0034542C">
        <w:rPr>
          <w:color w:val="auto"/>
        </w:rPr>
        <w:t xml:space="preserve">, </w:t>
      </w:r>
      <w:r w:rsidRPr="0094121E">
        <w:rPr>
          <w:color w:val="auto"/>
        </w:rPr>
        <w:t xml:space="preserve">jednak nie rzadziej niż </w:t>
      </w:r>
      <w:r w:rsidR="008F29F6">
        <w:rPr>
          <w:color w:val="auto"/>
        </w:rPr>
        <w:t xml:space="preserve">dwa </w:t>
      </w:r>
      <w:r w:rsidRPr="0094121E">
        <w:rPr>
          <w:color w:val="auto"/>
        </w:rPr>
        <w:t>raz</w:t>
      </w:r>
      <w:r w:rsidR="008F29F6">
        <w:rPr>
          <w:color w:val="auto"/>
        </w:rPr>
        <w:t>y</w:t>
      </w:r>
      <w:r w:rsidRPr="0094121E">
        <w:rPr>
          <w:color w:val="auto"/>
        </w:rPr>
        <w:t xml:space="preserve"> do roku.</w:t>
      </w:r>
    </w:p>
    <w:p w14:paraId="7C058571" w14:textId="4D6099C4" w:rsidR="001B14B8" w:rsidRDefault="001B14B8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1B14B8">
        <w:rPr>
          <w:color w:val="auto"/>
        </w:rPr>
        <w:lastRenderedPageBreak/>
        <w:t>Posiedzenia Komitetu odbywają się w formie stacjonarnej, zdalnej lub hybrydowej (mieszanej). Członek K</w:t>
      </w:r>
      <w:r w:rsidR="00346C08">
        <w:rPr>
          <w:color w:val="auto"/>
        </w:rPr>
        <w:t>omitetu</w:t>
      </w:r>
      <w:r w:rsidRPr="001B14B8">
        <w:rPr>
          <w:color w:val="auto"/>
        </w:rPr>
        <w:t xml:space="preserve"> może wnioskować o </w:t>
      </w:r>
      <w:r w:rsidR="00B13B35" w:rsidRPr="001B14B8">
        <w:rPr>
          <w:color w:val="auto"/>
        </w:rPr>
        <w:t>realizacj</w:t>
      </w:r>
      <w:r w:rsidR="00B13B35">
        <w:rPr>
          <w:color w:val="auto"/>
        </w:rPr>
        <w:t>ę</w:t>
      </w:r>
      <w:r w:rsidR="00B13B35" w:rsidRPr="001B14B8">
        <w:rPr>
          <w:color w:val="auto"/>
        </w:rPr>
        <w:t xml:space="preserve"> </w:t>
      </w:r>
      <w:r w:rsidRPr="001B14B8">
        <w:rPr>
          <w:color w:val="auto"/>
        </w:rPr>
        <w:t xml:space="preserve">danego posiedzenia w jednej z </w:t>
      </w:r>
      <w:r w:rsidR="00B13B35">
        <w:rPr>
          <w:color w:val="auto"/>
        </w:rPr>
        <w:t>przewidzianych</w:t>
      </w:r>
      <w:r w:rsidR="00B13B35" w:rsidRPr="001B14B8">
        <w:rPr>
          <w:color w:val="auto"/>
        </w:rPr>
        <w:t xml:space="preserve"> </w:t>
      </w:r>
      <w:r w:rsidRPr="001B14B8">
        <w:rPr>
          <w:color w:val="auto"/>
        </w:rPr>
        <w:t>form</w:t>
      </w:r>
      <w:r>
        <w:rPr>
          <w:color w:val="auto"/>
        </w:rPr>
        <w:t>, jednak ostateczną decyzję w tym zakresie podejmuje Przewodniczący Komitetu.</w:t>
      </w:r>
    </w:p>
    <w:p w14:paraId="5DEB1A9E" w14:textId="35F0CAB0" w:rsidR="00AC2A22" w:rsidRPr="00957C24" w:rsidRDefault="00AC2A22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C2A22">
        <w:rPr>
          <w:color w:val="auto"/>
        </w:rPr>
        <w:t>Na wniosek co najmniej 1/</w:t>
      </w:r>
      <w:r w:rsidR="00C55E1C">
        <w:rPr>
          <w:color w:val="auto"/>
        </w:rPr>
        <w:t>5</w:t>
      </w:r>
      <w:r w:rsidRPr="00AC2A22">
        <w:rPr>
          <w:color w:val="auto"/>
        </w:rPr>
        <w:t xml:space="preserve"> członów Komitetu, Przewodniczący Komitetu ma obowiązek zwołać posiedzenie nie później, niż miesiąc od </w:t>
      </w:r>
      <w:r w:rsidR="0000161A">
        <w:rPr>
          <w:color w:val="auto"/>
        </w:rPr>
        <w:t xml:space="preserve">dnia </w:t>
      </w:r>
      <w:r w:rsidRPr="00AC2A22">
        <w:rPr>
          <w:color w:val="auto"/>
        </w:rPr>
        <w:t xml:space="preserve">złożenia wniosku. Wniosek przekazywany jest do </w:t>
      </w:r>
      <w:r w:rsidR="00E936E3">
        <w:rPr>
          <w:color w:val="auto"/>
        </w:rPr>
        <w:t>S</w:t>
      </w:r>
      <w:r w:rsidR="00E936E3" w:rsidRPr="00AC2A22">
        <w:rPr>
          <w:color w:val="auto"/>
        </w:rPr>
        <w:t xml:space="preserve">ekretariatu </w:t>
      </w:r>
      <w:r w:rsidRPr="00AC2A22">
        <w:rPr>
          <w:color w:val="auto"/>
        </w:rPr>
        <w:t xml:space="preserve">Komitetu zgodnie </w:t>
      </w:r>
      <w:r w:rsidRPr="00957C24">
        <w:rPr>
          <w:color w:val="auto"/>
        </w:rPr>
        <w:t xml:space="preserve">z </w:t>
      </w:r>
      <w:r w:rsidRPr="00957C24">
        <w:rPr>
          <w:b/>
          <w:color w:val="auto"/>
        </w:rPr>
        <w:t>załącznikiem nr</w:t>
      </w:r>
      <w:r w:rsidRPr="00957C24">
        <w:rPr>
          <w:color w:val="auto"/>
        </w:rPr>
        <w:t xml:space="preserve"> </w:t>
      </w:r>
      <w:r w:rsidRPr="00957C24">
        <w:rPr>
          <w:b/>
          <w:color w:val="auto"/>
        </w:rPr>
        <w:t>5</w:t>
      </w:r>
      <w:r w:rsidRPr="00957C24">
        <w:rPr>
          <w:color w:val="auto"/>
        </w:rPr>
        <w:t xml:space="preserve"> do Regulaminu.</w:t>
      </w:r>
    </w:p>
    <w:p w14:paraId="55313E3C" w14:textId="02EB542F" w:rsidR="001038D5" w:rsidRPr="00AC2A22" w:rsidRDefault="00AC2A22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C2A22">
        <w:rPr>
          <w:color w:val="auto"/>
        </w:rPr>
        <w:t>Osoby wyznaczone do Komitetu</w:t>
      </w:r>
      <w:r w:rsidR="001038D5" w:rsidRPr="00AC2A22">
        <w:rPr>
          <w:color w:val="auto"/>
        </w:rPr>
        <w:t xml:space="preserve"> informowan</w:t>
      </w:r>
      <w:r w:rsidRPr="00AC2A22">
        <w:rPr>
          <w:color w:val="auto"/>
        </w:rPr>
        <w:t>e</w:t>
      </w:r>
      <w:r w:rsidR="001038D5" w:rsidRPr="00AC2A22">
        <w:rPr>
          <w:color w:val="auto"/>
        </w:rPr>
        <w:t xml:space="preserve"> są </w:t>
      </w:r>
      <w:r w:rsidR="00FB7223">
        <w:rPr>
          <w:color w:val="auto"/>
        </w:rPr>
        <w:t>drogą</w:t>
      </w:r>
      <w:r w:rsidR="001038D5" w:rsidRPr="00AC2A22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="001038D5" w:rsidRPr="00AC2A22">
        <w:rPr>
          <w:color w:val="auto"/>
        </w:rPr>
        <w:t xml:space="preserve"> o posiedzeniu Komitetu w terminie 15 dni roboczych przed jego planowan</w:t>
      </w:r>
      <w:r w:rsidR="00B8085E">
        <w:rPr>
          <w:color w:val="auto"/>
        </w:rPr>
        <w:t>ą</w:t>
      </w:r>
      <w:r w:rsidR="001038D5" w:rsidRPr="00AC2A22">
        <w:rPr>
          <w:color w:val="auto"/>
        </w:rPr>
        <w:t xml:space="preserve"> </w:t>
      </w:r>
      <w:r w:rsidR="00B8085E">
        <w:rPr>
          <w:color w:val="auto"/>
        </w:rPr>
        <w:t>datą</w:t>
      </w:r>
      <w:r w:rsidR="001038D5" w:rsidRPr="00AC2A22">
        <w:rPr>
          <w:color w:val="auto"/>
        </w:rPr>
        <w:t>. W uzasadnionych przypadkach</w:t>
      </w:r>
      <w:r w:rsidR="00F7549E">
        <w:rPr>
          <w:color w:val="auto"/>
        </w:rPr>
        <w:t xml:space="preserve">, niezależnych od </w:t>
      </w:r>
      <w:r w:rsidR="0074586A">
        <w:rPr>
          <w:color w:val="auto"/>
        </w:rPr>
        <w:t>IZ</w:t>
      </w:r>
      <w:r w:rsidR="00DF648B">
        <w:rPr>
          <w:color w:val="auto"/>
        </w:rPr>
        <w:t xml:space="preserve"> FEP 2021-2027</w:t>
      </w:r>
      <w:r w:rsidR="00F7549E">
        <w:rPr>
          <w:color w:val="auto"/>
        </w:rPr>
        <w:t>,</w:t>
      </w:r>
      <w:r w:rsidR="001038D5" w:rsidRPr="00AC2A22">
        <w:rPr>
          <w:color w:val="auto"/>
        </w:rPr>
        <w:t xml:space="preserve"> termin ten może zostać skrócony, jednak nie może być krótszy niż 10 dni roboczych.</w:t>
      </w:r>
    </w:p>
    <w:p w14:paraId="1FDD9204" w14:textId="69437BF0" w:rsidR="00807960" w:rsidRDefault="001038D5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4C03BE">
        <w:rPr>
          <w:color w:val="auto"/>
        </w:rPr>
        <w:t xml:space="preserve">Dokumenty będące przedmiotem obrad rozsyłane są </w:t>
      </w:r>
      <w:r w:rsidR="00FB7223">
        <w:rPr>
          <w:color w:val="auto"/>
        </w:rPr>
        <w:t>drogą</w:t>
      </w:r>
      <w:r w:rsidRPr="004C03BE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Pr="004C03BE">
        <w:rPr>
          <w:color w:val="auto"/>
        </w:rPr>
        <w:t xml:space="preserve"> </w:t>
      </w:r>
      <w:r w:rsidR="00F7549E">
        <w:rPr>
          <w:color w:val="auto"/>
        </w:rPr>
        <w:t xml:space="preserve">na co </w:t>
      </w:r>
      <w:r w:rsidR="002354F7">
        <w:rPr>
          <w:color w:val="auto"/>
        </w:rPr>
        <w:t xml:space="preserve">najmniej </w:t>
      </w:r>
      <w:r w:rsidRPr="004C03BE">
        <w:rPr>
          <w:color w:val="auto"/>
        </w:rPr>
        <w:t xml:space="preserve">10 dni roboczych przed planowanym posiedzeniem Komitetu. </w:t>
      </w:r>
      <w:r w:rsidR="002354F7">
        <w:rPr>
          <w:color w:val="auto"/>
        </w:rPr>
        <w:t>Osoby wyznaczone do Komitetu</w:t>
      </w:r>
      <w:r w:rsidR="00F7549E">
        <w:rPr>
          <w:color w:val="auto"/>
        </w:rPr>
        <w:t xml:space="preserve"> maj</w:t>
      </w:r>
      <w:r w:rsidR="002354F7">
        <w:rPr>
          <w:color w:val="auto"/>
        </w:rPr>
        <w:t>ą</w:t>
      </w:r>
      <w:r w:rsidR="00F7549E">
        <w:rPr>
          <w:color w:val="auto"/>
        </w:rPr>
        <w:t xml:space="preserve"> możliwość zgłaszania uwag do dokumentów będących przedmiotem posiedzenia Komitetu</w:t>
      </w:r>
      <w:r w:rsidR="00002792">
        <w:rPr>
          <w:color w:val="auto"/>
        </w:rPr>
        <w:t>, również podczas posiedzenia</w:t>
      </w:r>
      <w:r w:rsidR="00F7549E">
        <w:rPr>
          <w:color w:val="auto"/>
        </w:rPr>
        <w:t>.</w:t>
      </w:r>
      <w:r w:rsidR="00684C7B">
        <w:rPr>
          <w:color w:val="auto"/>
        </w:rPr>
        <w:t xml:space="preserve"> </w:t>
      </w:r>
    </w:p>
    <w:p w14:paraId="5D2D7131" w14:textId="4B096461" w:rsidR="001038D5" w:rsidRPr="004C03BE" w:rsidRDefault="0080796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ma obowią</w:t>
      </w:r>
      <w:r w:rsidR="00684C7B">
        <w:rPr>
          <w:color w:val="auto"/>
        </w:rPr>
        <w:t>zek odnieść się do</w:t>
      </w:r>
      <w:r w:rsidR="0045681B">
        <w:rPr>
          <w:color w:val="auto"/>
        </w:rPr>
        <w:t xml:space="preserve"> wszystkich zgłoszonych uwag poprzez prezentację swojego stanowiska na posiedzeniu Komitetu lub przekazaniu go wszystkim osobom wyznaczonym do Komitetu prze</w:t>
      </w:r>
      <w:r w:rsidR="00792425">
        <w:rPr>
          <w:color w:val="auto"/>
        </w:rPr>
        <w:t>d</w:t>
      </w:r>
      <w:r w:rsidR="0045681B">
        <w:rPr>
          <w:color w:val="auto"/>
        </w:rPr>
        <w:t xml:space="preserve"> jego planowanym posiedzeniem</w:t>
      </w:r>
      <w:r w:rsidR="001038D5" w:rsidRPr="004C03BE">
        <w:rPr>
          <w:color w:val="auto"/>
        </w:rPr>
        <w:t xml:space="preserve">. </w:t>
      </w:r>
    </w:p>
    <w:p w14:paraId="2CCF009E" w14:textId="115A5496" w:rsidR="00A1738A" w:rsidRPr="007A5734" w:rsidRDefault="00A1738A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1738A">
        <w:t>Termin, o którym mowa w ust.</w:t>
      </w:r>
      <w:r w:rsidR="008759CA">
        <w:t xml:space="preserve"> </w:t>
      </w:r>
      <w:r w:rsidRPr="00A1738A">
        <w:t xml:space="preserve">5, nie obowiązuje w stosunku do dokumentów, które były już </w:t>
      </w:r>
      <w:r w:rsidRPr="007A5734">
        <w:rPr>
          <w:color w:val="auto"/>
        </w:rPr>
        <w:t>przedmiotem prac Komitetu (np. w formie</w:t>
      </w:r>
      <w:r w:rsidR="009A08C5">
        <w:rPr>
          <w:color w:val="auto"/>
        </w:rPr>
        <w:t xml:space="preserve"> </w:t>
      </w:r>
      <w:r w:rsidRPr="007A5734">
        <w:rPr>
          <w:color w:val="auto"/>
        </w:rPr>
        <w:t xml:space="preserve">prac grupy roboczej lub </w:t>
      </w:r>
      <w:r w:rsidR="009A08C5">
        <w:rPr>
          <w:color w:val="auto"/>
        </w:rPr>
        <w:t xml:space="preserve">innych spotkań organizowanych z inicjatywy </w:t>
      </w:r>
      <w:r w:rsidR="00E936E3">
        <w:rPr>
          <w:color w:val="auto"/>
        </w:rPr>
        <w:t>S</w:t>
      </w:r>
      <w:r w:rsidR="009A08C5">
        <w:rPr>
          <w:color w:val="auto"/>
        </w:rPr>
        <w:t>ekretariatu Komitetu</w:t>
      </w:r>
      <w:r w:rsidRPr="007A5734">
        <w:rPr>
          <w:color w:val="auto"/>
        </w:rPr>
        <w:t xml:space="preserve">), a </w:t>
      </w:r>
      <w:r w:rsidR="00B2709B">
        <w:rPr>
          <w:color w:val="auto"/>
        </w:rPr>
        <w:t>IZ FEP</w:t>
      </w:r>
      <w:r w:rsidR="00DF648B">
        <w:rPr>
          <w:color w:val="auto"/>
        </w:rPr>
        <w:t xml:space="preserve"> 2021-2027</w:t>
      </w:r>
      <w:r w:rsidRPr="007A5734">
        <w:rPr>
          <w:color w:val="auto"/>
        </w:rPr>
        <w:t xml:space="preserve"> umożliwiła zgłaszanie do nich uwag wszystkim osobom wyznaczonym do Komitetu w terminie wynoszącym minimum 10 dni roboczych.</w:t>
      </w:r>
    </w:p>
    <w:p w14:paraId="51F77884" w14:textId="131B0AF3" w:rsidR="00A1738A" w:rsidRPr="002733D0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t>O</w:t>
      </w:r>
      <w:r w:rsidRPr="00A1738A">
        <w:t>sob</w:t>
      </w:r>
      <w:r>
        <w:t xml:space="preserve">y </w:t>
      </w:r>
      <w:r w:rsidRPr="00A1738A">
        <w:t>wyznaczon</w:t>
      </w:r>
      <w:r>
        <w:t>e</w:t>
      </w:r>
      <w:r w:rsidRPr="00A1738A">
        <w:t xml:space="preserve"> do </w:t>
      </w:r>
      <w:r w:rsidRPr="00FB7A83">
        <w:rPr>
          <w:color w:val="auto"/>
        </w:rPr>
        <w:t xml:space="preserve">Komitetu mogą zgłaszać </w:t>
      </w:r>
      <w:r w:rsidR="00C92F03">
        <w:rPr>
          <w:color w:val="auto"/>
        </w:rPr>
        <w:t xml:space="preserve">drogą </w:t>
      </w:r>
      <w:r w:rsidRPr="00FB7A83">
        <w:rPr>
          <w:color w:val="auto"/>
        </w:rPr>
        <w:t>elektroniczn</w:t>
      </w:r>
      <w:r w:rsidR="00C92F03">
        <w:rPr>
          <w:color w:val="auto"/>
        </w:rPr>
        <w:t>ą</w:t>
      </w:r>
      <w:r w:rsidRPr="00FB7A83">
        <w:rPr>
          <w:color w:val="auto"/>
        </w:rPr>
        <w:t xml:space="preserve"> do Przewodniczącego Komitetu, za pośrednictwem </w:t>
      </w:r>
      <w:r w:rsidR="00E936E3">
        <w:rPr>
          <w:color w:val="auto"/>
        </w:rPr>
        <w:t>S</w:t>
      </w:r>
      <w:r w:rsidR="00E936E3" w:rsidRPr="00FB7A83">
        <w:rPr>
          <w:color w:val="auto"/>
        </w:rPr>
        <w:t xml:space="preserve">ekretariatu </w:t>
      </w:r>
      <w:r w:rsidRPr="00FB7A83">
        <w:rPr>
          <w:color w:val="auto"/>
        </w:rPr>
        <w:t xml:space="preserve">Komitetu, dodatkowe punkty do porządku obrad, w terminie nie krótszym niż 5 dni roboczych przed planowaną datą </w:t>
      </w:r>
      <w:r w:rsidRPr="002733D0">
        <w:rPr>
          <w:color w:val="auto"/>
        </w:rPr>
        <w:t>posiedzenia. Sprawy te mogą być rozpatrywane na posiedzeniu Komitetu po zatwierdzeniu przez Komitet.</w:t>
      </w:r>
    </w:p>
    <w:p w14:paraId="52653D57" w14:textId="690BABE1" w:rsidR="00984A09" w:rsidRPr="007A5734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2733D0">
        <w:rPr>
          <w:color w:val="auto"/>
        </w:rPr>
        <w:t xml:space="preserve">Przewodniczący Komitetu może na początku każdego posiedzenia zgłosić </w:t>
      </w:r>
      <w:r w:rsidRPr="007A5734">
        <w:rPr>
          <w:color w:val="auto"/>
        </w:rPr>
        <w:t>dodatkowe, inne niż wskazane w ust. 8, punkty do porządku obrad</w:t>
      </w:r>
      <w:r w:rsidR="006F296D">
        <w:rPr>
          <w:color w:val="auto"/>
        </w:rPr>
        <w:t xml:space="preserve">. </w:t>
      </w:r>
      <w:r w:rsidR="006F296D" w:rsidRPr="000A4BB4">
        <w:t>Sprawy te mogą być rozpatrywane na posiedzeniu Komitetu po zatwierdzeniu przez Komitet</w:t>
      </w:r>
      <w:r w:rsidRPr="007A5734">
        <w:rPr>
          <w:color w:val="auto"/>
        </w:rPr>
        <w:t>.</w:t>
      </w:r>
    </w:p>
    <w:p w14:paraId="15C5EACE" w14:textId="1F0AC4A9" w:rsidR="00984A09" w:rsidRPr="007A5734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 xml:space="preserve">Porządek obrad zatwierdzany jest na początku każdego posiedzenia w drodze głosowania zwykłą większością głosów, w obecności co najmniej połowy </w:t>
      </w:r>
      <w:r w:rsidR="006F296D" w:rsidRPr="000A4BB4">
        <w:t>osób uprawnionych do głosowania.</w:t>
      </w:r>
    </w:p>
    <w:p w14:paraId="75FB5E50" w14:textId="0F1B229A" w:rsidR="001038D5" w:rsidRPr="007A5734" w:rsidRDefault="002733D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>Osoby wyznaczone do Komitetu mogą zgłaszać w trakcie posiedzenia Komitetu propozycje porządku obrad na kolejne posiedzenie.</w:t>
      </w:r>
    </w:p>
    <w:p w14:paraId="02E5E929" w14:textId="094A1BF0" w:rsidR="001038D5" w:rsidRPr="00957C24" w:rsidRDefault="002733D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 xml:space="preserve">Uczestnik potwierdza swoje uczestnictwo w Posiedzeniu Komitetu podpisując się na liście </w:t>
      </w:r>
      <w:r w:rsidRPr="00957C24">
        <w:rPr>
          <w:color w:val="auto"/>
        </w:rPr>
        <w:t>obecności, przy której zostanie zamieszczona klauzula informacyjna, o której mowa w art. 13 RODO oraz informacja o publikacji wizerunku.</w:t>
      </w:r>
    </w:p>
    <w:p w14:paraId="492E6F5C" w14:textId="65D16EA7" w:rsidR="001038D5" w:rsidRPr="00957C24" w:rsidRDefault="004A5C5B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FEP</w:t>
      </w:r>
      <w:r w:rsidR="002733D0" w:rsidRPr="00957C24">
        <w:rPr>
          <w:color w:val="auto"/>
        </w:rPr>
        <w:t xml:space="preserve"> </w:t>
      </w:r>
      <w:r>
        <w:rPr>
          <w:color w:val="auto"/>
        </w:rPr>
        <w:t xml:space="preserve">2021-2027 </w:t>
      </w:r>
      <w:r w:rsidR="002733D0" w:rsidRPr="00957C24">
        <w:rPr>
          <w:color w:val="auto"/>
        </w:rPr>
        <w:t xml:space="preserve">zapewnia możliwość udziału w posiedzeniach Komitetu lub jego grup roboczych </w:t>
      </w:r>
      <w:r w:rsidR="009A08C5" w:rsidRPr="00957C24">
        <w:rPr>
          <w:color w:val="auto"/>
        </w:rPr>
        <w:t xml:space="preserve">lub innych spotkań organizowanym z inicjatywy </w:t>
      </w:r>
      <w:r w:rsidR="00E936E3">
        <w:rPr>
          <w:color w:val="auto"/>
        </w:rPr>
        <w:t>S</w:t>
      </w:r>
      <w:r w:rsidR="00E936E3" w:rsidRPr="00957C24">
        <w:rPr>
          <w:color w:val="auto"/>
        </w:rPr>
        <w:t xml:space="preserve">ekretariatu </w:t>
      </w:r>
      <w:r w:rsidR="009A08C5" w:rsidRPr="00957C24">
        <w:rPr>
          <w:color w:val="auto"/>
        </w:rPr>
        <w:lastRenderedPageBreak/>
        <w:t xml:space="preserve">Komitetu </w:t>
      </w:r>
      <w:r w:rsidR="002733D0" w:rsidRPr="00957C24">
        <w:rPr>
          <w:color w:val="auto"/>
        </w:rPr>
        <w:t>osobom ze specjalnymi potrzebami</w:t>
      </w:r>
      <w:r w:rsidR="002354F7" w:rsidRPr="00957C24">
        <w:rPr>
          <w:color w:val="auto"/>
        </w:rPr>
        <w:t>.</w:t>
      </w:r>
      <w:r w:rsidR="002733D0" w:rsidRPr="00957C24">
        <w:rPr>
          <w:color w:val="auto"/>
        </w:rPr>
        <w:t xml:space="preserve"> W tym zakresie zapewnia usługi asystenckie i równy dostęp do informacji dla osób </w:t>
      </w:r>
      <w:r w:rsidR="006F296D" w:rsidRPr="000A4BB4">
        <w:t>ze specjalnymi potrzebami oraz uwzględnia specjalne potrzeby żywieniowe osobom biorącym udział w pracach Komitetu</w:t>
      </w:r>
      <w:r w:rsidR="002733D0" w:rsidRPr="00957C24">
        <w:rPr>
          <w:color w:val="auto"/>
        </w:rPr>
        <w:t xml:space="preserve">. W tym celu na </w:t>
      </w:r>
      <w:r w:rsidR="002354F7" w:rsidRPr="00957C24">
        <w:rPr>
          <w:color w:val="auto"/>
        </w:rPr>
        <w:t xml:space="preserve">10 </w:t>
      </w:r>
      <w:r w:rsidR="002733D0" w:rsidRPr="00957C24">
        <w:rPr>
          <w:color w:val="auto"/>
        </w:rPr>
        <w:t xml:space="preserve">dni roboczych przed posiedzeniem Komitetu lub jego grupy roboczej </w:t>
      </w:r>
      <w:r w:rsidR="00BC5349" w:rsidRPr="00957C24">
        <w:rPr>
          <w:color w:val="auto"/>
        </w:rPr>
        <w:t xml:space="preserve">osoby wyznaczone do Komitetu </w:t>
      </w:r>
      <w:r w:rsidR="002733D0" w:rsidRPr="00957C24">
        <w:rPr>
          <w:color w:val="auto"/>
        </w:rPr>
        <w:t>powinn</w:t>
      </w:r>
      <w:r w:rsidR="00BC5349" w:rsidRPr="00957C24">
        <w:rPr>
          <w:color w:val="auto"/>
        </w:rPr>
        <w:t>y</w:t>
      </w:r>
      <w:r w:rsidR="002733D0" w:rsidRPr="00957C24">
        <w:rPr>
          <w:color w:val="auto"/>
        </w:rPr>
        <w:t xml:space="preserve"> zgłosić na podstawie wniosku, </w:t>
      </w:r>
      <w:r w:rsidR="00FB7223">
        <w:rPr>
          <w:color w:val="auto"/>
        </w:rPr>
        <w:t>drogą</w:t>
      </w:r>
      <w:r w:rsidR="002733D0" w:rsidRPr="00957C24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="002733D0" w:rsidRPr="00957C24">
        <w:rPr>
          <w:color w:val="auto"/>
        </w:rPr>
        <w:t xml:space="preserve">, do </w:t>
      </w:r>
      <w:r w:rsidR="00E936E3">
        <w:rPr>
          <w:color w:val="auto"/>
        </w:rPr>
        <w:t>S</w:t>
      </w:r>
      <w:r w:rsidR="00E936E3" w:rsidRPr="00957C24">
        <w:rPr>
          <w:color w:val="auto"/>
        </w:rPr>
        <w:t xml:space="preserve">ekretariatu </w:t>
      </w:r>
      <w:r w:rsidR="002733D0" w:rsidRPr="00957C24">
        <w:rPr>
          <w:color w:val="auto"/>
        </w:rPr>
        <w:t xml:space="preserve">Komitetu specjalne potrzeby, które pozwolą poczynić odpowiednie przygotowania organizacyjne niezbędne do wzięcia przez nich udziału w posiedzeniu. Przedmiotowy wniosek stanowi </w:t>
      </w:r>
      <w:r w:rsidR="002733D0" w:rsidRPr="00957C24">
        <w:rPr>
          <w:b/>
          <w:color w:val="auto"/>
        </w:rPr>
        <w:t xml:space="preserve">załącznik nr 6 </w:t>
      </w:r>
      <w:r w:rsidR="002733D0" w:rsidRPr="00957C24">
        <w:rPr>
          <w:color w:val="auto"/>
        </w:rPr>
        <w:t>do Regulaminu.</w:t>
      </w:r>
    </w:p>
    <w:p w14:paraId="57E03582" w14:textId="370F6781" w:rsidR="00C518A7" w:rsidRPr="00105352" w:rsidRDefault="00C518A7" w:rsidP="00E55DF9">
      <w:pPr>
        <w:pStyle w:val="Default"/>
        <w:spacing w:line="276" w:lineRule="auto"/>
        <w:rPr>
          <w:color w:val="auto"/>
        </w:rPr>
      </w:pPr>
    </w:p>
    <w:p w14:paraId="00597C06" w14:textId="3024129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26913087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6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Sposób podejmowania decyzji</w:t>
      </w:r>
      <w:bookmarkEnd w:id="6"/>
    </w:p>
    <w:p w14:paraId="65029DD2" w14:textId="306D78F3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4450DD5" w14:textId="6669365A" w:rsidR="001038D5" w:rsidRPr="003B41B9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 xml:space="preserve">Decyzje Komitetu podejmowane są w formie uchwał. </w:t>
      </w:r>
    </w:p>
    <w:p w14:paraId="62B1887E" w14:textId="4F6C38B5" w:rsidR="001038D5" w:rsidRPr="003B41B9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>Podjęcie każdej uchwały wymaga przeprowadzenia głosowania.</w:t>
      </w:r>
    </w:p>
    <w:p w14:paraId="275AB8EB" w14:textId="060202BB" w:rsidR="00E5562B" w:rsidRPr="00957C24" w:rsidRDefault="00E5562B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 xml:space="preserve">Głosowanie </w:t>
      </w:r>
      <w:r w:rsidRPr="00957C24">
        <w:rPr>
          <w:color w:val="auto"/>
        </w:rPr>
        <w:t xml:space="preserve">odbywa się na posiedzeniach Komitetu </w:t>
      </w:r>
      <w:r w:rsidR="00B043CB" w:rsidRPr="00957C24">
        <w:rPr>
          <w:color w:val="auto"/>
        </w:rPr>
        <w:t>albo</w:t>
      </w:r>
      <w:r w:rsidRPr="00957C24">
        <w:rPr>
          <w:color w:val="auto"/>
        </w:rPr>
        <w:t xml:space="preserve"> w trybie obiegowym</w:t>
      </w:r>
      <w:r w:rsidR="005346C3" w:rsidRPr="00957C24">
        <w:rPr>
          <w:color w:val="auto"/>
        </w:rPr>
        <w:t>, określonym w § 7 Regulaminu</w:t>
      </w:r>
      <w:r w:rsidRPr="00957C24">
        <w:rPr>
          <w:color w:val="auto"/>
        </w:rPr>
        <w:t>.</w:t>
      </w:r>
    </w:p>
    <w:p w14:paraId="67589CA9" w14:textId="6B94CE09" w:rsidR="001038D5" w:rsidRPr="00957C24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 xml:space="preserve">Uchwała podejmowana jest w głosowaniu jawnym, zwykłą większością głosów, w obecności co najmniej połowy </w:t>
      </w:r>
      <w:r w:rsidR="00A225AB" w:rsidRPr="000A4BB4">
        <w:t>osób uprawnionych do głosowania</w:t>
      </w:r>
      <w:r w:rsidR="00A225AB" w:rsidRPr="00957C24" w:rsidDel="00A225AB">
        <w:rPr>
          <w:color w:val="auto"/>
        </w:rPr>
        <w:t xml:space="preserve"> </w:t>
      </w:r>
      <w:r w:rsidRPr="00957C24">
        <w:rPr>
          <w:color w:val="auto"/>
        </w:rPr>
        <w:t xml:space="preserve">(kworum). </w:t>
      </w:r>
    </w:p>
    <w:p w14:paraId="1965E1AF" w14:textId="0A6F03AC" w:rsidR="001038D5" w:rsidRPr="00957C24" w:rsidRDefault="001038D5" w:rsidP="001953CA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 xml:space="preserve">Każdy członek Komitetu </w:t>
      </w:r>
      <w:r w:rsidR="003B41B9" w:rsidRPr="00957C24">
        <w:rPr>
          <w:color w:val="auto"/>
        </w:rPr>
        <w:t>(a w przypadku jego nieobecności – zastępca)</w:t>
      </w:r>
      <w:r w:rsidRPr="00957C24">
        <w:rPr>
          <w:color w:val="auto"/>
        </w:rPr>
        <w:t>, dysponuje jednym głosem.</w:t>
      </w:r>
      <w:r w:rsidR="0027112A" w:rsidRPr="00957C24">
        <w:rPr>
          <w:color w:val="auto"/>
        </w:rPr>
        <w:t xml:space="preserve"> </w:t>
      </w:r>
      <w:r w:rsidRPr="00957C24">
        <w:rPr>
          <w:color w:val="auto"/>
        </w:rPr>
        <w:t xml:space="preserve">W przypadku tej samej liczby głosów „za” i „przeciw” decyduje głos </w:t>
      </w:r>
      <w:r w:rsidR="00B41C79" w:rsidRPr="00957C24">
        <w:rPr>
          <w:color w:val="auto"/>
        </w:rPr>
        <w:t xml:space="preserve">Przewodniczącego </w:t>
      </w:r>
      <w:r w:rsidR="005346C3" w:rsidRPr="00957C24">
        <w:rPr>
          <w:color w:val="auto"/>
        </w:rPr>
        <w:t>Komitetu</w:t>
      </w:r>
      <w:r w:rsidR="006137C5">
        <w:rPr>
          <w:color w:val="auto"/>
        </w:rPr>
        <w:t xml:space="preserve"> albo</w:t>
      </w:r>
      <w:r w:rsidR="002C631D">
        <w:rPr>
          <w:color w:val="auto"/>
        </w:rPr>
        <w:t xml:space="preserve"> jego zastępcy</w:t>
      </w:r>
      <w:r w:rsidR="005346C3" w:rsidRPr="00957C24">
        <w:rPr>
          <w:color w:val="auto"/>
        </w:rPr>
        <w:t xml:space="preserve"> </w:t>
      </w:r>
      <w:r w:rsidR="002C631D">
        <w:rPr>
          <w:color w:val="auto"/>
        </w:rPr>
        <w:t xml:space="preserve">lub </w:t>
      </w:r>
      <w:r w:rsidR="00B41C79" w:rsidRPr="00957C24">
        <w:rPr>
          <w:color w:val="auto"/>
        </w:rPr>
        <w:t xml:space="preserve">osoby </w:t>
      </w:r>
      <w:r w:rsidR="003F02B0" w:rsidRPr="00957C24">
        <w:rPr>
          <w:color w:val="auto"/>
        </w:rPr>
        <w:t>upoważnionej</w:t>
      </w:r>
      <w:r w:rsidR="00B41C79" w:rsidRPr="00957C24">
        <w:rPr>
          <w:color w:val="auto"/>
        </w:rPr>
        <w:t xml:space="preserve">. </w:t>
      </w:r>
    </w:p>
    <w:p w14:paraId="1C83A2DC" w14:textId="51195F45" w:rsidR="0027112A" w:rsidRPr="00957C24" w:rsidRDefault="004B24C3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Osoby biorące udział w głosowaniu</w:t>
      </w:r>
      <w:r w:rsidR="0027112A" w:rsidRPr="00957C24">
        <w:rPr>
          <w:color w:val="auto"/>
        </w:rPr>
        <w:t xml:space="preserve"> mają zagwarantowaną możliwość zapoznania się z uwagami zgłoszonymi do projektu uchwały oraz ze stanowiskiem IZ FEP 2021-2027.</w:t>
      </w:r>
    </w:p>
    <w:p w14:paraId="0474017F" w14:textId="37BE59B1" w:rsidR="00E5562B" w:rsidRPr="00957C24" w:rsidRDefault="00E5562B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>Uchwały Komitetu wchodzą w życie z dniem podjęcia lub w terminie określonym w danej uchwale.</w:t>
      </w:r>
    </w:p>
    <w:p w14:paraId="4CF3E92C" w14:textId="10C44794" w:rsidR="001038D5" w:rsidRPr="001953CA" w:rsidRDefault="001038D5" w:rsidP="008044EE">
      <w:pPr>
        <w:pStyle w:val="Default"/>
        <w:numPr>
          <w:ilvl w:val="0"/>
          <w:numId w:val="9"/>
        </w:numPr>
        <w:spacing w:after="240" w:line="276" w:lineRule="auto"/>
        <w:ind w:left="425" w:hanging="425"/>
        <w:rPr>
          <w:color w:val="auto"/>
        </w:rPr>
      </w:pPr>
      <w:r w:rsidRPr="00957C24">
        <w:rPr>
          <w:color w:val="auto"/>
        </w:rPr>
        <w:t>Podjęt</w:t>
      </w:r>
      <w:r w:rsidR="00E5562B" w:rsidRPr="00957C24">
        <w:rPr>
          <w:color w:val="auto"/>
        </w:rPr>
        <w:t>e uchwały, po</w:t>
      </w:r>
      <w:r w:rsidRPr="00957C24">
        <w:rPr>
          <w:color w:val="auto"/>
        </w:rPr>
        <w:t xml:space="preserve"> podpis</w:t>
      </w:r>
      <w:r w:rsidR="00E5562B" w:rsidRPr="00957C24">
        <w:rPr>
          <w:color w:val="auto"/>
        </w:rPr>
        <w:t xml:space="preserve">aniu </w:t>
      </w:r>
      <w:r w:rsidRPr="00957C24">
        <w:rPr>
          <w:color w:val="auto"/>
        </w:rPr>
        <w:t xml:space="preserve">przez </w:t>
      </w:r>
      <w:r w:rsidR="00FD4B1C" w:rsidRPr="00957C24">
        <w:rPr>
          <w:color w:val="auto"/>
        </w:rPr>
        <w:t xml:space="preserve">Przewodniczącego albo </w:t>
      </w:r>
      <w:r w:rsidR="00D01B0F">
        <w:rPr>
          <w:color w:val="auto"/>
        </w:rPr>
        <w:t>jego zastępcę</w:t>
      </w:r>
      <w:r w:rsidRPr="00957C24">
        <w:rPr>
          <w:color w:val="auto"/>
        </w:rPr>
        <w:t xml:space="preserve">, </w:t>
      </w:r>
      <w:r w:rsidR="00E5562B" w:rsidRPr="00957C24">
        <w:rPr>
          <w:color w:val="auto"/>
        </w:rPr>
        <w:t xml:space="preserve">są niezwłocznie publikowane na stronie internetowej </w:t>
      </w:r>
      <w:r w:rsidR="00A14134" w:rsidRPr="00957C24">
        <w:rPr>
          <w:color w:val="auto"/>
        </w:rPr>
        <w:t>FEP 2021-2027</w:t>
      </w:r>
      <w:r w:rsidR="005D2E07">
        <w:rPr>
          <w:color w:val="auto"/>
        </w:rPr>
        <w:t xml:space="preserve"> </w:t>
      </w:r>
      <w:r w:rsidR="00CC7D49" w:rsidRPr="00957C24">
        <w:rPr>
          <w:color w:val="auto"/>
        </w:rPr>
        <w:t>wraz z informacją na temat trybu, w jakim została podjęta, liczby oddanych głosów, w tym liczby głosów: ważnych, oddanych za przyjęciem uchwały, oddanych przeciw przyjęciu uchwały i wstrzymujących</w:t>
      </w:r>
      <w:r w:rsidR="00CC7D49" w:rsidRPr="00ED3A1D">
        <w:rPr>
          <w:color w:val="auto"/>
        </w:rPr>
        <w:t xml:space="preserve"> się.</w:t>
      </w:r>
    </w:p>
    <w:p w14:paraId="633AA826" w14:textId="5568B3E8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26913088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7 </w:t>
      </w:r>
      <w:r w:rsidR="00FB7223" w:rsidRPr="008044EE">
        <w:rPr>
          <w:rFonts w:ascii="Arial" w:hAnsi="Arial" w:cs="Arial"/>
          <w:b/>
          <w:bCs/>
          <w:color w:val="auto"/>
          <w:sz w:val="24"/>
          <w:szCs w:val="24"/>
        </w:rPr>
        <w:t>Głosowanie w t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ryb</w:t>
      </w:r>
      <w:r w:rsidR="00C1619D" w:rsidRPr="008044EE">
        <w:rPr>
          <w:rFonts w:ascii="Arial" w:hAnsi="Arial" w:cs="Arial"/>
          <w:b/>
          <w:bCs/>
          <w:color w:val="auto"/>
          <w:sz w:val="24"/>
          <w:szCs w:val="24"/>
        </w:rPr>
        <w:t>ie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obiegowy</w:t>
      </w:r>
      <w:r w:rsidR="00ED714A" w:rsidRPr="008044EE">
        <w:rPr>
          <w:rFonts w:ascii="Arial" w:hAnsi="Arial" w:cs="Arial"/>
          <w:b/>
          <w:bCs/>
          <w:color w:val="auto"/>
          <w:sz w:val="24"/>
          <w:szCs w:val="24"/>
        </w:rPr>
        <w:t>m</w:t>
      </w:r>
      <w:bookmarkEnd w:id="7"/>
    </w:p>
    <w:p w14:paraId="3B023824" w14:textId="16270CD6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7324385E" w14:textId="0D90CC75" w:rsidR="00105352" w:rsidRPr="001953CA" w:rsidRDefault="00513005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18761E">
        <w:rPr>
          <w:color w:val="auto"/>
        </w:rPr>
        <w:t>W szczególnie uzasadnionych sytuacjach możliwe jest podejmowanie uchwał w trybie obiegowym (przy wykorzystaniu poczty elektronicznej) z podaniem uzasadnienia dla jego zastosowania. Jednakże, w przypadku sprzeciwu wyrażonego przez co najmniej 1/</w:t>
      </w:r>
      <w:r w:rsidR="00C55E1C">
        <w:rPr>
          <w:color w:val="auto"/>
        </w:rPr>
        <w:t>5</w:t>
      </w:r>
      <w:r w:rsidRPr="0018761E">
        <w:rPr>
          <w:color w:val="auto"/>
        </w:rPr>
        <w:t xml:space="preserve"> członków Komitetu dana kwestia musi zostać rozpatrzona na posiedzeniu Komitetu. IZ</w:t>
      </w:r>
      <w:r w:rsidR="00B2709B">
        <w:rPr>
          <w:color w:val="auto"/>
        </w:rPr>
        <w:t xml:space="preserve"> FEP</w:t>
      </w:r>
      <w:r w:rsidRPr="0018761E">
        <w:rPr>
          <w:color w:val="auto"/>
        </w:rPr>
        <w:t xml:space="preserve"> </w:t>
      </w:r>
      <w:r w:rsidR="00651D4F">
        <w:rPr>
          <w:color w:val="auto"/>
        </w:rPr>
        <w:t>2021-2027</w:t>
      </w:r>
      <w:r w:rsidR="00A32878">
        <w:rPr>
          <w:color w:val="auto"/>
        </w:rPr>
        <w:t xml:space="preserve"> </w:t>
      </w:r>
      <w:r w:rsidRPr="0018761E">
        <w:rPr>
          <w:color w:val="auto"/>
        </w:rPr>
        <w:t xml:space="preserve">przekazuje na bieżąco informacje do wszystkich członków Komitetu o każdym głosie </w:t>
      </w:r>
      <w:r w:rsidRPr="001953CA">
        <w:rPr>
          <w:color w:val="auto"/>
        </w:rPr>
        <w:t>sprzeciwu w odniesieniu do zastosowanego tryb</w:t>
      </w:r>
      <w:r w:rsidR="00A1249F">
        <w:rPr>
          <w:color w:val="auto"/>
        </w:rPr>
        <w:t>u</w:t>
      </w:r>
      <w:r w:rsidRPr="001953CA">
        <w:rPr>
          <w:color w:val="auto"/>
        </w:rPr>
        <w:t xml:space="preserve"> głosowania</w:t>
      </w:r>
      <w:r w:rsidR="00A1249F">
        <w:rPr>
          <w:color w:val="auto"/>
        </w:rPr>
        <w:t>.</w:t>
      </w:r>
    </w:p>
    <w:p w14:paraId="667F9BE0" w14:textId="48492F99" w:rsidR="0074047C" w:rsidRPr="00981C5D" w:rsidRDefault="0074047C" w:rsidP="007119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contextualSpacing w:val="0"/>
      </w:pPr>
      <w:r w:rsidRPr="0074047C">
        <w:rPr>
          <w:rFonts w:ascii="Arial" w:hAnsi="Arial" w:cs="Arial"/>
          <w:sz w:val="24"/>
          <w:szCs w:val="24"/>
        </w:rPr>
        <w:t xml:space="preserve">Za szczególnie uzasadniony przypadek należy uznać konieczność pilnego rozpatrzenia sprawy lub podjęcia decyzji, techniczny lub formalny charakter </w:t>
      </w:r>
      <w:r w:rsidRPr="0074047C">
        <w:rPr>
          <w:rFonts w:ascii="Arial" w:hAnsi="Arial" w:cs="Arial"/>
          <w:sz w:val="24"/>
          <w:szCs w:val="24"/>
        </w:rPr>
        <w:lastRenderedPageBreak/>
        <w:t xml:space="preserve">danego zagadnienia, a także </w:t>
      </w:r>
      <w:r w:rsidR="009A08C5">
        <w:rPr>
          <w:rFonts w:ascii="Arial" w:hAnsi="Arial" w:cs="Arial"/>
          <w:sz w:val="24"/>
          <w:szCs w:val="24"/>
        </w:rPr>
        <w:t>stan zagrożenia epidemicznego lub stan epidemii</w:t>
      </w:r>
      <w:r w:rsidRPr="0074047C">
        <w:rPr>
          <w:rFonts w:ascii="Arial" w:hAnsi="Arial" w:cs="Arial"/>
          <w:sz w:val="24"/>
          <w:szCs w:val="24"/>
        </w:rPr>
        <w:t xml:space="preserve"> lub innej siły wyższej oraz dostosowania trybu pracy do </w:t>
      </w:r>
      <w:r w:rsidR="003F02B0">
        <w:rPr>
          <w:rFonts w:ascii="Arial" w:hAnsi="Arial" w:cs="Arial"/>
          <w:sz w:val="24"/>
          <w:szCs w:val="24"/>
        </w:rPr>
        <w:t>warunków panujących</w:t>
      </w:r>
      <w:r w:rsidRPr="0074047C">
        <w:rPr>
          <w:rFonts w:ascii="Arial" w:hAnsi="Arial" w:cs="Arial"/>
          <w:sz w:val="24"/>
          <w:szCs w:val="24"/>
        </w:rPr>
        <w:t xml:space="preserve"> w kraju. </w:t>
      </w:r>
    </w:p>
    <w:p w14:paraId="4D745257" w14:textId="23A4108A" w:rsidR="00967291" w:rsidRPr="007916C3" w:rsidRDefault="00F44397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1953CA">
        <w:rPr>
          <w:color w:val="auto"/>
        </w:rPr>
        <w:t>Dokumenty będące przedmiotem procedury</w:t>
      </w:r>
      <w:r w:rsidRPr="007916C3">
        <w:rPr>
          <w:color w:val="auto"/>
        </w:rPr>
        <w:t xml:space="preserve"> obiegowej przekazywane są </w:t>
      </w:r>
      <w:r w:rsidR="003F2BD5" w:rsidRPr="007916C3">
        <w:rPr>
          <w:color w:val="auto"/>
        </w:rPr>
        <w:t>osobom wyznaczonym do K</w:t>
      </w:r>
      <w:r w:rsidR="005822EA">
        <w:rPr>
          <w:color w:val="auto"/>
        </w:rPr>
        <w:t>omitetu</w:t>
      </w:r>
      <w:r w:rsidR="0018761E" w:rsidRPr="007916C3">
        <w:rPr>
          <w:color w:val="auto"/>
        </w:rPr>
        <w:t xml:space="preserve"> drogą elektroniczną, za pośrednictwem </w:t>
      </w:r>
      <w:r w:rsidR="00E936E3">
        <w:rPr>
          <w:color w:val="auto"/>
        </w:rPr>
        <w:t>S</w:t>
      </w:r>
      <w:r w:rsidR="00E936E3" w:rsidRPr="007916C3">
        <w:rPr>
          <w:color w:val="auto"/>
        </w:rPr>
        <w:t xml:space="preserve">ekretariatu </w:t>
      </w:r>
      <w:r w:rsidR="0018761E" w:rsidRPr="007916C3">
        <w:rPr>
          <w:color w:val="auto"/>
        </w:rPr>
        <w:t>Komitetu</w:t>
      </w:r>
      <w:r w:rsidRPr="007916C3">
        <w:rPr>
          <w:color w:val="auto"/>
        </w:rPr>
        <w:t xml:space="preserve">. </w:t>
      </w:r>
      <w:r w:rsidR="00967291" w:rsidRPr="007916C3">
        <w:rPr>
          <w:color w:val="auto"/>
        </w:rPr>
        <w:t xml:space="preserve">W sytuacji, gdy procedowany dokument był przedmiotem obrad na posiedzeniu Komitetu i nie wprowadzono do niego nieuzgodnionych na nim zmian – IZ </w:t>
      </w:r>
      <w:r w:rsidR="00B2709B">
        <w:rPr>
          <w:color w:val="auto"/>
        </w:rPr>
        <w:t>FEP</w:t>
      </w:r>
      <w:r w:rsidR="00DF648B">
        <w:rPr>
          <w:color w:val="auto"/>
        </w:rPr>
        <w:t xml:space="preserve"> 2021-2027</w:t>
      </w:r>
      <w:r w:rsidR="00B2709B">
        <w:rPr>
          <w:color w:val="auto"/>
        </w:rPr>
        <w:t xml:space="preserve"> </w:t>
      </w:r>
      <w:r w:rsidR="00967291" w:rsidRPr="007916C3">
        <w:rPr>
          <w:color w:val="auto"/>
        </w:rPr>
        <w:t>może od razu wyznaczyć termin na oddanie głosu.</w:t>
      </w:r>
    </w:p>
    <w:p w14:paraId="0C11280C" w14:textId="08A17A4A" w:rsidR="003F2BD5" w:rsidRPr="00E5275D" w:rsidRDefault="003F2BD5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7916C3">
        <w:rPr>
          <w:color w:val="auto"/>
        </w:rPr>
        <w:t xml:space="preserve">W terminie 10 dni roboczych licząc od dnia wysłania przez </w:t>
      </w:r>
      <w:r w:rsidR="00E936E3">
        <w:rPr>
          <w:color w:val="auto"/>
        </w:rPr>
        <w:t>S</w:t>
      </w:r>
      <w:r w:rsidR="00E936E3" w:rsidRPr="007916C3">
        <w:rPr>
          <w:color w:val="auto"/>
        </w:rPr>
        <w:t xml:space="preserve">ekretariat </w:t>
      </w:r>
      <w:r w:rsidRPr="007916C3">
        <w:rPr>
          <w:color w:val="auto"/>
        </w:rPr>
        <w:t xml:space="preserve">Komitetu dokumentów, o których mowa w ust. </w:t>
      </w:r>
      <w:r w:rsidR="00B94D5F">
        <w:rPr>
          <w:color w:val="auto"/>
        </w:rPr>
        <w:t>3</w:t>
      </w:r>
      <w:r w:rsidRPr="007916C3">
        <w:rPr>
          <w:color w:val="auto"/>
        </w:rPr>
        <w:t xml:space="preserve">, osoby </w:t>
      </w:r>
      <w:r w:rsidRPr="003F2BD5">
        <w:rPr>
          <w:color w:val="auto"/>
        </w:rPr>
        <w:t xml:space="preserve">wyznaczone do </w:t>
      </w:r>
      <w:r w:rsidR="00367888" w:rsidRPr="003F2BD5">
        <w:rPr>
          <w:color w:val="auto"/>
        </w:rPr>
        <w:t>K</w:t>
      </w:r>
      <w:r w:rsidR="00367888">
        <w:rPr>
          <w:color w:val="auto"/>
        </w:rPr>
        <w:t>omitetu</w:t>
      </w:r>
      <w:r w:rsidR="00367888" w:rsidRPr="003F2BD5">
        <w:rPr>
          <w:color w:val="auto"/>
        </w:rPr>
        <w:t xml:space="preserve"> </w:t>
      </w:r>
      <w:r w:rsidRPr="003F2BD5">
        <w:rPr>
          <w:color w:val="auto"/>
        </w:rPr>
        <w:t xml:space="preserve">mogą przesłać drogą elektroniczną uwagi do przekazanych dokumentów. Uwagi te wraz ze stanowiskiem </w:t>
      </w:r>
      <w:r w:rsidR="00B2709B">
        <w:rPr>
          <w:color w:val="auto"/>
        </w:rPr>
        <w:t>IZ FEP</w:t>
      </w:r>
      <w:r w:rsidR="000B2DAD">
        <w:rPr>
          <w:color w:val="auto"/>
        </w:rPr>
        <w:t xml:space="preserve"> 2021-2027</w:t>
      </w:r>
      <w:r w:rsidRPr="003F2BD5">
        <w:rPr>
          <w:color w:val="auto"/>
        </w:rPr>
        <w:t xml:space="preserve">, są niezwłocznie przekazywane przez </w:t>
      </w:r>
      <w:r w:rsidR="00E936E3">
        <w:rPr>
          <w:color w:val="auto"/>
        </w:rPr>
        <w:t>S</w:t>
      </w:r>
      <w:r w:rsidR="00E936E3" w:rsidRPr="003F2BD5">
        <w:rPr>
          <w:color w:val="auto"/>
        </w:rPr>
        <w:t xml:space="preserve">ekretariat </w:t>
      </w:r>
      <w:r w:rsidRPr="003F2BD5">
        <w:rPr>
          <w:color w:val="auto"/>
        </w:rPr>
        <w:t>Komitetu do osób wyznaczonych do K</w:t>
      </w:r>
      <w:r w:rsidR="00367888">
        <w:rPr>
          <w:color w:val="auto"/>
        </w:rPr>
        <w:t>omitetu</w:t>
      </w:r>
      <w:r w:rsidRPr="003F2BD5">
        <w:rPr>
          <w:color w:val="auto"/>
        </w:rPr>
        <w:t xml:space="preserve">. </w:t>
      </w:r>
      <w:r w:rsidR="003F02B0">
        <w:rPr>
          <w:color w:val="auto"/>
        </w:rPr>
        <w:t>Zgłaszający mogą wycofać swoje uwagi</w:t>
      </w:r>
      <w:r w:rsidRPr="00E5275D">
        <w:rPr>
          <w:color w:val="auto"/>
        </w:rPr>
        <w:t>. Uwagi nadesłane po terminie nie zostaną rozpatrzone.</w:t>
      </w:r>
    </w:p>
    <w:p w14:paraId="064D4CD9" w14:textId="3D17374E" w:rsidR="00A44A90" w:rsidRPr="00E5275D" w:rsidRDefault="00A44A90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Uchwałę poddaje się pod głosowanie</w:t>
      </w:r>
      <w:r w:rsidR="002A7A36">
        <w:rPr>
          <w:color w:val="auto"/>
        </w:rPr>
        <w:t xml:space="preserve"> po otrzymaniu przez osoby wyznaczone do Komitetu dokumentów objętych procedurą obiegową oraz</w:t>
      </w:r>
      <w:r w:rsidRPr="00E5275D">
        <w:rPr>
          <w:color w:val="auto"/>
        </w:rPr>
        <w:t xml:space="preserve"> po upływie terminu na zgłaszanie </w:t>
      </w:r>
      <w:r w:rsidR="00967291" w:rsidRPr="00E5275D">
        <w:rPr>
          <w:color w:val="auto"/>
        </w:rPr>
        <w:t>uwag</w:t>
      </w:r>
      <w:r w:rsidRPr="00E5275D">
        <w:rPr>
          <w:color w:val="auto"/>
        </w:rPr>
        <w:t xml:space="preserve"> i po ustosunkowaniu się do nich przez </w:t>
      </w:r>
      <w:r w:rsidR="00B2709B">
        <w:rPr>
          <w:color w:val="auto"/>
        </w:rPr>
        <w:t>IZ FEP</w:t>
      </w:r>
      <w:r w:rsidR="000B2DAD">
        <w:rPr>
          <w:color w:val="auto"/>
        </w:rPr>
        <w:t xml:space="preserve"> 2021-2027</w:t>
      </w:r>
      <w:r w:rsidRPr="00E5275D">
        <w:rPr>
          <w:color w:val="auto"/>
        </w:rPr>
        <w:t>.</w:t>
      </w:r>
    </w:p>
    <w:p w14:paraId="2E0872DA" w14:textId="35DD2174" w:rsidR="00A44A90" w:rsidRPr="00E5275D" w:rsidRDefault="00A44A90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 xml:space="preserve">Członkowie Komitetu głosują za pośrednictwem poczty elektronicznej, przesyłając swój głos w terminie wskazanym przez </w:t>
      </w:r>
      <w:r w:rsidR="00E936E3">
        <w:rPr>
          <w:color w:val="auto"/>
        </w:rPr>
        <w:t>S</w:t>
      </w:r>
      <w:r w:rsidR="00E936E3" w:rsidRPr="00E5275D">
        <w:rPr>
          <w:color w:val="auto"/>
        </w:rPr>
        <w:t xml:space="preserve">ekretariat </w:t>
      </w:r>
      <w:r w:rsidRPr="00E5275D">
        <w:rPr>
          <w:color w:val="auto"/>
        </w:rPr>
        <w:t xml:space="preserve">Komitetu. W przypadku jeśli głos zostanie oddany zarówno przez członka, jak i jego zastępcę, ważny jest jedynie głos członka. W przypadku tej samej liczby głosów „za” i „przeciw” decyduje głos Przewodniczącego Komitetu albo </w:t>
      </w:r>
      <w:r w:rsidR="00A32878">
        <w:rPr>
          <w:color w:val="auto"/>
        </w:rPr>
        <w:t>jego zastępcy</w:t>
      </w:r>
      <w:r w:rsidRPr="00E5275D">
        <w:rPr>
          <w:color w:val="auto"/>
        </w:rPr>
        <w:t>. Obserwatorzy w Komitecie nie są uprawnieni do głosowania.</w:t>
      </w:r>
    </w:p>
    <w:p w14:paraId="1B5627A7" w14:textId="0BCDCD3D" w:rsidR="00F44397" w:rsidRPr="00E5275D" w:rsidRDefault="00B2709B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A44A90" w:rsidRPr="00E5275D">
        <w:rPr>
          <w:rFonts w:eastAsia="Times New Roman"/>
          <w:color w:val="auto"/>
        </w:rPr>
        <w:t xml:space="preserve"> może skrócić termin na oddanie głosu w trybie obiegowym, jeśli za przyjęciem albo odrzuceniem uchwały oddano bezwzględną większość głosów. Termin ten upływa z końcem dnia roboczego następującego po dniu, w którym </w:t>
      </w: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A44A90" w:rsidRPr="00E5275D">
        <w:rPr>
          <w:rFonts w:eastAsia="Times New Roman"/>
          <w:color w:val="auto"/>
        </w:rPr>
        <w:t xml:space="preserve"> poinformowała członków K</w:t>
      </w:r>
      <w:r w:rsidR="00346C08">
        <w:rPr>
          <w:rFonts w:eastAsia="Times New Roman"/>
          <w:color w:val="auto"/>
        </w:rPr>
        <w:t>omitetu</w:t>
      </w:r>
      <w:r w:rsidR="00A44A90" w:rsidRPr="00E5275D">
        <w:rPr>
          <w:rFonts w:eastAsia="Times New Roman"/>
          <w:color w:val="auto"/>
        </w:rPr>
        <w:t xml:space="preserve"> i ich zastępców o skróceniu terminu. </w:t>
      </w:r>
      <w:r w:rsidR="00874A9D" w:rsidRPr="00E5275D">
        <w:rPr>
          <w:color w:val="auto"/>
        </w:rPr>
        <w:t xml:space="preserve">W takim wypadku </w:t>
      </w: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874A9D" w:rsidRPr="00E5275D">
        <w:rPr>
          <w:color w:val="auto"/>
        </w:rPr>
        <w:t xml:space="preserve"> informuje o tym fakcie członków Komitetu</w:t>
      </w:r>
      <w:r w:rsidR="002A7A36">
        <w:rPr>
          <w:color w:val="auto"/>
        </w:rPr>
        <w:t xml:space="preserve"> i ich zastępców</w:t>
      </w:r>
      <w:r w:rsidR="00874A9D" w:rsidRPr="00E5275D">
        <w:rPr>
          <w:color w:val="auto"/>
        </w:rPr>
        <w:t>.</w:t>
      </w:r>
    </w:p>
    <w:p w14:paraId="5F9D3BC2" w14:textId="5BDEEB84" w:rsidR="00874A9D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 xml:space="preserve">W uzasadnionych przypadkach możliwe jest wycofanie przez </w:t>
      </w:r>
      <w:r w:rsidR="00B2709B"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Pr="00E5275D">
        <w:rPr>
          <w:color w:val="auto"/>
        </w:rPr>
        <w:t xml:space="preserve"> uchwały z procedowania w trybie obiegowym.</w:t>
      </w:r>
    </w:p>
    <w:p w14:paraId="502149CA" w14:textId="7D3EEF2B" w:rsidR="00A44A90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Za podjętą w trybie obiegowym uznaje się uchwałę</w:t>
      </w:r>
      <w:r w:rsidR="00AD53CA">
        <w:rPr>
          <w:color w:val="auto"/>
        </w:rPr>
        <w:t>,</w:t>
      </w:r>
      <w:r w:rsidRPr="00E5275D">
        <w:rPr>
          <w:color w:val="auto"/>
        </w:rPr>
        <w:t xml:space="preserve"> która</w:t>
      </w:r>
      <w:r w:rsidR="00AD53CA">
        <w:rPr>
          <w:color w:val="auto"/>
        </w:rPr>
        <w:t xml:space="preserve"> </w:t>
      </w:r>
      <w:r w:rsidRPr="00E5275D">
        <w:rPr>
          <w:color w:val="auto"/>
        </w:rPr>
        <w:t xml:space="preserve">uzyskała wymagane kworum zgodnie z § 6 ust. </w:t>
      </w:r>
      <w:r w:rsidR="001C2709" w:rsidRPr="00E5275D">
        <w:rPr>
          <w:color w:val="auto"/>
        </w:rPr>
        <w:t>4</w:t>
      </w:r>
      <w:r w:rsidRPr="00E5275D">
        <w:rPr>
          <w:color w:val="auto"/>
        </w:rPr>
        <w:t xml:space="preserve"> (co najmniej połowa członków Komitetu </w:t>
      </w:r>
      <w:r w:rsidR="00B813BA">
        <w:rPr>
          <w:color w:val="auto"/>
        </w:rPr>
        <w:t>lub</w:t>
      </w:r>
      <w:r w:rsidR="00B813BA" w:rsidRPr="00E5275D">
        <w:rPr>
          <w:color w:val="auto"/>
        </w:rPr>
        <w:t xml:space="preserve"> </w:t>
      </w:r>
      <w:r w:rsidRPr="00E5275D">
        <w:rPr>
          <w:color w:val="auto"/>
        </w:rPr>
        <w:t>ich zastępców musi wziąć udział w głosowaniu) i przyjęta została zwykłą większością głosów.</w:t>
      </w:r>
    </w:p>
    <w:p w14:paraId="65546533" w14:textId="223EA980" w:rsidR="00874A9D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</w:t>
      </w:r>
      <w:r w:rsidR="001C2709" w:rsidRPr="00E5275D">
        <w:rPr>
          <w:color w:val="auto"/>
        </w:rPr>
        <w:t>a</w:t>
      </w:r>
      <w:r w:rsidRPr="00E5275D">
        <w:rPr>
          <w:color w:val="auto"/>
        </w:rPr>
        <w:t xml:space="preserve"> </w:t>
      </w:r>
      <w:r w:rsidR="001C2709" w:rsidRPr="00E5275D">
        <w:rPr>
          <w:color w:val="auto"/>
        </w:rPr>
        <w:t>procedowan</w:t>
      </w:r>
      <w:r w:rsidR="007E1EBE" w:rsidRPr="00E5275D">
        <w:rPr>
          <w:color w:val="auto"/>
        </w:rPr>
        <w:t>a</w:t>
      </w:r>
      <w:r w:rsidR="001C2709" w:rsidRPr="00E5275D">
        <w:rPr>
          <w:color w:val="auto"/>
        </w:rPr>
        <w:t xml:space="preserve"> w trybie obiegowym </w:t>
      </w:r>
      <w:r w:rsidRPr="00E5275D">
        <w:rPr>
          <w:color w:val="auto"/>
        </w:rPr>
        <w:t>wchodz</w:t>
      </w:r>
      <w:r w:rsidR="007E1EBE" w:rsidRPr="00E5275D">
        <w:rPr>
          <w:color w:val="auto"/>
        </w:rPr>
        <w:t>i</w:t>
      </w:r>
      <w:r w:rsidRPr="00E5275D">
        <w:rPr>
          <w:color w:val="auto"/>
        </w:rPr>
        <w:t xml:space="preserve"> w życie z dniem podjęcia lub w terminie określonym w danej uchwale.</w:t>
      </w:r>
    </w:p>
    <w:p w14:paraId="71BB3210" w14:textId="6ED7047A" w:rsidR="00874A9D" w:rsidRPr="00E5275D" w:rsidRDefault="001C2709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</w:t>
      </w:r>
      <w:r w:rsidR="00422216">
        <w:rPr>
          <w:color w:val="auto"/>
        </w:rPr>
        <w:t>a</w:t>
      </w:r>
      <w:r w:rsidRPr="00E5275D">
        <w:rPr>
          <w:color w:val="auto"/>
        </w:rPr>
        <w:t xml:space="preserve"> p</w:t>
      </w:r>
      <w:r w:rsidR="00874A9D" w:rsidRPr="00E5275D">
        <w:rPr>
          <w:color w:val="auto"/>
        </w:rPr>
        <w:t>odjęt</w:t>
      </w:r>
      <w:r w:rsidR="007E1EBE" w:rsidRPr="00E5275D">
        <w:rPr>
          <w:color w:val="auto"/>
        </w:rPr>
        <w:t>a</w:t>
      </w:r>
      <w:r w:rsidRPr="00E5275D">
        <w:rPr>
          <w:color w:val="auto"/>
        </w:rPr>
        <w:t xml:space="preserve"> w trybie obiegowym</w:t>
      </w:r>
      <w:r w:rsidR="00874A9D" w:rsidRPr="00E5275D">
        <w:rPr>
          <w:color w:val="auto"/>
        </w:rPr>
        <w:t xml:space="preserve">, po podpisaniu przez </w:t>
      </w:r>
      <w:r w:rsidR="00F119F4">
        <w:rPr>
          <w:color w:val="auto"/>
        </w:rPr>
        <w:t>P</w:t>
      </w:r>
      <w:r w:rsidRPr="00E5275D">
        <w:rPr>
          <w:color w:val="auto"/>
        </w:rPr>
        <w:t xml:space="preserve">rzewodniczącego albo </w:t>
      </w:r>
      <w:r w:rsidR="005D6745">
        <w:rPr>
          <w:color w:val="auto"/>
        </w:rPr>
        <w:t>jego zastępcę</w:t>
      </w:r>
      <w:r w:rsidR="00874A9D" w:rsidRPr="00E5275D">
        <w:rPr>
          <w:color w:val="auto"/>
        </w:rPr>
        <w:t xml:space="preserve">, </w:t>
      </w:r>
      <w:r w:rsidR="00422216">
        <w:rPr>
          <w:color w:val="auto"/>
        </w:rPr>
        <w:t>jest</w:t>
      </w:r>
      <w:r w:rsidR="00874A9D" w:rsidRPr="00E5275D">
        <w:rPr>
          <w:color w:val="auto"/>
        </w:rPr>
        <w:t xml:space="preserve"> niezwłocznie publikowan</w:t>
      </w:r>
      <w:r w:rsidR="00422216">
        <w:rPr>
          <w:color w:val="auto"/>
        </w:rPr>
        <w:t>a</w:t>
      </w:r>
      <w:r w:rsidR="00874A9D" w:rsidRPr="00E5275D">
        <w:rPr>
          <w:color w:val="auto"/>
        </w:rPr>
        <w:t xml:space="preserve"> na stronie </w:t>
      </w:r>
      <w:r w:rsidR="00874A9D" w:rsidRPr="00A14134">
        <w:rPr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1166C2">
        <w:rPr>
          <w:color w:val="auto"/>
        </w:rPr>
        <w:t xml:space="preserve"> </w:t>
      </w:r>
      <w:r w:rsidR="00874A9D" w:rsidRPr="00E5275D">
        <w:rPr>
          <w:color w:val="auto"/>
        </w:rPr>
        <w:t>wraz z informacją na temat trybu, w jakim została podjęta, liczby oddanych głosów, w tym liczby głosów: ważnych, oddanych za przyjęciem uchwały, oddanych przeciw przyjęciu uchwały i wstrzymujących się.</w:t>
      </w:r>
    </w:p>
    <w:p w14:paraId="04ECE397" w14:textId="77777777" w:rsidR="00F44397" w:rsidRPr="00105352" w:rsidRDefault="00F44397" w:rsidP="00E55DF9">
      <w:pPr>
        <w:pStyle w:val="Default"/>
        <w:spacing w:line="276" w:lineRule="auto"/>
        <w:rPr>
          <w:color w:val="auto"/>
        </w:rPr>
      </w:pPr>
    </w:p>
    <w:p w14:paraId="3E1C8DD0" w14:textId="19450D71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_Toc126913089"/>
      <w:r w:rsidRPr="008044E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§ 8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Zasady sporządzania i uzgadniania protokołów</w:t>
      </w:r>
      <w:bookmarkEnd w:id="8"/>
    </w:p>
    <w:p w14:paraId="1B9B5454" w14:textId="1CEB4D45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9900F64" w14:textId="77777777" w:rsidR="00BA5EB1" w:rsidRPr="00367888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367888">
        <w:rPr>
          <w:color w:val="auto"/>
        </w:rPr>
        <w:t xml:space="preserve">Z każdego posiedzenia Komitetu sporządzany jest protokół, który obejmuje takie elementy jak: </w:t>
      </w:r>
    </w:p>
    <w:p w14:paraId="36AB5515" w14:textId="77777777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porządek obrad, </w:t>
      </w:r>
    </w:p>
    <w:p w14:paraId="65EBD3BA" w14:textId="5F505A23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listę imienną uczestników obrad (z wyróżnieniem osób uczestniczących w posiedzeniu K</w:t>
      </w:r>
      <w:r w:rsidR="00367888">
        <w:rPr>
          <w:color w:val="auto"/>
        </w:rPr>
        <w:t>omitetu</w:t>
      </w:r>
      <w:r w:rsidRPr="00367888">
        <w:rPr>
          <w:color w:val="auto"/>
        </w:rPr>
        <w:t xml:space="preserve"> na podstawie </w:t>
      </w:r>
      <w:r w:rsidR="00367888" w:rsidRPr="00367888">
        <w:rPr>
          <w:color w:val="auto"/>
        </w:rPr>
        <w:t xml:space="preserve">stosownego </w:t>
      </w:r>
      <w:r w:rsidRPr="00367888">
        <w:rPr>
          <w:color w:val="auto"/>
        </w:rPr>
        <w:t>upoważnienia),</w:t>
      </w:r>
    </w:p>
    <w:p w14:paraId="2664CB8E" w14:textId="2498D7FB" w:rsidR="00367888" w:rsidRPr="00367888" w:rsidRDefault="00367888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informacje na temat głosowania nad uchwałami</w:t>
      </w:r>
      <w:r w:rsidR="007C1221">
        <w:rPr>
          <w:color w:val="auto"/>
        </w:rPr>
        <w:t>, tj.: na</w:t>
      </w:r>
      <w:r w:rsidR="007C1221" w:rsidRPr="00E5275D">
        <w:rPr>
          <w:color w:val="auto"/>
        </w:rPr>
        <w:t xml:space="preserve"> temat trybu, w jakim został</w:t>
      </w:r>
      <w:r w:rsidR="007C1221">
        <w:rPr>
          <w:color w:val="auto"/>
        </w:rPr>
        <w:t>y</w:t>
      </w:r>
      <w:r w:rsidR="007C1221" w:rsidRPr="00E5275D">
        <w:rPr>
          <w:color w:val="auto"/>
        </w:rPr>
        <w:t xml:space="preserve"> podjęt</w:t>
      </w:r>
      <w:r w:rsidR="007C1221">
        <w:rPr>
          <w:color w:val="auto"/>
        </w:rPr>
        <w:t>e</w:t>
      </w:r>
      <w:r w:rsidR="007C1221" w:rsidRPr="00E5275D">
        <w:rPr>
          <w:color w:val="auto"/>
        </w:rPr>
        <w:t>, liczby oddanych głosów, w tym liczby głosów: ważnych, oddanych za przyjęciem uchwały, oddanych przeciw przyjęciu uchwały i wstrzymujących się</w:t>
      </w:r>
      <w:r w:rsidR="007C1221">
        <w:rPr>
          <w:color w:val="auto"/>
        </w:rPr>
        <w:t>,</w:t>
      </w:r>
    </w:p>
    <w:p w14:paraId="23268341" w14:textId="77777777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treść uchwał przyjętych przez Komitet, </w:t>
      </w:r>
    </w:p>
    <w:p w14:paraId="178611AF" w14:textId="17CA99A2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zaprezentowane stanowiska i opinie (ze wskazaniem osób je przedstawiających i podmiotów</w:t>
      </w:r>
      <w:r w:rsidR="00367888" w:rsidRPr="00367888">
        <w:rPr>
          <w:color w:val="auto"/>
        </w:rPr>
        <w:t xml:space="preserve"> wyznaczających te osoby</w:t>
      </w:r>
      <w:r w:rsidRPr="00367888">
        <w:rPr>
          <w:color w:val="auto"/>
        </w:rPr>
        <w:t>),</w:t>
      </w:r>
    </w:p>
    <w:p w14:paraId="0D611B7A" w14:textId="77777777" w:rsidR="00BA5EB1" w:rsidRPr="002F485F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inne </w:t>
      </w:r>
      <w:r w:rsidRPr="002F485F">
        <w:rPr>
          <w:color w:val="auto"/>
        </w:rPr>
        <w:t xml:space="preserve">ustalenia Komitetu i Przewodniczącego Komitetu. </w:t>
      </w:r>
    </w:p>
    <w:p w14:paraId="6167D3F0" w14:textId="5610E7EF" w:rsidR="00BA5EB1" w:rsidRPr="00A07373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2F485F">
        <w:rPr>
          <w:color w:val="auto"/>
        </w:rPr>
        <w:t xml:space="preserve">Protokół sporządzany jest przez </w:t>
      </w:r>
      <w:r w:rsidR="00E936E3">
        <w:rPr>
          <w:color w:val="auto"/>
        </w:rPr>
        <w:t>S</w:t>
      </w:r>
      <w:r w:rsidR="00E936E3" w:rsidRPr="002F485F">
        <w:rPr>
          <w:color w:val="auto"/>
        </w:rPr>
        <w:t xml:space="preserve">ekretariat </w:t>
      </w:r>
      <w:r w:rsidRPr="002F485F">
        <w:rPr>
          <w:color w:val="auto"/>
        </w:rPr>
        <w:t xml:space="preserve">Komitetu w terminie do </w:t>
      </w:r>
      <w:r w:rsidR="000266DB">
        <w:rPr>
          <w:color w:val="auto"/>
        </w:rPr>
        <w:t>25</w:t>
      </w:r>
      <w:r w:rsidR="000266DB" w:rsidRPr="002F485F">
        <w:rPr>
          <w:color w:val="auto"/>
        </w:rPr>
        <w:t xml:space="preserve"> </w:t>
      </w:r>
      <w:r w:rsidRPr="002F485F">
        <w:rPr>
          <w:color w:val="auto"/>
        </w:rPr>
        <w:t>dni roboczych od dnia posiedzenia</w:t>
      </w:r>
      <w:r w:rsidR="007C1221">
        <w:rPr>
          <w:color w:val="auto"/>
        </w:rPr>
        <w:t xml:space="preserve">. </w:t>
      </w:r>
      <w:r w:rsidR="007C1221" w:rsidRPr="002F485F">
        <w:rPr>
          <w:color w:val="auto"/>
        </w:rPr>
        <w:t xml:space="preserve">W szczególnie uzasadnionych przypadkach możliwe jest wydłużenie tego terminu do </w:t>
      </w:r>
      <w:r w:rsidR="000266DB">
        <w:rPr>
          <w:color w:val="auto"/>
        </w:rPr>
        <w:t>3</w:t>
      </w:r>
      <w:r w:rsidR="000266DB" w:rsidRPr="002F485F">
        <w:rPr>
          <w:color w:val="auto"/>
        </w:rPr>
        <w:t xml:space="preserve">0 </w:t>
      </w:r>
      <w:r w:rsidR="007C1221" w:rsidRPr="002F485F">
        <w:rPr>
          <w:color w:val="auto"/>
        </w:rPr>
        <w:t>dni roboczych</w:t>
      </w:r>
      <w:r w:rsidR="007C1221">
        <w:rPr>
          <w:color w:val="auto"/>
        </w:rPr>
        <w:t>.</w:t>
      </w:r>
      <w:r w:rsidRPr="002F485F">
        <w:rPr>
          <w:color w:val="auto"/>
        </w:rPr>
        <w:t xml:space="preserve"> </w:t>
      </w:r>
      <w:r w:rsidR="007C1221">
        <w:rPr>
          <w:color w:val="auto"/>
        </w:rPr>
        <w:t>Projekt protokołu</w:t>
      </w:r>
      <w:r w:rsidRPr="002F485F">
        <w:rPr>
          <w:color w:val="auto"/>
        </w:rPr>
        <w:t xml:space="preserve"> przekazywany </w:t>
      </w:r>
      <w:r w:rsidR="007C1221">
        <w:rPr>
          <w:color w:val="auto"/>
        </w:rPr>
        <w:t xml:space="preserve">jest </w:t>
      </w:r>
      <w:r w:rsidR="00FD14AA">
        <w:rPr>
          <w:color w:val="auto"/>
        </w:rPr>
        <w:t>drogą</w:t>
      </w:r>
      <w:r w:rsidRPr="002F485F">
        <w:rPr>
          <w:color w:val="auto"/>
        </w:rPr>
        <w:t xml:space="preserve"> elektroniczn</w:t>
      </w:r>
      <w:r w:rsidR="00FD14AA">
        <w:rPr>
          <w:color w:val="auto"/>
        </w:rPr>
        <w:t>ą</w:t>
      </w:r>
      <w:r w:rsidRPr="002F485F">
        <w:rPr>
          <w:color w:val="auto"/>
        </w:rPr>
        <w:t xml:space="preserve"> do </w:t>
      </w:r>
      <w:r w:rsidR="002F485F" w:rsidRPr="002F485F">
        <w:rPr>
          <w:color w:val="auto"/>
        </w:rPr>
        <w:t>osób wyznaczonych do Komitetu oraz pozostałych uczestników danego posiedzenia</w:t>
      </w:r>
      <w:r w:rsidRPr="002F485F">
        <w:rPr>
          <w:color w:val="auto"/>
        </w:rPr>
        <w:t xml:space="preserve">. </w:t>
      </w:r>
    </w:p>
    <w:p w14:paraId="673A7600" w14:textId="1F168772" w:rsidR="00BA5EB1" w:rsidRPr="0062110C" w:rsidRDefault="00400774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A07373">
        <w:rPr>
          <w:color w:val="auto"/>
        </w:rPr>
        <w:t>Uczestnicy posiedzenia</w:t>
      </w:r>
      <w:r w:rsidR="00BA5EB1" w:rsidRPr="00A07373">
        <w:rPr>
          <w:color w:val="auto"/>
        </w:rPr>
        <w:t xml:space="preserve"> </w:t>
      </w:r>
      <w:r w:rsidR="007C1221">
        <w:rPr>
          <w:color w:val="auto"/>
        </w:rPr>
        <w:t xml:space="preserve">Komitetu </w:t>
      </w:r>
      <w:r w:rsidR="00BA5EB1" w:rsidRPr="00A07373">
        <w:rPr>
          <w:color w:val="auto"/>
        </w:rPr>
        <w:t xml:space="preserve">mogą zgłaszać </w:t>
      </w:r>
      <w:r w:rsidR="009A3E2C">
        <w:rPr>
          <w:color w:val="auto"/>
        </w:rPr>
        <w:t>drogą</w:t>
      </w:r>
      <w:r w:rsidR="00BA5EB1" w:rsidRPr="00A07373">
        <w:rPr>
          <w:color w:val="auto"/>
        </w:rPr>
        <w:t xml:space="preserve"> elektroniczn</w:t>
      </w:r>
      <w:r w:rsidR="009A3E2C">
        <w:rPr>
          <w:color w:val="auto"/>
        </w:rPr>
        <w:t xml:space="preserve">ą </w:t>
      </w:r>
      <w:r w:rsidR="00BA5EB1" w:rsidRPr="00A07373">
        <w:rPr>
          <w:color w:val="auto"/>
        </w:rPr>
        <w:t>uwagi do protokołu</w:t>
      </w:r>
      <w:r w:rsidR="002D12ED">
        <w:rPr>
          <w:color w:val="auto"/>
        </w:rPr>
        <w:t xml:space="preserve"> (w trybie rejestruj zmiany)</w:t>
      </w:r>
      <w:r w:rsidR="00BA5EB1" w:rsidRPr="00A07373">
        <w:rPr>
          <w:color w:val="auto"/>
        </w:rPr>
        <w:t xml:space="preserve">, w </w:t>
      </w:r>
      <w:r w:rsidR="00BA5EB1" w:rsidRPr="0062110C">
        <w:rPr>
          <w:color w:val="auto"/>
        </w:rPr>
        <w:t>terminie 10 dni roboczych od dnia jego wysłania.</w:t>
      </w:r>
      <w:r w:rsidR="00A07373" w:rsidRPr="0062110C">
        <w:rPr>
          <w:color w:val="auto"/>
        </w:rPr>
        <w:t xml:space="preserve"> Niezgłoszenie uwag do projektu protokołu w tym terminie oznacza akceptację protokołu.</w:t>
      </w:r>
    </w:p>
    <w:p w14:paraId="1C25CA53" w14:textId="259291EA" w:rsidR="00BA5EB1" w:rsidRPr="0062110C" w:rsidRDefault="00A07373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 xml:space="preserve">W przypadku otrzymania </w:t>
      </w:r>
      <w:r w:rsidR="00BA5EB1" w:rsidRPr="0062110C">
        <w:rPr>
          <w:color w:val="auto"/>
        </w:rPr>
        <w:t xml:space="preserve">uwag merytorycznych do </w:t>
      </w:r>
      <w:r w:rsidRPr="0062110C">
        <w:rPr>
          <w:color w:val="auto"/>
        </w:rPr>
        <w:t xml:space="preserve">projektu protokołu, </w:t>
      </w:r>
      <w:r w:rsidR="00E936E3">
        <w:rPr>
          <w:color w:val="auto"/>
        </w:rPr>
        <w:t>S</w:t>
      </w:r>
      <w:r w:rsidR="00E936E3" w:rsidRPr="0062110C">
        <w:rPr>
          <w:color w:val="auto"/>
        </w:rPr>
        <w:t xml:space="preserve">ekretariat </w:t>
      </w:r>
      <w:r w:rsidRPr="0062110C">
        <w:rPr>
          <w:color w:val="auto"/>
        </w:rPr>
        <w:t xml:space="preserve">Komitetu w ciągu </w:t>
      </w:r>
      <w:r w:rsidR="000F00CA" w:rsidRPr="0062110C">
        <w:rPr>
          <w:color w:val="auto"/>
        </w:rPr>
        <w:t>1</w:t>
      </w:r>
      <w:r w:rsidR="000F00CA">
        <w:rPr>
          <w:color w:val="auto"/>
        </w:rPr>
        <w:t>0</w:t>
      </w:r>
      <w:r w:rsidR="000F00CA" w:rsidRPr="0062110C">
        <w:rPr>
          <w:color w:val="auto"/>
        </w:rPr>
        <w:t xml:space="preserve"> </w:t>
      </w:r>
      <w:r w:rsidR="007C1221">
        <w:rPr>
          <w:color w:val="auto"/>
        </w:rPr>
        <w:t xml:space="preserve">dni roboczych </w:t>
      </w:r>
      <w:r w:rsidRPr="0062110C">
        <w:rPr>
          <w:color w:val="auto"/>
        </w:rPr>
        <w:t>od ich otrzymania</w:t>
      </w:r>
      <w:r w:rsidR="007C1221">
        <w:rPr>
          <w:color w:val="auto"/>
        </w:rPr>
        <w:t>,</w:t>
      </w:r>
      <w:r w:rsidRPr="0062110C">
        <w:rPr>
          <w:color w:val="auto"/>
        </w:rPr>
        <w:t xml:space="preserve"> przekazuje </w:t>
      </w:r>
      <w:r w:rsidR="007C1221">
        <w:rPr>
          <w:color w:val="auto"/>
        </w:rPr>
        <w:t xml:space="preserve">do uczestników posiedzenia Komitetu </w:t>
      </w:r>
      <w:r w:rsidRPr="0062110C">
        <w:rPr>
          <w:color w:val="auto"/>
        </w:rPr>
        <w:t xml:space="preserve">stanowisko </w:t>
      </w:r>
      <w:r w:rsidR="00B2709B"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Pr="0062110C">
        <w:rPr>
          <w:color w:val="auto"/>
        </w:rPr>
        <w:t xml:space="preserve"> do uwag oraz wersję projektu protokołu opracowaną w oparciu o zgłoszone uwagi. </w:t>
      </w:r>
      <w:r w:rsidR="00BA5EB1" w:rsidRPr="0062110C">
        <w:rPr>
          <w:color w:val="auto"/>
        </w:rPr>
        <w:t xml:space="preserve">Jeżeli w ciągu kolejnych 7 dni roboczych nie wpłyną uwagi do nowej wersji </w:t>
      </w:r>
      <w:r w:rsidRPr="0062110C">
        <w:rPr>
          <w:color w:val="auto"/>
        </w:rPr>
        <w:t xml:space="preserve">projektu </w:t>
      </w:r>
      <w:r w:rsidR="00BA5EB1" w:rsidRPr="0062110C">
        <w:rPr>
          <w:color w:val="auto"/>
        </w:rPr>
        <w:t xml:space="preserve">protokołu, wówczas uznaje się tę wersję za </w:t>
      </w:r>
      <w:r w:rsidRPr="0062110C">
        <w:rPr>
          <w:color w:val="auto"/>
        </w:rPr>
        <w:t>zaakceptowaną</w:t>
      </w:r>
      <w:r w:rsidR="00BA5EB1" w:rsidRPr="0062110C">
        <w:rPr>
          <w:color w:val="auto"/>
        </w:rPr>
        <w:t xml:space="preserve">. </w:t>
      </w:r>
    </w:p>
    <w:p w14:paraId="70CF9642" w14:textId="6FC6425E" w:rsidR="00BA5EB1" w:rsidRPr="0062110C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 xml:space="preserve">W sytuacji, gdy uwagi do protokołu skutkują potrzebą dokonania drobnych korekt pisarskich lub poprawek redakcyjnych (stylistycznych), dopuszczalne jest zatwierdzenie protokołu z pominięciem zapisów ust. </w:t>
      </w:r>
      <w:r w:rsidR="00A07373" w:rsidRPr="0062110C">
        <w:rPr>
          <w:color w:val="auto"/>
        </w:rPr>
        <w:t>4</w:t>
      </w:r>
      <w:r w:rsidRPr="0062110C">
        <w:rPr>
          <w:color w:val="auto"/>
        </w:rPr>
        <w:t>.</w:t>
      </w:r>
      <w:r w:rsidR="007C1221">
        <w:rPr>
          <w:color w:val="auto"/>
        </w:rPr>
        <w:t xml:space="preserve"> Sekretariat Komitetu informuje o tym fakcie uczestników posiedzenia Komitetu.</w:t>
      </w:r>
    </w:p>
    <w:p w14:paraId="72254F80" w14:textId="5C298613" w:rsidR="0062110C" w:rsidRPr="0062110C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>Zatwierdzony protokół podpis</w:t>
      </w:r>
      <w:r w:rsidR="00A07373" w:rsidRPr="0062110C">
        <w:rPr>
          <w:color w:val="auto"/>
        </w:rPr>
        <w:t xml:space="preserve">any przez Przewodniczącego </w:t>
      </w:r>
      <w:r w:rsidR="0062110C" w:rsidRPr="0062110C">
        <w:rPr>
          <w:color w:val="auto"/>
        </w:rPr>
        <w:t xml:space="preserve">Komitetu </w:t>
      </w:r>
      <w:r w:rsidR="0062110C" w:rsidRPr="003F02B0">
        <w:rPr>
          <w:color w:val="auto"/>
        </w:rPr>
        <w:t xml:space="preserve">albo </w:t>
      </w:r>
      <w:r w:rsidR="00257276">
        <w:rPr>
          <w:color w:val="auto"/>
        </w:rPr>
        <w:t>jego zastępcę</w:t>
      </w:r>
      <w:r w:rsidR="003561CE" w:rsidRPr="0062110C" w:rsidDel="003561CE">
        <w:rPr>
          <w:color w:val="auto"/>
        </w:rPr>
        <w:t xml:space="preserve"> </w:t>
      </w:r>
      <w:r w:rsidR="0062110C" w:rsidRPr="0062110C">
        <w:rPr>
          <w:color w:val="auto"/>
        </w:rPr>
        <w:t xml:space="preserve">zamieszczany jest na stronie </w:t>
      </w:r>
      <w:r w:rsidR="0062110C" w:rsidRPr="00A14134">
        <w:rPr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5529D8">
        <w:rPr>
          <w:color w:val="auto"/>
        </w:rPr>
        <w:t>.</w:t>
      </w:r>
    </w:p>
    <w:p w14:paraId="6AA392B0" w14:textId="02F48006" w:rsidR="0062110C" w:rsidRPr="0062110C" w:rsidRDefault="003561CE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7A5734">
        <w:rPr>
          <w:color w:val="auto"/>
        </w:rPr>
        <w:t xml:space="preserve">Posiedzenia Komitetu </w:t>
      </w:r>
      <w:r w:rsidR="00956202">
        <w:rPr>
          <w:color w:val="auto"/>
        </w:rPr>
        <w:t xml:space="preserve">są </w:t>
      </w:r>
      <w:r w:rsidRPr="007A5734">
        <w:rPr>
          <w:color w:val="auto"/>
        </w:rPr>
        <w:t xml:space="preserve">rejestrowane </w:t>
      </w:r>
      <w:r w:rsidR="00956202">
        <w:rPr>
          <w:color w:val="auto"/>
        </w:rPr>
        <w:t>w formie zapisu dźwiękowego lub audiowizualnego na potrzeby sporządzenia protokołu</w:t>
      </w:r>
      <w:r w:rsidRPr="007A5734">
        <w:rPr>
          <w:color w:val="auto"/>
        </w:rPr>
        <w:t xml:space="preserve">. Nagrania z posiedzeń udostępniane są członkom Komitetu przez </w:t>
      </w:r>
      <w:r w:rsidR="00E936E3">
        <w:rPr>
          <w:color w:val="auto"/>
        </w:rPr>
        <w:t>S</w:t>
      </w:r>
      <w:r w:rsidR="00E936E3" w:rsidRPr="007A5734">
        <w:rPr>
          <w:color w:val="auto"/>
        </w:rPr>
        <w:t xml:space="preserve">ekretariat </w:t>
      </w:r>
      <w:r w:rsidRPr="007A5734">
        <w:rPr>
          <w:color w:val="auto"/>
        </w:rPr>
        <w:t>Komitetu na ich wniosek.</w:t>
      </w:r>
      <w:r w:rsidR="0062110C" w:rsidRPr="0062110C">
        <w:rPr>
          <w:color w:val="auto"/>
        </w:rPr>
        <w:t xml:space="preserve"> </w:t>
      </w:r>
    </w:p>
    <w:p w14:paraId="30E53FCE" w14:textId="77777777" w:rsidR="005C4159" w:rsidRPr="00105352" w:rsidRDefault="005C4159" w:rsidP="00E55DF9">
      <w:pPr>
        <w:pStyle w:val="Default"/>
        <w:spacing w:line="276" w:lineRule="auto"/>
        <w:rPr>
          <w:color w:val="auto"/>
        </w:rPr>
      </w:pPr>
    </w:p>
    <w:p w14:paraId="32FDECD1" w14:textId="765E8636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126913090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9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Sposób powoływania i funkcjonowania grup roboczych</w:t>
      </w:r>
      <w:bookmarkEnd w:id="9"/>
    </w:p>
    <w:p w14:paraId="3AC23D3B" w14:textId="5272CCCA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D3F8089" w14:textId="6AF593D9" w:rsidR="004F24A1" w:rsidRPr="006547BD" w:rsidRDefault="006547BD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6547BD">
        <w:rPr>
          <w:color w:val="auto"/>
        </w:rPr>
        <w:t>Komitet może w drodze uchwały powołać grupy robocze, zajmujące się wybranymi zagadnieniami będącymi przedmiotem jego prac.</w:t>
      </w:r>
      <w:r w:rsidR="004F24A1" w:rsidRPr="006547BD">
        <w:rPr>
          <w:color w:val="auto"/>
        </w:rPr>
        <w:t xml:space="preserve"> </w:t>
      </w:r>
    </w:p>
    <w:p w14:paraId="71DAFCCA" w14:textId="4AE38184" w:rsidR="004F24A1" w:rsidRPr="004F775C" w:rsidRDefault="006547BD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6547BD">
        <w:rPr>
          <w:color w:val="auto"/>
        </w:rPr>
        <w:lastRenderedPageBreak/>
        <w:t>G</w:t>
      </w:r>
      <w:r w:rsidR="004F24A1" w:rsidRPr="006547BD">
        <w:rPr>
          <w:color w:val="auto"/>
        </w:rPr>
        <w:t xml:space="preserve">rupa robocza powoływana jest </w:t>
      </w:r>
      <w:r w:rsidR="00C82002">
        <w:rPr>
          <w:color w:val="auto"/>
        </w:rPr>
        <w:t xml:space="preserve">uchwałą Komitetu </w:t>
      </w:r>
      <w:r w:rsidR="004F24A1" w:rsidRPr="006547BD">
        <w:rPr>
          <w:color w:val="auto"/>
        </w:rPr>
        <w:t xml:space="preserve">na wniosek Przewodniczącego Komitetu lub </w:t>
      </w:r>
      <w:r w:rsidR="00C82002">
        <w:rPr>
          <w:color w:val="auto"/>
        </w:rPr>
        <w:t>co najmniej 3 członków Komitetu.</w:t>
      </w:r>
      <w:r>
        <w:rPr>
          <w:color w:val="auto"/>
        </w:rPr>
        <w:t xml:space="preserve"> W tym samym trybie Komitet zmienia zasady </w:t>
      </w:r>
      <w:r w:rsidRPr="004F775C">
        <w:rPr>
          <w:color w:val="auto"/>
        </w:rPr>
        <w:t>funkcjonowania grupy lub ją rozwiązuje.</w:t>
      </w:r>
      <w:r w:rsidR="00C82002" w:rsidRPr="004F775C">
        <w:rPr>
          <w:color w:val="auto"/>
        </w:rPr>
        <w:t xml:space="preserve"> Wniosek o powołanie grupy roboczej przekazywany jest do Przewodniczącego Komitetu przez uprawnion</w:t>
      </w:r>
      <w:r w:rsidR="000550F0" w:rsidRPr="004F775C">
        <w:rPr>
          <w:color w:val="auto"/>
        </w:rPr>
        <w:t>ą</w:t>
      </w:r>
      <w:r w:rsidR="00C82002" w:rsidRPr="004F775C">
        <w:rPr>
          <w:color w:val="auto"/>
        </w:rPr>
        <w:t xml:space="preserve"> </w:t>
      </w:r>
      <w:r w:rsidR="000550F0" w:rsidRPr="004F775C">
        <w:rPr>
          <w:color w:val="auto"/>
        </w:rPr>
        <w:t>liczbę</w:t>
      </w:r>
      <w:r w:rsidR="00C82002" w:rsidRPr="004F775C">
        <w:rPr>
          <w:color w:val="auto"/>
        </w:rPr>
        <w:t xml:space="preserve"> członków Komitetu zgodnie ze wzorem stanowiącym </w:t>
      </w:r>
      <w:r w:rsidR="00C82002" w:rsidRPr="004F775C">
        <w:rPr>
          <w:b/>
          <w:color w:val="auto"/>
        </w:rPr>
        <w:t>załącznik nr 7</w:t>
      </w:r>
      <w:r w:rsidR="00C82002" w:rsidRPr="004F775C">
        <w:rPr>
          <w:color w:val="auto"/>
        </w:rPr>
        <w:t xml:space="preserve"> do Regulaminu.</w:t>
      </w:r>
    </w:p>
    <w:p w14:paraId="7920D7BA" w14:textId="42D57E63" w:rsidR="004F24A1" w:rsidRPr="004F775C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4F775C">
        <w:rPr>
          <w:color w:val="auto"/>
        </w:rPr>
        <w:t>Uchwała</w:t>
      </w:r>
      <w:r w:rsidR="000550F0" w:rsidRPr="004F775C">
        <w:rPr>
          <w:color w:val="auto"/>
        </w:rPr>
        <w:t xml:space="preserve"> Komitetu</w:t>
      </w:r>
      <w:r w:rsidRPr="004F775C">
        <w:rPr>
          <w:color w:val="auto"/>
        </w:rPr>
        <w:t xml:space="preserve">, o której mowa w ust. </w:t>
      </w:r>
      <w:r w:rsidR="007908F0" w:rsidRPr="004F775C">
        <w:rPr>
          <w:color w:val="auto"/>
        </w:rPr>
        <w:t>2</w:t>
      </w:r>
      <w:r w:rsidRPr="004F775C">
        <w:rPr>
          <w:color w:val="auto"/>
        </w:rPr>
        <w:t xml:space="preserve"> zawiera w szczególności:</w:t>
      </w:r>
    </w:p>
    <w:p w14:paraId="77E81838" w14:textId="77777777" w:rsidR="007908F0" w:rsidRPr="004F775C" w:rsidRDefault="007908F0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4F775C">
        <w:rPr>
          <w:color w:val="auto"/>
        </w:rPr>
        <w:t>cel powołania grupy roboczej lub jej zadania,</w:t>
      </w:r>
    </w:p>
    <w:p w14:paraId="36A2FD31" w14:textId="77777777" w:rsidR="007908F0" w:rsidRDefault="007908F0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nazwę grupy roboczej,</w:t>
      </w:r>
    </w:p>
    <w:p w14:paraId="7C00EEA2" w14:textId="4648A08E" w:rsidR="004F24A1" w:rsidRDefault="004F24A1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skład grupy roboczej (listę imienną obejmującą członków grupy roboczej, wraz ze wskazaniem podmiotów</w:t>
      </w:r>
      <w:r w:rsidR="008A6EA0" w:rsidRPr="008A6EA0">
        <w:rPr>
          <w:color w:val="auto"/>
        </w:rPr>
        <w:t xml:space="preserve"> wyznaczających te osoby</w:t>
      </w:r>
      <w:r w:rsidRPr="008A6EA0">
        <w:rPr>
          <w:color w:val="auto"/>
        </w:rPr>
        <w:t>),</w:t>
      </w:r>
    </w:p>
    <w:p w14:paraId="6B443B34" w14:textId="78E01AA0" w:rsidR="00AC08DA" w:rsidRDefault="001465FD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>określenie</w:t>
      </w:r>
      <w:r w:rsidR="00AC08DA">
        <w:rPr>
          <w:color w:val="auto"/>
        </w:rPr>
        <w:t xml:space="preserve"> </w:t>
      </w:r>
      <w:r w:rsidR="00E936E3">
        <w:rPr>
          <w:color w:val="auto"/>
        </w:rPr>
        <w:t xml:space="preserve">Sekretariatu </w:t>
      </w:r>
      <w:r w:rsidR="0018459A">
        <w:rPr>
          <w:color w:val="auto"/>
        </w:rPr>
        <w:t>grupy</w:t>
      </w:r>
      <w:r w:rsidR="00257276">
        <w:rPr>
          <w:color w:val="auto"/>
        </w:rPr>
        <w:t xml:space="preserve"> roboczej</w:t>
      </w:r>
      <w:r w:rsidR="0018459A">
        <w:rPr>
          <w:color w:val="auto"/>
        </w:rPr>
        <w:t>,</w:t>
      </w:r>
    </w:p>
    <w:p w14:paraId="574D5A61" w14:textId="6CCDEAE8" w:rsidR="004F24A1" w:rsidRPr="008A6EA0" w:rsidRDefault="004F24A1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termin funkcjonowania grupy roboczej</w:t>
      </w:r>
      <w:r w:rsidR="007908F0">
        <w:rPr>
          <w:color w:val="auto"/>
        </w:rPr>
        <w:t>.</w:t>
      </w:r>
    </w:p>
    <w:p w14:paraId="397BA1FC" w14:textId="7394D18B" w:rsidR="007908F0" w:rsidRDefault="007908F0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1F5EB8">
        <w:rPr>
          <w:color w:val="auto"/>
        </w:rPr>
        <w:t xml:space="preserve">Pracami grupy </w:t>
      </w:r>
      <w:r>
        <w:rPr>
          <w:color w:val="auto"/>
        </w:rPr>
        <w:t xml:space="preserve">roboczej </w:t>
      </w:r>
      <w:r w:rsidRPr="001F5EB8">
        <w:rPr>
          <w:color w:val="auto"/>
        </w:rPr>
        <w:t xml:space="preserve">kieruje </w:t>
      </w:r>
      <w:r>
        <w:rPr>
          <w:color w:val="auto"/>
        </w:rPr>
        <w:t xml:space="preserve">jej </w:t>
      </w:r>
      <w:r w:rsidR="00565BDD">
        <w:rPr>
          <w:color w:val="auto"/>
        </w:rPr>
        <w:t>P</w:t>
      </w:r>
      <w:r w:rsidRPr="001F5EB8">
        <w:rPr>
          <w:color w:val="auto"/>
        </w:rPr>
        <w:t xml:space="preserve">rzewodniczący, </w:t>
      </w:r>
      <w:r w:rsidR="00C561A8">
        <w:rPr>
          <w:color w:val="auto"/>
        </w:rPr>
        <w:t xml:space="preserve">który </w:t>
      </w:r>
      <w:r w:rsidR="00C561A8" w:rsidRPr="009942B8">
        <w:rPr>
          <w:color w:val="auto"/>
        </w:rPr>
        <w:t>wyb</w:t>
      </w:r>
      <w:r w:rsidR="00C561A8">
        <w:rPr>
          <w:color w:val="auto"/>
        </w:rPr>
        <w:t>ierany</w:t>
      </w:r>
      <w:r w:rsidR="00C561A8" w:rsidRPr="009942B8">
        <w:rPr>
          <w:color w:val="auto"/>
        </w:rPr>
        <w:t xml:space="preserve"> zostaje spośród członków grupy roboczej</w:t>
      </w:r>
      <w:r w:rsidR="00C561A8">
        <w:rPr>
          <w:color w:val="auto"/>
        </w:rPr>
        <w:t xml:space="preserve"> </w:t>
      </w:r>
      <w:r w:rsidRPr="00C561A8">
        <w:rPr>
          <w:color w:val="auto"/>
        </w:rPr>
        <w:t xml:space="preserve">zgodnie z zasadą partnerstwa opisaną w art. 8 </w:t>
      </w:r>
      <w:r w:rsidRPr="00C561A8">
        <w:rPr>
          <w:i/>
          <w:color w:val="auto"/>
        </w:rPr>
        <w:t xml:space="preserve">rozporządzenia Parlamentu Europejskiego i Rady (UE) nr </w:t>
      </w:r>
      <w:r w:rsidRPr="00C561A8">
        <w:rPr>
          <w:rStyle w:val="markedcontent"/>
          <w:color w:val="auto"/>
        </w:rPr>
        <w:t>2021/1060</w:t>
      </w:r>
      <w:r w:rsidRPr="00C561A8">
        <w:rPr>
          <w:i/>
          <w:color w:val="auto"/>
        </w:rPr>
        <w:t xml:space="preserve"> z dnia </w:t>
      </w:r>
      <w:r w:rsidRPr="00C561A8">
        <w:rPr>
          <w:rStyle w:val="markedcontent"/>
          <w:color w:val="auto"/>
        </w:rPr>
        <w:t>24 czerwca 2021 r.</w:t>
      </w:r>
      <w:r w:rsidR="00C561A8">
        <w:rPr>
          <w:color w:val="auto"/>
        </w:rPr>
        <w:t xml:space="preserve"> W</w:t>
      </w:r>
      <w:r w:rsidRPr="00C561A8">
        <w:rPr>
          <w:color w:val="auto"/>
        </w:rPr>
        <w:t xml:space="preserve">ybór </w:t>
      </w:r>
      <w:r w:rsidR="00565BDD">
        <w:rPr>
          <w:color w:val="auto"/>
        </w:rPr>
        <w:t>P</w:t>
      </w:r>
      <w:r w:rsidR="00C561A8">
        <w:rPr>
          <w:color w:val="auto"/>
        </w:rPr>
        <w:t xml:space="preserve">rzewodniczącego grupy roboczej </w:t>
      </w:r>
      <w:r w:rsidRPr="005E2BB6">
        <w:rPr>
          <w:color w:val="auto"/>
        </w:rPr>
        <w:t xml:space="preserve">i </w:t>
      </w:r>
      <w:r w:rsidR="00C561A8">
        <w:rPr>
          <w:color w:val="auto"/>
        </w:rPr>
        <w:t xml:space="preserve">jego </w:t>
      </w:r>
      <w:r w:rsidRPr="005E2BB6">
        <w:rPr>
          <w:color w:val="auto"/>
        </w:rPr>
        <w:t>odwołanie następuje w</w:t>
      </w:r>
      <w:r w:rsidRPr="001F5EB8">
        <w:rPr>
          <w:color w:val="auto"/>
        </w:rPr>
        <w:t xml:space="preserve"> drodze głosowania członków grupy roboczej, poprzez uzyskanie co najmniej połowy głosów członków grupy. </w:t>
      </w:r>
    </w:p>
    <w:p w14:paraId="54385709" w14:textId="36A5315D" w:rsidR="004F24A1" w:rsidRPr="00EC0F03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 xml:space="preserve">W skład grupy roboczej mogą wchodzić </w:t>
      </w:r>
      <w:r w:rsidR="006B3A50">
        <w:rPr>
          <w:color w:val="auto"/>
        </w:rPr>
        <w:t>członkowie Komitetu, ich zastępcy lub obserwatorzy oraz przedstawiciele Komisji Europejskiej</w:t>
      </w:r>
      <w:r w:rsidRPr="00EC0F03">
        <w:rPr>
          <w:color w:val="auto"/>
        </w:rPr>
        <w:t>.</w:t>
      </w:r>
    </w:p>
    <w:p w14:paraId="106FE6D7" w14:textId="7A6386D0" w:rsidR="004F24A1" w:rsidRPr="00EC0F03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>W celu zapewnienia decyzyjności i operacyjności</w:t>
      </w:r>
      <w:r w:rsidR="00311C3C">
        <w:rPr>
          <w:color w:val="auto"/>
        </w:rPr>
        <w:t xml:space="preserve">, grupa robocza ma </w:t>
      </w:r>
      <w:r w:rsidR="00CA7EC2">
        <w:rPr>
          <w:color w:val="auto"/>
        </w:rPr>
        <w:t>ograniczony liczebnie skład</w:t>
      </w:r>
      <w:r w:rsidR="00B31F60">
        <w:rPr>
          <w:color w:val="auto"/>
        </w:rPr>
        <w:t xml:space="preserve"> (</w:t>
      </w:r>
      <w:r w:rsidR="00522468">
        <w:rPr>
          <w:color w:val="auto"/>
        </w:rPr>
        <w:t xml:space="preserve">nie więcej niż </w:t>
      </w:r>
      <w:r w:rsidR="00B31F60">
        <w:rPr>
          <w:color w:val="auto"/>
        </w:rPr>
        <w:t>15 osób)</w:t>
      </w:r>
      <w:r w:rsidR="00C561A8">
        <w:rPr>
          <w:color w:val="auto"/>
        </w:rPr>
        <w:t>.</w:t>
      </w:r>
    </w:p>
    <w:p w14:paraId="0B050DF5" w14:textId="19F628BE" w:rsidR="004809E1" w:rsidRPr="00EC0F03" w:rsidRDefault="004809E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>Pierwsze posiedzenie grupy roboczej</w:t>
      </w:r>
      <w:r w:rsidR="008F29F6">
        <w:rPr>
          <w:color w:val="auto"/>
        </w:rPr>
        <w:t xml:space="preserve"> </w:t>
      </w:r>
      <w:r w:rsidRPr="00EC0F03">
        <w:rPr>
          <w:color w:val="auto"/>
        </w:rPr>
        <w:t xml:space="preserve">zwołuje Sekretariat Komitetu. Natomiast obrady do czasu wyboru </w:t>
      </w:r>
      <w:r w:rsidR="00565BDD">
        <w:rPr>
          <w:color w:val="auto"/>
        </w:rPr>
        <w:t>P</w:t>
      </w:r>
      <w:r w:rsidRPr="00EC0F03">
        <w:rPr>
          <w:color w:val="auto"/>
        </w:rPr>
        <w:t>rzewodniczącego grupy, prowadzi najstarszy wiekiem członek obecny na posiedzeniu grupy roboczej.</w:t>
      </w:r>
    </w:p>
    <w:p w14:paraId="6F392FAC" w14:textId="0E9D9F51" w:rsidR="00A85ACF" w:rsidRDefault="00A85ACF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A85ACF">
        <w:rPr>
          <w:color w:val="auto"/>
        </w:rPr>
        <w:t xml:space="preserve">Na zaproszenie </w:t>
      </w:r>
      <w:r w:rsidR="00565BDD">
        <w:rPr>
          <w:color w:val="auto"/>
        </w:rPr>
        <w:t>P</w:t>
      </w:r>
      <w:r w:rsidRPr="00A85ACF">
        <w:rPr>
          <w:color w:val="auto"/>
        </w:rPr>
        <w:t>rzewodniczącego grupy</w:t>
      </w:r>
      <w:r w:rsidR="000A1B5B">
        <w:rPr>
          <w:color w:val="auto"/>
        </w:rPr>
        <w:t>,</w:t>
      </w:r>
      <w:r w:rsidRPr="00A85ACF">
        <w:rPr>
          <w:color w:val="auto"/>
        </w:rPr>
        <w:t xml:space="preserve"> w obradach grupy mogą uczestniczyć także inne</w:t>
      </w:r>
      <w:r w:rsidR="000A1B5B" w:rsidRPr="000A1B5B">
        <w:rPr>
          <w:color w:val="auto"/>
        </w:rPr>
        <w:t xml:space="preserve"> </w:t>
      </w:r>
      <w:r w:rsidR="000A1B5B" w:rsidRPr="00A85ACF">
        <w:rPr>
          <w:color w:val="auto"/>
        </w:rPr>
        <w:t>osoby</w:t>
      </w:r>
      <w:r w:rsidRPr="00A85ACF">
        <w:rPr>
          <w:color w:val="auto"/>
        </w:rPr>
        <w:t xml:space="preserve"> niż </w:t>
      </w:r>
      <w:r w:rsidR="000A1B5B">
        <w:rPr>
          <w:color w:val="auto"/>
        </w:rPr>
        <w:t xml:space="preserve">jej </w:t>
      </w:r>
      <w:r w:rsidRPr="00A85ACF">
        <w:rPr>
          <w:color w:val="auto"/>
        </w:rPr>
        <w:t>członkowie.</w:t>
      </w:r>
    </w:p>
    <w:p w14:paraId="35F1EDAC" w14:textId="15C1AAFB" w:rsidR="003347C1" w:rsidRPr="00F61A91" w:rsidRDefault="003347C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F61A91">
        <w:rPr>
          <w:color w:val="auto"/>
        </w:rPr>
        <w:t>Za obsługę techniczną prac grupy roboczej odpowiedzialny jest Sekretariat Komitetu. Do zadań Sekretariatu Komitetu, w odniesieniu do prac grupy roboczej należy:</w:t>
      </w:r>
    </w:p>
    <w:p w14:paraId="2F27F975" w14:textId="58A01295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zapewnienie sali, w której odbędzie się posiedzenie grupy roboczej,</w:t>
      </w:r>
    </w:p>
    <w:p w14:paraId="0FF5D352" w14:textId="75E63D73" w:rsidR="000D1A87" w:rsidRPr="00F61A91" w:rsidRDefault="000D1A87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zapewnienie oprogramowania niezbędnego do </w:t>
      </w:r>
      <w:r w:rsidR="00A070CB" w:rsidRPr="00F61A91">
        <w:rPr>
          <w:color w:val="auto"/>
        </w:rPr>
        <w:t>organizacji zdalnego posiedzenia grupy,</w:t>
      </w:r>
    </w:p>
    <w:p w14:paraId="47BBFE95" w14:textId="5D59F88A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zlecanie wykonania ekspertyz oraz organizowanie szkoleń niezbędnych do realizacji zadań grupy roboczej,</w:t>
      </w:r>
    </w:p>
    <w:p w14:paraId="1222649C" w14:textId="31755A65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formułowanie i przedkładanie wniosków o finansowanie ze środków pomocy technicznej </w:t>
      </w:r>
      <w:r w:rsidR="00867E85" w:rsidRPr="00F61A91">
        <w:rPr>
          <w:color w:val="auto"/>
        </w:rPr>
        <w:t xml:space="preserve">FEP 2021-2027 </w:t>
      </w:r>
      <w:r w:rsidRPr="00F61A91">
        <w:rPr>
          <w:color w:val="auto"/>
        </w:rPr>
        <w:t>kosztów związanych z działalnością grup roboczych,</w:t>
      </w:r>
    </w:p>
    <w:p w14:paraId="2B7C8896" w14:textId="63909F7B" w:rsidR="00172947" w:rsidRPr="00F61A91" w:rsidRDefault="00172947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gromadzenie i przechowywanie dokumentacji związanej z posiedzeniami grupy roboczej,</w:t>
      </w:r>
    </w:p>
    <w:p w14:paraId="3E649F8E" w14:textId="18844D5E" w:rsidR="00445FFA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zamieszczanie na stronie internetowej </w:t>
      </w:r>
      <w:r w:rsidR="00A14134" w:rsidRPr="00957C24">
        <w:rPr>
          <w:color w:val="auto"/>
        </w:rPr>
        <w:t>FEP 2021-2027</w:t>
      </w:r>
      <w:r w:rsidR="00A14134">
        <w:rPr>
          <w:color w:val="auto"/>
        </w:rPr>
        <w:t xml:space="preserve"> </w:t>
      </w:r>
      <w:r w:rsidRPr="00F61A91">
        <w:rPr>
          <w:color w:val="auto"/>
        </w:rPr>
        <w:t>informacji o powołanych grupach roboczych, ich składzie i pracach.</w:t>
      </w:r>
    </w:p>
    <w:p w14:paraId="5B677A83" w14:textId="23FC6248" w:rsidR="004E5C6B" w:rsidRPr="00F61A91" w:rsidRDefault="00867E85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F61A91">
        <w:rPr>
          <w:color w:val="auto"/>
        </w:rPr>
        <w:lastRenderedPageBreak/>
        <w:t xml:space="preserve">W pozostałym zakresie (nieokreślonym w </w:t>
      </w:r>
      <w:r w:rsidR="00505AE4" w:rsidRPr="00F61A91">
        <w:rPr>
          <w:color w:val="auto"/>
        </w:rPr>
        <w:t>ust.</w:t>
      </w:r>
      <w:r w:rsidRPr="00F61A91">
        <w:rPr>
          <w:color w:val="auto"/>
        </w:rPr>
        <w:t xml:space="preserve"> </w:t>
      </w:r>
      <w:r w:rsidR="004E5C6B" w:rsidRPr="00F61A91">
        <w:rPr>
          <w:color w:val="auto"/>
        </w:rPr>
        <w:t>9</w:t>
      </w:r>
      <w:r w:rsidRPr="00F61A91">
        <w:rPr>
          <w:color w:val="auto"/>
        </w:rPr>
        <w:t>) za obsługę prac grupy roboczej odpowiada Sekretariat grupy roboczej, funkcjonuj</w:t>
      </w:r>
      <w:r w:rsidR="00E53A0F" w:rsidRPr="00F61A91">
        <w:rPr>
          <w:color w:val="auto"/>
        </w:rPr>
        <w:t>ący</w:t>
      </w:r>
      <w:r w:rsidRPr="00F61A91">
        <w:rPr>
          <w:color w:val="auto"/>
        </w:rPr>
        <w:t xml:space="preserve"> w ramach podmiotu, który wyznaczył </w:t>
      </w:r>
      <w:r w:rsidR="00E53A0F" w:rsidRPr="00F61A91">
        <w:rPr>
          <w:color w:val="auto"/>
        </w:rPr>
        <w:t>P</w:t>
      </w:r>
      <w:r w:rsidRPr="00F61A91">
        <w:rPr>
          <w:color w:val="auto"/>
        </w:rPr>
        <w:t>rzewodniczącego grupy roboczej.</w:t>
      </w:r>
      <w:r w:rsidR="004E5C6B" w:rsidRPr="00F61A91">
        <w:rPr>
          <w:color w:val="auto"/>
        </w:rPr>
        <w:t xml:space="preserve"> Do zadań Sekretariatu grupy roboczej należy w szczególności:</w:t>
      </w:r>
    </w:p>
    <w:p w14:paraId="2BD3D60C" w14:textId="4077D71F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poinformowanie Sekretariatu Komitetu o konieczności zapewnienia sali na posiedzenie grupy roboczej</w:t>
      </w:r>
      <w:r w:rsidR="00A070CB" w:rsidRPr="00F61A91">
        <w:rPr>
          <w:rFonts w:ascii="Arial" w:hAnsi="Arial" w:cs="Arial"/>
          <w:sz w:val="24"/>
          <w:szCs w:val="24"/>
        </w:rPr>
        <w:t xml:space="preserve"> lub niezbędnego oprogramowania do organizacji posiedzenia zdalnego</w:t>
      </w:r>
      <w:r w:rsidRPr="00F61A91">
        <w:rPr>
          <w:rFonts w:ascii="Arial" w:hAnsi="Arial" w:cs="Arial"/>
          <w:sz w:val="24"/>
          <w:szCs w:val="24"/>
        </w:rPr>
        <w:t>, w terminie nie później niż 10 dni roboczych przed planowanym terminem spotkania</w:t>
      </w:r>
      <w:r w:rsidR="00A070CB" w:rsidRPr="00F61A91">
        <w:rPr>
          <w:rFonts w:ascii="Arial" w:hAnsi="Arial" w:cs="Arial"/>
          <w:sz w:val="24"/>
          <w:szCs w:val="24"/>
        </w:rPr>
        <w:t>,</w:t>
      </w:r>
    </w:p>
    <w:p w14:paraId="78C757C2" w14:textId="77777777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zawiadamianie członków grupy roboczej o miejscu i terminie posiedzeń,</w:t>
      </w:r>
    </w:p>
    <w:p w14:paraId="127E9FAC" w14:textId="77F0BED7" w:rsidR="004E5C6B" w:rsidRPr="00F61A91" w:rsidRDefault="004E5C6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porządku obrad posiedzeń grupy roboczej,</w:t>
      </w:r>
    </w:p>
    <w:p w14:paraId="69D6250E" w14:textId="57587A1A" w:rsidR="00A070CB" w:rsidRPr="00F61A91" w:rsidRDefault="00A070C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prowadzenie listy obecności na posiedzeniach grupy roboczej,</w:t>
      </w:r>
    </w:p>
    <w:p w14:paraId="1EC03612" w14:textId="7A7564E4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oraz dostarczenie drogą elektroniczną materiałów i projektów dokumentów przeznaczonych do rozpatrzenia, oceny przez grupę roboczą,</w:t>
      </w:r>
    </w:p>
    <w:p w14:paraId="4EE706F0" w14:textId="25FF30DA" w:rsidR="004E5C6B" w:rsidRPr="00F61A91" w:rsidRDefault="004E5C6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przygotowywanie stanowisk lub propozycji uchwał dotyczących zakresu tematycznego działania grupy roboczej,</w:t>
      </w:r>
    </w:p>
    <w:p w14:paraId="1001FA16" w14:textId="5193F613" w:rsidR="004E5C6B" w:rsidRPr="00F61A91" w:rsidRDefault="0045777D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sporządzanie notatek z prac grupy w terminie do 40 dni roboczych od spotkania grupy i po akceptacji ich przez Przewodniczącego grupy udostępnianie ich za pośrednictwem Sekretariatu Komitetu do wiadomości osób wyznaczonych do Komitetu,</w:t>
      </w:r>
    </w:p>
    <w:p w14:paraId="36E3C9C0" w14:textId="77777777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corocznego sprawozdania z realizacji zadań grupy roboczej,</w:t>
      </w:r>
    </w:p>
    <w:p w14:paraId="43D95EC7" w14:textId="66144CF4" w:rsidR="00867E85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współpraca z Sekretariatem Komitetu w zakresie obsługi prac grupy roboczej</w:t>
      </w:r>
      <w:r w:rsidR="0045777D" w:rsidRPr="00F61A91">
        <w:rPr>
          <w:rFonts w:ascii="Arial" w:hAnsi="Arial" w:cs="Arial"/>
          <w:sz w:val="24"/>
          <w:szCs w:val="24"/>
        </w:rPr>
        <w:t>.</w:t>
      </w:r>
    </w:p>
    <w:p w14:paraId="3F19ACE1" w14:textId="2765897E" w:rsidR="00505AE4" w:rsidRPr="00F61A91" w:rsidRDefault="00505AE4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F61A91">
        <w:rPr>
          <w:color w:val="auto"/>
        </w:rPr>
        <w:t xml:space="preserve">Podstawową formą komunikowania się Sekretariatu Komitetu, Sekretariatu grupy i członków grupy roboczej jest droga elektroniczna (e-mail: </w:t>
      </w:r>
      <w:hyperlink r:id="rId8" w:history="1">
        <w:r w:rsidRPr="00F61A91">
          <w:rPr>
            <w:rStyle w:val="Hipercze"/>
            <w:color w:val="auto"/>
          </w:rPr>
          <w:t>kmfep@podkarpackie.pl</w:t>
        </w:r>
      </w:hyperlink>
      <w:r w:rsidRPr="00F61A91">
        <w:rPr>
          <w:color w:val="auto"/>
        </w:rPr>
        <w:t>).</w:t>
      </w:r>
    </w:p>
    <w:p w14:paraId="3F1FCAF1" w14:textId="34541E28" w:rsidR="00A85ACF" w:rsidRPr="00F61A91" w:rsidRDefault="00A85ACF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F61A91">
        <w:rPr>
          <w:color w:val="auto"/>
        </w:rPr>
        <w:t>Posiedzenia grup roboczych mogą być rejestrowane w formie zapisu dźwiękowego</w:t>
      </w:r>
      <w:r w:rsidR="008D789F">
        <w:rPr>
          <w:color w:val="auto"/>
        </w:rPr>
        <w:t xml:space="preserve"> lub audiowizualnego</w:t>
      </w:r>
      <w:r w:rsidRPr="00F61A91">
        <w:rPr>
          <w:color w:val="auto"/>
        </w:rPr>
        <w:t xml:space="preserve"> na potrzeby sporządzenia notatki ze spotkania.</w:t>
      </w:r>
    </w:p>
    <w:p w14:paraId="379D6FFE" w14:textId="3170A00D" w:rsidR="00851E2E" w:rsidRPr="004F775C" w:rsidRDefault="00851E2E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4F775C">
        <w:rPr>
          <w:rStyle w:val="markedcontent"/>
          <w:color w:val="auto"/>
        </w:rPr>
        <w:t>Przewodniczący grupy roboczej przedkłada Komitetowi raz do roku sprawozdanie z realizacji zadań grupy.</w:t>
      </w:r>
      <w:r w:rsidRPr="004F775C">
        <w:rPr>
          <w:color w:val="auto"/>
        </w:rPr>
        <w:t xml:space="preserve"> </w:t>
      </w:r>
    </w:p>
    <w:p w14:paraId="546FCDB7" w14:textId="19C281DC" w:rsidR="00851E2E" w:rsidRPr="004F775C" w:rsidRDefault="00851E2E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4F775C">
        <w:rPr>
          <w:color w:val="auto"/>
        </w:rPr>
        <w:t>W przypadku, gdy grupa robocza nie spotka się przynajmniej raz w ciągu roku kalendarzowego, może zostać rozwiązana na mocy uchwały Komitetu.</w:t>
      </w:r>
    </w:p>
    <w:p w14:paraId="6930A4A4" w14:textId="400966A9" w:rsidR="00851E2E" w:rsidRPr="00F61A91" w:rsidRDefault="00851E2E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rStyle w:val="markedcontent"/>
          <w:color w:val="auto"/>
        </w:rPr>
      </w:pPr>
      <w:r w:rsidRPr="004F775C">
        <w:rPr>
          <w:rStyle w:val="markedcontent"/>
          <w:color w:val="auto"/>
        </w:rPr>
        <w:t>Grupa robocza może przedkładać Komitetowi propozycje Uchwał oraz opiniować projekty Uchwał Komitetu dotycząc</w:t>
      </w:r>
      <w:r w:rsidR="0045777D" w:rsidRPr="004F775C">
        <w:rPr>
          <w:rStyle w:val="markedcontent"/>
          <w:color w:val="auto"/>
        </w:rPr>
        <w:t>ych</w:t>
      </w:r>
      <w:r w:rsidRPr="004F775C">
        <w:rPr>
          <w:rStyle w:val="markedcontent"/>
          <w:color w:val="auto"/>
        </w:rPr>
        <w:t xml:space="preserve"> tematycznie zakresu działania grupy, a tak wypracowana opinia grupy jest </w:t>
      </w:r>
      <w:r w:rsidR="00782F71">
        <w:rPr>
          <w:rStyle w:val="markedcontent"/>
          <w:color w:val="auto"/>
        </w:rPr>
        <w:t>prezentowana</w:t>
      </w:r>
      <w:r w:rsidR="00782F71" w:rsidRPr="004F775C">
        <w:rPr>
          <w:rStyle w:val="markedcontent"/>
          <w:color w:val="auto"/>
        </w:rPr>
        <w:t xml:space="preserve"> </w:t>
      </w:r>
      <w:r w:rsidRPr="004F775C">
        <w:rPr>
          <w:rStyle w:val="markedcontent"/>
          <w:color w:val="auto"/>
        </w:rPr>
        <w:t xml:space="preserve">na posiedzeniu Komitetu przed podjęciem tej Uchwały, przez </w:t>
      </w:r>
      <w:r w:rsidR="00DB124E" w:rsidRPr="004F775C">
        <w:rPr>
          <w:rStyle w:val="markedcontent"/>
          <w:color w:val="auto"/>
        </w:rPr>
        <w:t>P</w:t>
      </w:r>
      <w:r w:rsidRPr="004F775C">
        <w:rPr>
          <w:rStyle w:val="markedcontent"/>
          <w:color w:val="auto"/>
        </w:rPr>
        <w:t>rzewodniczącego grupy</w:t>
      </w:r>
      <w:r w:rsidRPr="00F61A91">
        <w:rPr>
          <w:rStyle w:val="markedcontent"/>
          <w:color w:val="auto"/>
        </w:rPr>
        <w:t xml:space="preserve"> albo wyznaczonego przez </w:t>
      </w:r>
      <w:r w:rsidR="0045777D" w:rsidRPr="00F61A91">
        <w:rPr>
          <w:rStyle w:val="markedcontent"/>
          <w:color w:val="auto"/>
        </w:rPr>
        <w:t>niego</w:t>
      </w:r>
      <w:r w:rsidRPr="00F61A91">
        <w:rPr>
          <w:rStyle w:val="markedcontent"/>
          <w:color w:val="auto"/>
        </w:rPr>
        <w:t xml:space="preserve"> członka grupy.</w:t>
      </w:r>
    </w:p>
    <w:p w14:paraId="758F7935" w14:textId="552AF6C4" w:rsidR="00A85ACF" w:rsidRPr="00F61A91" w:rsidRDefault="00A85ACF" w:rsidP="00A85ACF">
      <w:pPr>
        <w:pStyle w:val="Default"/>
        <w:spacing w:line="276" w:lineRule="auto"/>
        <w:jc w:val="both"/>
        <w:rPr>
          <w:color w:val="auto"/>
        </w:rPr>
      </w:pPr>
    </w:p>
    <w:p w14:paraId="17B23C51" w14:textId="3A26798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26913091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10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Obsługa prac Komitetu</w:t>
      </w:r>
      <w:bookmarkEnd w:id="10"/>
    </w:p>
    <w:p w14:paraId="4AB8196F" w14:textId="3183820B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3B1A059D" w14:textId="1190A9A6" w:rsidR="00146D79" w:rsidRPr="003C65C5" w:rsidRDefault="00146D79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3C65C5">
        <w:rPr>
          <w:color w:val="auto"/>
        </w:rPr>
        <w:t xml:space="preserve">Za obsługę techniczno-organizacyjną prac Komitetu i jego grup roboczych oraz wykonywanie zadań wynikających z ustaleń Komitetu odpowiedzialny jest </w:t>
      </w:r>
      <w:r w:rsidR="00E936E3">
        <w:rPr>
          <w:color w:val="auto"/>
        </w:rPr>
        <w:t>S</w:t>
      </w:r>
      <w:r w:rsidR="00E936E3" w:rsidRPr="003C65C5">
        <w:rPr>
          <w:color w:val="auto"/>
        </w:rPr>
        <w:t xml:space="preserve">ekretariat </w:t>
      </w:r>
      <w:r w:rsidRPr="003C65C5">
        <w:rPr>
          <w:color w:val="auto"/>
        </w:rPr>
        <w:t>Komitetu.</w:t>
      </w:r>
    </w:p>
    <w:p w14:paraId="7056194C" w14:textId="21FDE0DF" w:rsidR="00146D79" w:rsidRPr="00F83EA1" w:rsidRDefault="00DA2581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lastRenderedPageBreak/>
        <w:t>S</w:t>
      </w:r>
      <w:r w:rsidR="00146D79" w:rsidRPr="00F83EA1">
        <w:rPr>
          <w:color w:val="auto"/>
        </w:rPr>
        <w:t xml:space="preserve">ekretariatu Komitetu </w:t>
      </w:r>
      <w:r>
        <w:rPr>
          <w:color w:val="auto"/>
        </w:rPr>
        <w:t xml:space="preserve">umiejscowiony jest w </w:t>
      </w:r>
      <w:r w:rsidR="00146D79" w:rsidRPr="00F83EA1">
        <w:rPr>
          <w:color w:val="auto"/>
        </w:rPr>
        <w:t>Departamen</w:t>
      </w:r>
      <w:r>
        <w:rPr>
          <w:color w:val="auto"/>
        </w:rPr>
        <w:t>cie</w:t>
      </w:r>
      <w:r w:rsidR="00146D79" w:rsidRPr="00F83EA1">
        <w:rPr>
          <w:color w:val="auto"/>
        </w:rPr>
        <w:t xml:space="preserve"> Zarządzania Regionalnym Programem Operacyjnym</w:t>
      </w:r>
      <w:r>
        <w:rPr>
          <w:color w:val="auto"/>
        </w:rPr>
        <w:t xml:space="preserve"> Urzędu Marszałkowskiego </w:t>
      </w:r>
      <w:r w:rsidR="009127C1">
        <w:rPr>
          <w:color w:val="auto"/>
        </w:rPr>
        <w:t xml:space="preserve">Województwa Podkarpackiego </w:t>
      </w:r>
      <w:r>
        <w:rPr>
          <w:color w:val="auto"/>
        </w:rPr>
        <w:t>w Rzeszowie</w:t>
      </w:r>
      <w:r w:rsidR="00146D79" w:rsidRPr="00F83EA1">
        <w:rPr>
          <w:color w:val="auto"/>
        </w:rPr>
        <w:t>.</w:t>
      </w:r>
    </w:p>
    <w:p w14:paraId="32155A78" w14:textId="75C8F1CF" w:rsidR="00146D79" w:rsidRPr="003C65C5" w:rsidRDefault="00146D79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F83EA1">
        <w:rPr>
          <w:color w:val="auto"/>
        </w:rPr>
        <w:t xml:space="preserve">Do zadań </w:t>
      </w:r>
      <w:r w:rsidR="00E936E3">
        <w:rPr>
          <w:color w:val="auto"/>
        </w:rPr>
        <w:t>S</w:t>
      </w:r>
      <w:r w:rsidR="00E936E3" w:rsidRPr="00F83EA1">
        <w:rPr>
          <w:color w:val="auto"/>
        </w:rPr>
        <w:t xml:space="preserve">ekretariatu </w:t>
      </w:r>
      <w:r w:rsidRPr="00F83EA1">
        <w:rPr>
          <w:color w:val="auto"/>
        </w:rPr>
        <w:t>Komitetu należy w szczególności</w:t>
      </w:r>
      <w:r w:rsidRPr="003C65C5">
        <w:rPr>
          <w:color w:val="auto"/>
        </w:rPr>
        <w:t>:</w:t>
      </w:r>
    </w:p>
    <w:p w14:paraId="4F31ADC7" w14:textId="547E955E" w:rsidR="006D0CED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 xml:space="preserve">przygotowanie projektu regulaminu działania Komitetu i </w:t>
      </w:r>
      <w:r w:rsidR="006D0CED" w:rsidRPr="003C65C5">
        <w:rPr>
          <w:color w:val="auto"/>
        </w:rPr>
        <w:t>jego zmian,</w:t>
      </w:r>
    </w:p>
    <w:p w14:paraId="40B23236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opracowywanie propozycji porządku obrad Komitetu,</w:t>
      </w:r>
    </w:p>
    <w:p w14:paraId="0F3D097A" w14:textId="7487FF7F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 xml:space="preserve">zawiadamianie </w:t>
      </w:r>
      <w:r w:rsidR="003C65C5" w:rsidRPr="003C65C5">
        <w:rPr>
          <w:color w:val="auto"/>
        </w:rPr>
        <w:t xml:space="preserve">osób wyznaczonych do Komitetu </w:t>
      </w:r>
      <w:r w:rsidRPr="003C65C5">
        <w:rPr>
          <w:color w:val="auto"/>
        </w:rPr>
        <w:t>o miejscu i terminie posiedzeń,</w:t>
      </w:r>
    </w:p>
    <w:p w14:paraId="33A14837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koordynacja przygotowania oraz dostarczenie drogą elektroniczną materiałów i projektów dokumentów przeznaczonych do rozpatrzenia, oceny lub zatwierdzenia przez Komitet, w szczególności projektów uchwał,</w:t>
      </w:r>
    </w:p>
    <w:p w14:paraId="4D5C36FA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sporządzanie protokołów z posiedzeń,</w:t>
      </w:r>
    </w:p>
    <w:p w14:paraId="65B5FC38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gromadzenie i przechowywanie dokumentacji związanej z posiedzeniami Komitetu, w szczególności uchwał i protokołów z posiedzeń,</w:t>
      </w:r>
    </w:p>
    <w:p w14:paraId="1199E3A9" w14:textId="20619EE8" w:rsidR="00146D79" w:rsidRPr="00753AA2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753AA2">
        <w:rPr>
          <w:color w:val="auto"/>
        </w:rPr>
        <w:t>przygotowywanie i obsługa posiedzeń Komitetu,</w:t>
      </w:r>
    </w:p>
    <w:p w14:paraId="57BF92C6" w14:textId="35D8B10B" w:rsidR="00146D79" w:rsidRPr="00753AA2" w:rsidRDefault="00146D79" w:rsidP="006727E8">
      <w:pPr>
        <w:pStyle w:val="Default"/>
        <w:numPr>
          <w:ilvl w:val="0"/>
          <w:numId w:val="15"/>
        </w:numPr>
        <w:ind w:left="851" w:hanging="425"/>
        <w:rPr>
          <w:color w:val="auto"/>
        </w:rPr>
      </w:pPr>
      <w:r w:rsidRPr="00753AA2">
        <w:rPr>
          <w:color w:val="auto"/>
        </w:rPr>
        <w:t xml:space="preserve">przygotowanie i przedkładanie do wiadomości </w:t>
      </w:r>
      <w:r w:rsidR="00E164EC" w:rsidRPr="00753AA2">
        <w:rPr>
          <w:color w:val="auto"/>
        </w:rPr>
        <w:t>osób wyznaczonych do Komitetu</w:t>
      </w:r>
      <w:r w:rsidRPr="00753AA2">
        <w:rPr>
          <w:color w:val="auto"/>
        </w:rPr>
        <w:t xml:space="preserve"> indykatywnego planu posiedzeń Komitetu na rok następny</w:t>
      </w:r>
      <w:r w:rsidR="00753AA2" w:rsidRPr="00753AA2">
        <w:rPr>
          <w:color w:val="auto"/>
        </w:rPr>
        <w:t>, w terminie do 20 grudnia każdego roku</w:t>
      </w:r>
      <w:r w:rsidRPr="00753AA2">
        <w:rPr>
          <w:color w:val="auto"/>
        </w:rPr>
        <w:t>,</w:t>
      </w:r>
    </w:p>
    <w:p w14:paraId="6B6EA199" w14:textId="3341EBC4" w:rsidR="00146D79" w:rsidRPr="00E164EC" w:rsidRDefault="00146D79" w:rsidP="006727E8">
      <w:pPr>
        <w:pStyle w:val="Default"/>
        <w:numPr>
          <w:ilvl w:val="0"/>
          <w:numId w:val="15"/>
        </w:numPr>
        <w:ind w:left="851" w:hanging="425"/>
        <w:rPr>
          <w:color w:val="auto"/>
        </w:rPr>
      </w:pPr>
      <w:r w:rsidRPr="00E164EC">
        <w:rPr>
          <w:color w:val="auto"/>
        </w:rPr>
        <w:t xml:space="preserve">informowanie </w:t>
      </w:r>
      <w:r w:rsidR="00E164EC" w:rsidRPr="00E164EC">
        <w:rPr>
          <w:color w:val="auto"/>
        </w:rPr>
        <w:t>osób wyznaczonych do Komitetu</w:t>
      </w:r>
      <w:r w:rsidRPr="00E164EC">
        <w:rPr>
          <w:color w:val="auto"/>
        </w:rPr>
        <w:t xml:space="preserve"> o sposobie realizacji zgłoszonych przez nich wniosków i rekomendacji,</w:t>
      </w:r>
    </w:p>
    <w:p w14:paraId="0E3A6B76" w14:textId="77777777" w:rsidR="00146D79" w:rsidRPr="00E164EC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E164EC">
        <w:rPr>
          <w:color w:val="auto"/>
        </w:rPr>
        <w:t>zapewnienie tłumaczeń na potrzeby Komitetu,</w:t>
      </w:r>
    </w:p>
    <w:p w14:paraId="72395186" w14:textId="1551D3E6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E164EC">
        <w:rPr>
          <w:color w:val="auto"/>
        </w:rPr>
        <w:t xml:space="preserve">zlecanie wykonania ekspertyz oraz organizowanie szkoleń </w:t>
      </w:r>
      <w:r w:rsidR="00D162AB">
        <w:rPr>
          <w:color w:val="auto"/>
        </w:rPr>
        <w:t>na potrzeby</w:t>
      </w:r>
      <w:r w:rsidR="00F43D24">
        <w:rPr>
          <w:color w:val="auto"/>
        </w:rPr>
        <w:t xml:space="preserve"> Komitetu </w:t>
      </w:r>
      <w:r w:rsidR="003254D4">
        <w:rPr>
          <w:color w:val="auto"/>
        </w:rPr>
        <w:t>oraz</w:t>
      </w:r>
      <w:r w:rsidRPr="00AB4EA4">
        <w:rPr>
          <w:color w:val="auto"/>
        </w:rPr>
        <w:t xml:space="preserve"> </w:t>
      </w:r>
      <w:r w:rsidR="00E164EC" w:rsidRPr="00AB4EA4">
        <w:rPr>
          <w:color w:val="auto"/>
        </w:rPr>
        <w:t xml:space="preserve">jego </w:t>
      </w:r>
      <w:r w:rsidRPr="00AB4EA4">
        <w:rPr>
          <w:color w:val="auto"/>
        </w:rPr>
        <w:t>grup robocz</w:t>
      </w:r>
      <w:r w:rsidR="00E164EC" w:rsidRPr="00AB4EA4">
        <w:rPr>
          <w:color w:val="auto"/>
        </w:rPr>
        <w:t>ych</w:t>
      </w:r>
      <w:r w:rsidRPr="00AB4EA4">
        <w:rPr>
          <w:color w:val="auto"/>
        </w:rPr>
        <w:t>,</w:t>
      </w:r>
    </w:p>
    <w:p w14:paraId="1BF982B5" w14:textId="401CC5A5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AB4EA4">
        <w:rPr>
          <w:color w:val="auto"/>
        </w:rPr>
        <w:t>formułowanie i przedkładanie wniosków o finansowanie ze środków pomocy technicznej kosztów związanych z działalnością Komitetu i jego grup roboczych,</w:t>
      </w:r>
    </w:p>
    <w:p w14:paraId="4E182B80" w14:textId="037F500F" w:rsidR="00146D79" w:rsidRPr="00B56D32" w:rsidRDefault="00B56D32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B56D32">
        <w:rPr>
          <w:color w:val="auto"/>
        </w:rPr>
        <w:t>zapewnienie możliwości udziału w posiedzeniach K</w:t>
      </w:r>
      <w:r w:rsidR="00346C08">
        <w:rPr>
          <w:color w:val="auto"/>
        </w:rPr>
        <w:t>omitetu</w:t>
      </w:r>
      <w:r w:rsidRPr="00B56D32">
        <w:rPr>
          <w:color w:val="auto"/>
        </w:rPr>
        <w:t xml:space="preserve"> osobom ze szczególnymi </w:t>
      </w:r>
      <w:r w:rsidRPr="00B56D32">
        <w:rPr>
          <w:rStyle w:val="highlight"/>
          <w:color w:val="auto"/>
        </w:rPr>
        <w:t>potrzebami</w:t>
      </w:r>
      <w:r w:rsidRPr="00B56D32">
        <w:rPr>
          <w:color w:val="auto"/>
        </w:rPr>
        <w:t>, w tym osobom z niepełnosprawnościami, poprzez zapewnienie dostępności, o której mowa w ustawie z dnia 19 lipca 2019</w:t>
      </w:r>
      <w:r w:rsidR="008B0E30">
        <w:rPr>
          <w:color w:val="auto"/>
        </w:rPr>
        <w:t xml:space="preserve"> r.</w:t>
      </w:r>
      <w:r w:rsidRPr="00B56D32">
        <w:rPr>
          <w:color w:val="auto"/>
        </w:rPr>
        <w:t xml:space="preserve"> o zapewnianiu dostępności osobom ze szczególnymi </w:t>
      </w:r>
      <w:r w:rsidRPr="00B56D32">
        <w:rPr>
          <w:rStyle w:val="highlight"/>
          <w:color w:val="auto"/>
        </w:rPr>
        <w:t>potrzebami</w:t>
      </w:r>
      <w:r w:rsidR="00146D79" w:rsidRPr="00B56D32">
        <w:rPr>
          <w:color w:val="auto"/>
        </w:rPr>
        <w:t>,</w:t>
      </w:r>
    </w:p>
    <w:p w14:paraId="1049ADDC" w14:textId="5B93A09B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AB4EA4">
        <w:rPr>
          <w:color w:val="auto"/>
        </w:rPr>
        <w:t xml:space="preserve">sporządzanie </w:t>
      </w:r>
      <w:r w:rsidR="00AB4EA4" w:rsidRPr="00AB4EA4">
        <w:rPr>
          <w:color w:val="auto"/>
        </w:rPr>
        <w:t xml:space="preserve">przedkładanie do wiadomości członków Komitetu informacji dotyczącej finansowania funkcjonowania Komitetu w danym roku, w pierwszym kwartale roku następnego, </w:t>
      </w:r>
    </w:p>
    <w:p w14:paraId="070B27AD" w14:textId="2347A830" w:rsidR="00146D79" w:rsidRPr="002C4B0F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2C4B0F">
        <w:rPr>
          <w:color w:val="auto"/>
        </w:rPr>
        <w:t>wykonywanie innych zadań zleconych przez Komitet lub Przewodniczącego Komitetu.</w:t>
      </w:r>
    </w:p>
    <w:p w14:paraId="51FDB9F0" w14:textId="23A8848F" w:rsidR="00146D79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t xml:space="preserve">Kontakt z </w:t>
      </w:r>
      <w:r w:rsidR="00E936E3">
        <w:rPr>
          <w:color w:val="auto"/>
        </w:rPr>
        <w:t>S</w:t>
      </w:r>
      <w:r w:rsidR="00E936E3" w:rsidRPr="00403657">
        <w:rPr>
          <w:color w:val="auto"/>
        </w:rPr>
        <w:t xml:space="preserve">ekretariatem </w:t>
      </w:r>
      <w:r w:rsidRPr="00403657">
        <w:rPr>
          <w:color w:val="auto"/>
        </w:rPr>
        <w:t>Komitetu o</w:t>
      </w:r>
      <w:r w:rsidR="009127C1">
        <w:rPr>
          <w:color w:val="auto"/>
        </w:rPr>
        <w:t>d</w:t>
      </w:r>
      <w:r w:rsidRPr="00403657">
        <w:rPr>
          <w:color w:val="auto"/>
        </w:rPr>
        <w:t xml:space="preserve">bywa się w szczególności za pośrednictwem poczty elektronicznej pod </w:t>
      </w:r>
      <w:r w:rsidRPr="005E2BB6">
        <w:rPr>
          <w:color w:val="auto"/>
        </w:rPr>
        <w:t xml:space="preserve">adresem: </w:t>
      </w:r>
      <w:r w:rsidRPr="00957C24">
        <w:rPr>
          <w:i/>
          <w:color w:val="auto"/>
          <w:u w:val="single"/>
        </w:rPr>
        <w:t>km</w:t>
      </w:r>
      <w:r w:rsidR="007C7A0B" w:rsidRPr="00957C24">
        <w:rPr>
          <w:i/>
          <w:color w:val="auto"/>
          <w:u w:val="single"/>
        </w:rPr>
        <w:t>fep</w:t>
      </w:r>
      <w:r w:rsidRPr="00957C24">
        <w:rPr>
          <w:i/>
          <w:color w:val="auto"/>
          <w:u w:val="single"/>
        </w:rPr>
        <w:t>@podkarpackie.pl</w:t>
      </w:r>
      <w:r w:rsidRPr="00403657">
        <w:rPr>
          <w:color w:val="auto"/>
        </w:rPr>
        <w:t xml:space="preserve"> lub telefonicznie pod numerem telefonu: </w:t>
      </w:r>
      <w:r w:rsidRPr="00403657">
        <w:rPr>
          <w:i/>
          <w:color w:val="auto"/>
        </w:rPr>
        <w:t>(17) 747 64 50</w:t>
      </w:r>
      <w:r w:rsidRPr="00403657">
        <w:rPr>
          <w:color w:val="auto"/>
        </w:rPr>
        <w:t>.</w:t>
      </w:r>
    </w:p>
    <w:p w14:paraId="0DD31ED5" w14:textId="680668E8" w:rsidR="00146D79" w:rsidRDefault="00146D79" w:rsidP="0071197A">
      <w:pPr>
        <w:pStyle w:val="Default"/>
        <w:numPr>
          <w:ilvl w:val="0"/>
          <w:numId w:val="13"/>
        </w:numPr>
        <w:spacing w:after="120" w:line="276" w:lineRule="auto"/>
        <w:ind w:left="426" w:hanging="426"/>
        <w:jc w:val="both"/>
        <w:rPr>
          <w:color w:val="auto"/>
        </w:rPr>
      </w:pPr>
      <w:r w:rsidRPr="00403657">
        <w:rPr>
          <w:color w:val="auto"/>
        </w:rPr>
        <w:t>Korespondencję tradycyjną należy kierować na adres:</w:t>
      </w:r>
    </w:p>
    <w:p w14:paraId="58F37D20" w14:textId="77777777" w:rsidR="0071197A" w:rsidRPr="00403657" w:rsidRDefault="0071197A" w:rsidP="0071197A">
      <w:pPr>
        <w:pStyle w:val="Default"/>
        <w:spacing w:after="120" w:line="276" w:lineRule="auto"/>
        <w:ind w:left="714"/>
        <w:jc w:val="both"/>
        <w:rPr>
          <w:color w:val="auto"/>
        </w:rPr>
      </w:pPr>
    </w:p>
    <w:p w14:paraId="77528168" w14:textId="77777777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14:paraId="333B5D2E" w14:textId="77777777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14:paraId="077284DB" w14:textId="68580E8D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 xml:space="preserve">Sekretariat Komitetu Monitorującego </w:t>
      </w:r>
      <w:r w:rsidR="004C303A">
        <w:rPr>
          <w:rFonts w:ascii="Arial" w:hAnsi="Arial" w:cs="Arial"/>
          <w:i/>
          <w:sz w:val="24"/>
          <w:szCs w:val="24"/>
        </w:rPr>
        <w:t>FEP</w:t>
      </w:r>
      <w:r w:rsidRPr="00403657">
        <w:rPr>
          <w:rFonts w:ascii="Arial" w:hAnsi="Arial" w:cs="Arial"/>
          <w:i/>
          <w:sz w:val="24"/>
          <w:szCs w:val="24"/>
        </w:rPr>
        <w:t xml:space="preserve"> 20</w:t>
      </w:r>
      <w:r w:rsidR="004C303A">
        <w:rPr>
          <w:rFonts w:ascii="Arial" w:hAnsi="Arial" w:cs="Arial"/>
          <w:i/>
          <w:sz w:val="24"/>
          <w:szCs w:val="24"/>
        </w:rPr>
        <w:t>21</w:t>
      </w:r>
      <w:r w:rsidRPr="00403657">
        <w:rPr>
          <w:rFonts w:ascii="Arial" w:hAnsi="Arial" w:cs="Arial"/>
          <w:i/>
          <w:sz w:val="24"/>
          <w:szCs w:val="24"/>
        </w:rPr>
        <w:t>-202</w:t>
      </w:r>
      <w:r w:rsidR="004C303A">
        <w:rPr>
          <w:rFonts w:ascii="Arial" w:hAnsi="Arial" w:cs="Arial"/>
          <w:i/>
          <w:sz w:val="24"/>
          <w:szCs w:val="24"/>
        </w:rPr>
        <w:t>7</w:t>
      </w:r>
    </w:p>
    <w:p w14:paraId="4F5F828D" w14:textId="77777777" w:rsidR="00146D79" w:rsidRPr="00403657" w:rsidRDefault="00146D79" w:rsidP="00146D79">
      <w:pPr>
        <w:pStyle w:val="Akapitzlist"/>
        <w:spacing w:after="12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al. Łukasza Cieplińskiego 4, 35-010 Rzeszów</w:t>
      </w:r>
    </w:p>
    <w:p w14:paraId="24C42A32" w14:textId="049517C4" w:rsidR="00403657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lastRenderedPageBreak/>
        <w:t xml:space="preserve">Sekretariat Komitetu udostępnia osobom </w:t>
      </w:r>
      <w:r w:rsidR="00403657" w:rsidRPr="00403657">
        <w:rPr>
          <w:color w:val="auto"/>
        </w:rPr>
        <w:t>wyznaczonym do Komitetu bazę kontaktową zawierającą co najmniej następujące dane: imię i nazwisko, wskazanie podmiotu, które wyznaczył osobę, adres e-mail.</w:t>
      </w:r>
    </w:p>
    <w:p w14:paraId="53CBC20E" w14:textId="3FDB6673" w:rsidR="00146D79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t xml:space="preserve">Sekretariat Komitetu podaje do publicznej wiadomości informacje dotyczące prac Komitetu, poprzez zamieszczenie na </w:t>
      </w:r>
      <w:r w:rsidRPr="004214E9">
        <w:rPr>
          <w:color w:val="auto"/>
        </w:rPr>
        <w:t xml:space="preserve">stronie </w:t>
      </w:r>
      <w:r w:rsidRPr="00A14134">
        <w:rPr>
          <w:color w:val="auto"/>
        </w:rPr>
        <w:t>internetowej</w:t>
      </w:r>
      <w:r w:rsidR="005529D8" w:rsidRPr="00A14134">
        <w:rPr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 w:rsidRPr="00A14134">
        <w:rPr>
          <w:color w:val="auto"/>
        </w:rPr>
        <w:t>, w szczególności</w:t>
      </w:r>
      <w:r w:rsidRPr="00403657">
        <w:rPr>
          <w:color w:val="auto"/>
        </w:rPr>
        <w:t>:</w:t>
      </w:r>
    </w:p>
    <w:p w14:paraId="7C2CCFFF" w14:textId="6AD0DD07" w:rsidR="00403657" w:rsidRPr="00403657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uchwałę powołującą Komitet</w:t>
      </w:r>
      <w:r>
        <w:rPr>
          <w:color w:val="auto"/>
        </w:rPr>
        <w:t>,</w:t>
      </w:r>
    </w:p>
    <w:p w14:paraId="4AE06A87" w14:textId="5BBA5813" w:rsidR="00146D79" w:rsidRPr="00403657" w:rsidRDefault="00667674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>a</w:t>
      </w:r>
      <w:r w:rsidR="00403657" w:rsidRPr="00403657">
        <w:rPr>
          <w:color w:val="auto"/>
        </w:rPr>
        <w:t>ktualny imienny wykaz osób</w:t>
      </w:r>
      <w:r w:rsidR="00146D79" w:rsidRPr="00403657">
        <w:rPr>
          <w:color w:val="auto"/>
        </w:rPr>
        <w:t xml:space="preserve"> </w:t>
      </w:r>
      <w:r w:rsidR="00403657" w:rsidRPr="00403657">
        <w:rPr>
          <w:color w:val="auto"/>
        </w:rPr>
        <w:t xml:space="preserve">wyznaczonych do Komitetu </w:t>
      </w:r>
      <w:r w:rsidR="00146D79" w:rsidRPr="00403657">
        <w:rPr>
          <w:color w:val="auto"/>
        </w:rPr>
        <w:t>wraz ze wskazaniem podmiotów</w:t>
      </w:r>
      <w:r w:rsidR="00403657" w:rsidRPr="00403657">
        <w:rPr>
          <w:color w:val="auto"/>
        </w:rPr>
        <w:t xml:space="preserve">, które wyznaczyły </w:t>
      </w:r>
      <w:r w:rsidR="00146D79" w:rsidRPr="00403657">
        <w:rPr>
          <w:color w:val="auto"/>
        </w:rPr>
        <w:t>te osoby,</w:t>
      </w:r>
    </w:p>
    <w:p w14:paraId="1E6395E9" w14:textId="77777777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kryteria, które powinien spełniać członek Komitetu i jego zastępca,</w:t>
      </w:r>
    </w:p>
    <w:p w14:paraId="1B757DBE" w14:textId="23044AC9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regulamin działania Komitetu wraz z załącznikami,</w:t>
      </w:r>
    </w:p>
    <w:p w14:paraId="76B5C726" w14:textId="391EDAE4" w:rsidR="00403657" w:rsidRPr="00403657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uchwały podejmowane przez Komitet, wraz z informacjami na temat trybu, w jakim zostały podjęte, liczby oddanych głosów, w tym liczby głosów: ważnych, oddanych za przyjęciem uchwały, oddanych przeciw przyjęciu uchwały i wstrzymujących się,</w:t>
      </w:r>
    </w:p>
    <w:p w14:paraId="0565AB62" w14:textId="77777777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protokoły z posiedzeń Komitetu,</w:t>
      </w:r>
    </w:p>
    <w:p w14:paraId="6BE48713" w14:textId="77777777" w:rsidR="00403657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informacje o powołanych grupach roboczych, w tym o ich składzie i pracach</w:t>
      </w:r>
      <w:r w:rsidR="00403657" w:rsidRPr="00403657">
        <w:rPr>
          <w:color w:val="auto"/>
        </w:rPr>
        <w:t>,</w:t>
      </w:r>
    </w:p>
    <w:p w14:paraId="64C73672" w14:textId="3B1CAD97" w:rsidR="00146D79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inne ważne dane i informacje udostępnione Komitetowi</w:t>
      </w:r>
      <w:r w:rsidR="00146D79" w:rsidRPr="00403657">
        <w:rPr>
          <w:color w:val="auto"/>
        </w:rPr>
        <w:t>.</w:t>
      </w:r>
    </w:p>
    <w:p w14:paraId="416D2DC2" w14:textId="0F53262D" w:rsidR="00C7504D" w:rsidRPr="00C7504D" w:rsidRDefault="00C7504D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C7504D">
        <w:rPr>
          <w:rFonts w:eastAsia="Times New Roman"/>
        </w:rPr>
        <w:t>Sposób udostępniania informacji uwzględnia potrzeby osób ze szczególnymi potrzebami, w tym osób z niepełnosprawnościami.</w:t>
      </w:r>
    </w:p>
    <w:p w14:paraId="49BCE413" w14:textId="220C49BB" w:rsidR="00C7504D" w:rsidRPr="00C7504D" w:rsidRDefault="00C7504D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C7504D">
        <w:rPr>
          <w:rFonts w:eastAsia="Times New Roman"/>
          <w:color w:val="auto"/>
        </w:rPr>
        <w:t>Informowanie o działalności K</w:t>
      </w:r>
      <w:r w:rsidR="00346C08">
        <w:rPr>
          <w:rFonts w:eastAsia="Times New Roman"/>
          <w:color w:val="auto"/>
        </w:rPr>
        <w:t>omitetu</w:t>
      </w:r>
      <w:r w:rsidRPr="00C7504D">
        <w:rPr>
          <w:rFonts w:eastAsia="Times New Roman"/>
          <w:color w:val="auto"/>
        </w:rPr>
        <w:t xml:space="preserve"> następuje z zachowaniem zasad prostego języka. Oznacza to m.in., że informacje udostępniane osobom biorącym udział w pracach K</w:t>
      </w:r>
      <w:r w:rsidR="00346C08">
        <w:rPr>
          <w:rFonts w:eastAsia="Times New Roman"/>
          <w:color w:val="auto"/>
        </w:rPr>
        <w:t>omitetu</w:t>
      </w:r>
      <w:r w:rsidRPr="00C7504D">
        <w:rPr>
          <w:rFonts w:eastAsia="Times New Roman"/>
          <w:color w:val="auto"/>
        </w:rPr>
        <w:t xml:space="preserve"> oraz zamieszczane na stronie </w:t>
      </w:r>
      <w:r w:rsidRPr="00A14134">
        <w:rPr>
          <w:rFonts w:eastAsia="Times New Roman"/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A14134" w:rsidRPr="00A14134">
        <w:rPr>
          <w:color w:val="auto"/>
        </w:rPr>
        <w:t xml:space="preserve"> </w:t>
      </w:r>
      <w:r w:rsidRPr="00C7504D">
        <w:rPr>
          <w:rFonts w:eastAsia="Times New Roman"/>
          <w:color w:val="auto"/>
        </w:rPr>
        <w:t xml:space="preserve">są zwięzłe, łatwo dostępne i zrozumiałe. </w:t>
      </w:r>
    </w:p>
    <w:p w14:paraId="75E358C4" w14:textId="77777777" w:rsidR="00C7504D" w:rsidRPr="00105352" w:rsidRDefault="00C7504D" w:rsidP="0071197A">
      <w:pPr>
        <w:pStyle w:val="Default"/>
        <w:spacing w:line="276" w:lineRule="auto"/>
        <w:ind w:left="426" w:hanging="426"/>
        <w:rPr>
          <w:color w:val="auto"/>
        </w:rPr>
      </w:pPr>
    </w:p>
    <w:p w14:paraId="70026BE1" w14:textId="1272252B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Hlk122505046"/>
      <w:bookmarkStart w:id="12" w:name="_Toc126913092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</w:t>
      </w:r>
      <w:bookmarkEnd w:id="11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11 </w:t>
      </w:r>
      <w:r w:rsidR="00105352" w:rsidRPr="008044EE">
        <w:rPr>
          <w:rStyle w:val="markedcontent"/>
          <w:rFonts w:ascii="Arial" w:hAnsi="Arial" w:cs="Arial"/>
          <w:b/>
          <w:bCs/>
          <w:color w:val="auto"/>
          <w:sz w:val="24"/>
          <w:szCs w:val="24"/>
        </w:rPr>
        <w:t>Finansowanie funkcjonowania Komitetu ze środków pomocy technicznej</w:t>
      </w:r>
      <w:bookmarkEnd w:id="12"/>
    </w:p>
    <w:p w14:paraId="1A866EF4" w14:textId="62BF0E03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38CE1600" w14:textId="7E19AAC8" w:rsidR="0087462A" w:rsidRPr="0034728D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34728D">
        <w:rPr>
          <w:color w:val="auto"/>
        </w:rPr>
        <w:t>Koszty funkcjonowania Komitetu i jego grup roboczych finansowane są ze środków pomocy technicznej FEP 2021-2027.</w:t>
      </w:r>
    </w:p>
    <w:p w14:paraId="552EC8C7" w14:textId="77777777" w:rsidR="0087462A" w:rsidRPr="008B5679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8B5679">
        <w:rPr>
          <w:color w:val="auto"/>
        </w:rPr>
        <w:t>Finansowanie obejmuje koszty:</w:t>
      </w:r>
    </w:p>
    <w:p w14:paraId="7ED95EC5" w14:textId="77777777" w:rsidR="0087462A" w:rsidRPr="008B5679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związane z działalnością Komitetu, </w:t>
      </w:r>
    </w:p>
    <w:p w14:paraId="74159BA8" w14:textId="77777777" w:rsidR="0087462A" w:rsidRPr="008B5679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odnoszące się do członków Komitetu i ich zastępców,</w:t>
      </w:r>
    </w:p>
    <w:p w14:paraId="7C01720A" w14:textId="77777777" w:rsidR="0087462A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służące wsparciu członków Komitetu oraz ich zastępców, którzy reprezentują partnerów</w:t>
      </w:r>
      <w:r>
        <w:rPr>
          <w:color w:val="auto"/>
        </w:rPr>
        <w:t xml:space="preserve"> spoza administracji</w:t>
      </w:r>
      <w:r>
        <w:rPr>
          <w:rStyle w:val="Odwoanieprzypisudolnego"/>
          <w:color w:val="auto"/>
        </w:rPr>
        <w:footnoteReference w:id="2"/>
      </w:r>
      <w:r w:rsidRPr="008B5679">
        <w:rPr>
          <w:color w:val="auto"/>
        </w:rPr>
        <w:t>.</w:t>
      </w:r>
    </w:p>
    <w:p w14:paraId="5E80ED21" w14:textId="77777777" w:rsidR="0087462A" w:rsidRPr="008B5679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8B5679">
        <w:rPr>
          <w:color w:val="auto"/>
        </w:rPr>
        <w:t>Koszty związane z działalnością Komitetu obejmują koszty:</w:t>
      </w:r>
    </w:p>
    <w:p w14:paraId="131602CD" w14:textId="0F41B518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organizacji posiedzeń Komitetu, innych spotkań Komitetu organizowanych z inicjatywy </w:t>
      </w:r>
      <w:r w:rsidR="005228AD">
        <w:rPr>
          <w:color w:val="auto"/>
        </w:rPr>
        <w:t xml:space="preserve">własnej lub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>Komitetu,</w:t>
      </w:r>
    </w:p>
    <w:p w14:paraId="4E7636F5" w14:textId="77777777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organizacji posiedzeń grup roboczych,</w:t>
      </w:r>
    </w:p>
    <w:p w14:paraId="28272F98" w14:textId="2D14C8F6" w:rsidR="0087462A" w:rsidRPr="004F775C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funkcjonowania </w:t>
      </w:r>
      <w:r w:rsidR="00E936E3">
        <w:rPr>
          <w:color w:val="auto"/>
        </w:rPr>
        <w:t>S</w:t>
      </w:r>
      <w:r w:rsidR="00E936E3" w:rsidRPr="004F775C">
        <w:rPr>
          <w:color w:val="auto"/>
        </w:rPr>
        <w:t xml:space="preserve">ekretariatu </w:t>
      </w:r>
      <w:r w:rsidRPr="004F775C">
        <w:rPr>
          <w:color w:val="auto"/>
        </w:rPr>
        <w:t xml:space="preserve">Komitetu i </w:t>
      </w:r>
      <w:r w:rsidR="00E936E3">
        <w:rPr>
          <w:color w:val="auto"/>
        </w:rPr>
        <w:t>S</w:t>
      </w:r>
      <w:r w:rsidR="00E936E3" w:rsidRPr="004F775C">
        <w:rPr>
          <w:color w:val="auto"/>
        </w:rPr>
        <w:t xml:space="preserve">ekretariatów </w:t>
      </w:r>
      <w:r w:rsidRPr="004F775C">
        <w:rPr>
          <w:color w:val="auto"/>
        </w:rPr>
        <w:t>grup roboczych,</w:t>
      </w:r>
    </w:p>
    <w:p w14:paraId="0259A4DA" w14:textId="77777777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4F775C">
        <w:rPr>
          <w:color w:val="auto"/>
        </w:rPr>
        <w:t>opracowania materiałów związanych z funkcjonowaniem Komitetu oraz</w:t>
      </w:r>
      <w:r w:rsidRPr="008B5679">
        <w:rPr>
          <w:color w:val="auto"/>
        </w:rPr>
        <w:t xml:space="preserve"> jego grup roboczych,</w:t>
      </w:r>
    </w:p>
    <w:p w14:paraId="4415EF60" w14:textId="116E5B8A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lastRenderedPageBreak/>
        <w:t xml:space="preserve">tłumaczeń zlecanych za pośrednictwem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>Komitetu</w:t>
      </w:r>
      <w:r>
        <w:rPr>
          <w:color w:val="auto"/>
        </w:rPr>
        <w:t xml:space="preserve"> i jego grup roboczych</w:t>
      </w:r>
      <w:r w:rsidRPr="008B5679">
        <w:rPr>
          <w:color w:val="auto"/>
        </w:rPr>
        <w:t xml:space="preserve"> na potrzeby Komitetu oraz jego grup roboczych,</w:t>
      </w:r>
    </w:p>
    <w:p w14:paraId="188D07DA" w14:textId="51BA6C43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ekspertyz realizowanych na potrzeby Komitetu lub jego grup roboczych, zlecanych za pośrednictwem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 xml:space="preserve">Komitetu, o realizacji których zdecydował </w:t>
      </w:r>
      <w:r w:rsidRPr="00D10B93">
        <w:rPr>
          <w:color w:val="auto"/>
        </w:rPr>
        <w:t>Komitet lub jego grupa robocza</w:t>
      </w:r>
      <w:r>
        <w:rPr>
          <w:color w:val="auto"/>
        </w:rPr>
        <w:t>,</w:t>
      </w:r>
    </w:p>
    <w:p w14:paraId="7572F5BB" w14:textId="1E430BE4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 xml:space="preserve">koszty udziału w posiedzeniach Komitetu ekspertów zaproszonych przez </w:t>
      </w:r>
      <w:r w:rsidR="00565BDD">
        <w:rPr>
          <w:color w:val="auto"/>
        </w:rPr>
        <w:t>P</w:t>
      </w:r>
      <w:r>
        <w:rPr>
          <w:color w:val="auto"/>
        </w:rPr>
        <w:t>rzewodniczącego Komitetu,</w:t>
      </w:r>
    </w:p>
    <w:p w14:paraId="564A0855" w14:textId="070EFEFE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 xml:space="preserve">koszty udziału w posiedzeniach grup roboczych ekspertów zaproszonych przez </w:t>
      </w:r>
      <w:r w:rsidR="00565BDD">
        <w:rPr>
          <w:color w:val="auto"/>
        </w:rPr>
        <w:t>P</w:t>
      </w:r>
      <w:r>
        <w:rPr>
          <w:color w:val="auto"/>
        </w:rPr>
        <w:t xml:space="preserve">rzewodniczących grup, za zgodą </w:t>
      </w:r>
      <w:r w:rsidR="00565BDD">
        <w:rPr>
          <w:color w:val="auto"/>
        </w:rPr>
        <w:t>P</w:t>
      </w:r>
      <w:r>
        <w:rPr>
          <w:color w:val="auto"/>
        </w:rPr>
        <w:t>rzewodniczącego Komitetu</w:t>
      </w:r>
      <w:r w:rsidRPr="00D10B93">
        <w:rPr>
          <w:color w:val="auto"/>
        </w:rPr>
        <w:t>.</w:t>
      </w:r>
    </w:p>
    <w:p w14:paraId="712E9964" w14:textId="50A4C498" w:rsidR="0087462A" w:rsidRPr="00D10B93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 xml:space="preserve">Wniosek o zlecenie </w:t>
      </w:r>
      <w:r w:rsidR="00E368E7">
        <w:rPr>
          <w:color w:val="auto"/>
        </w:rPr>
        <w:t xml:space="preserve">realizacji </w:t>
      </w:r>
      <w:r>
        <w:rPr>
          <w:color w:val="auto"/>
        </w:rPr>
        <w:t xml:space="preserve">ekspertyzy, o której mowa w ust. 3 lit. f powinien zostać złożony na kolejny rok kalendarzowy przez grupę co najmniej 3 członków Komitetu </w:t>
      </w:r>
      <w:r w:rsidR="00E368E7">
        <w:rPr>
          <w:color w:val="auto"/>
        </w:rPr>
        <w:t xml:space="preserve">(w przypadku grupy roboczej przez Przewodniczącego grupy roboczej) </w:t>
      </w:r>
      <w:r>
        <w:rPr>
          <w:color w:val="auto"/>
        </w:rPr>
        <w:t xml:space="preserve">w terminie do </w:t>
      </w:r>
      <w:r w:rsidR="00E4457B">
        <w:rPr>
          <w:color w:val="auto"/>
        </w:rPr>
        <w:t>30 września</w:t>
      </w:r>
      <w:r>
        <w:rPr>
          <w:color w:val="auto"/>
        </w:rPr>
        <w:t xml:space="preserve"> danego roku</w:t>
      </w:r>
      <w:r w:rsidR="00E368E7">
        <w:rPr>
          <w:rStyle w:val="Odwoanieprzypisudolnego"/>
          <w:color w:val="auto"/>
        </w:rPr>
        <w:footnoteReference w:id="3"/>
      </w:r>
      <w:r>
        <w:rPr>
          <w:color w:val="auto"/>
        </w:rPr>
        <w:t xml:space="preserve">, </w:t>
      </w:r>
      <w:r>
        <w:t>zgodnie z wzorem określonym przez Sekretariat Komitetu</w:t>
      </w:r>
      <w:r>
        <w:rPr>
          <w:color w:val="auto"/>
        </w:rPr>
        <w:t xml:space="preserve">. Przedmiotowy wniosek powinien zawierać uzasadnienie i opis przedmiotu zadania. Wniosek podlega akceptacji Przewodniczącego Komitetu. </w:t>
      </w:r>
    </w:p>
    <w:p w14:paraId="23BF7C7A" w14:textId="726A3ED4" w:rsidR="0087462A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D10B93">
        <w:rPr>
          <w:color w:val="auto"/>
        </w:rPr>
        <w:t xml:space="preserve">Koszty odnoszące się do </w:t>
      </w:r>
      <w:r>
        <w:rPr>
          <w:color w:val="auto"/>
        </w:rPr>
        <w:t xml:space="preserve">wszystkich </w:t>
      </w:r>
      <w:r w:rsidRPr="00D10B93">
        <w:rPr>
          <w:color w:val="auto"/>
        </w:rPr>
        <w:t>członków Komitetu</w:t>
      </w:r>
      <w:r>
        <w:rPr>
          <w:color w:val="auto"/>
        </w:rPr>
        <w:t xml:space="preserve"> i ich </w:t>
      </w:r>
      <w:r w:rsidRPr="00D10B93">
        <w:rPr>
          <w:color w:val="auto"/>
        </w:rPr>
        <w:t>zastępców</w:t>
      </w:r>
      <w:r>
        <w:rPr>
          <w:color w:val="auto"/>
        </w:rPr>
        <w:t xml:space="preserve"> </w:t>
      </w:r>
      <w:r w:rsidRPr="00D10B93">
        <w:rPr>
          <w:color w:val="auto"/>
        </w:rPr>
        <w:t>obejmują</w:t>
      </w:r>
      <w:r>
        <w:rPr>
          <w:color w:val="auto"/>
        </w:rPr>
        <w:t>:</w:t>
      </w:r>
    </w:p>
    <w:p w14:paraId="04172493" w14:textId="0811DD9E" w:rsidR="0087462A" w:rsidRDefault="0087462A" w:rsidP="0071197A">
      <w:pPr>
        <w:pStyle w:val="Default"/>
        <w:numPr>
          <w:ilvl w:val="0"/>
          <w:numId w:val="38"/>
        </w:numPr>
        <w:spacing w:line="276" w:lineRule="auto"/>
        <w:ind w:left="851" w:hanging="425"/>
        <w:rPr>
          <w:color w:val="auto"/>
        </w:rPr>
      </w:pPr>
      <w:r w:rsidRPr="00D10B93">
        <w:rPr>
          <w:color w:val="auto"/>
        </w:rPr>
        <w:t>refundację kosztów przejazdu w związku z udziałem w spotkaniach Komitetu lub jego grupy roboczej</w:t>
      </w:r>
      <w:r w:rsidR="0072134C">
        <w:rPr>
          <w:color w:val="auto"/>
        </w:rPr>
        <w:t xml:space="preserve"> (z wyłączeniem przedstawicieli podmiotów dysponujących środkami </w:t>
      </w:r>
      <w:r w:rsidR="0072134C" w:rsidRPr="0034728D">
        <w:rPr>
          <w:color w:val="auto"/>
        </w:rPr>
        <w:t>pomocy technicznej FEP 2021-2027</w:t>
      </w:r>
      <w:r w:rsidR="0072134C">
        <w:rPr>
          <w:color w:val="auto"/>
        </w:rPr>
        <w:t xml:space="preserve"> lub podmiotów posiadających do wykorzystania na ten cel środki programu Pomoc techniczna dla Funduszy Europejskich w ramach reprezentowanej instytucji)</w:t>
      </w:r>
      <w:r>
        <w:rPr>
          <w:color w:val="auto"/>
        </w:rPr>
        <w:t>,</w:t>
      </w:r>
      <w:r w:rsidRPr="00D10B93">
        <w:rPr>
          <w:color w:val="auto"/>
        </w:rPr>
        <w:t xml:space="preserve"> jeżeli spotkani</w:t>
      </w:r>
      <w:r>
        <w:rPr>
          <w:color w:val="auto"/>
        </w:rPr>
        <w:t>e</w:t>
      </w:r>
      <w:r w:rsidRPr="00D10B93">
        <w:rPr>
          <w:color w:val="auto"/>
        </w:rPr>
        <w:t xml:space="preserve"> odbywa się poza miejscem zamieszkania </w:t>
      </w:r>
      <w:r>
        <w:rPr>
          <w:color w:val="auto"/>
        </w:rPr>
        <w:t>przedstawiciela podmiotu wchodzącego w skład Komitetu lub poza miejscem siedziby podmiotu wchodzącego w skład Komitetu</w:t>
      </w:r>
      <w:r w:rsidRPr="00D10B93">
        <w:rPr>
          <w:color w:val="auto"/>
        </w:rPr>
        <w:t xml:space="preserve">, </w:t>
      </w:r>
      <w:r>
        <w:rPr>
          <w:color w:val="auto"/>
        </w:rPr>
        <w:t>w tym:</w:t>
      </w:r>
    </w:p>
    <w:p w14:paraId="06E2BD20" w14:textId="77777777" w:rsidR="0087462A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przejazdu środkami transportu publicznego;</w:t>
      </w:r>
    </w:p>
    <w:p w14:paraId="437E1E0F" w14:textId="77777777" w:rsidR="0087462A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przejazdu środkami komunikacji miejskiej;</w:t>
      </w:r>
    </w:p>
    <w:p w14:paraId="58541072" w14:textId="5C16C9BE" w:rsidR="0087462A" w:rsidRPr="00031CD9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koszty </w:t>
      </w:r>
      <w:r w:rsidRPr="00031CD9">
        <w:rPr>
          <w:rFonts w:ascii="Arial" w:hAnsi="Arial" w:cs="Arial"/>
          <w:szCs w:val="24"/>
        </w:rPr>
        <w:t>przejazdu środkami transportu niepublicznego;</w:t>
      </w:r>
    </w:p>
    <w:p w14:paraId="2C07CDF1" w14:textId="77777777" w:rsidR="0087462A" w:rsidRPr="00031CD9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  <w:szCs w:val="24"/>
        </w:rPr>
        <w:t xml:space="preserve">opłaty dodatkowe (np. bilety parkingowe, opłaty za przejazd płatną autostradą), z zastrzeżeniem </w:t>
      </w:r>
      <w:r>
        <w:rPr>
          <w:rFonts w:ascii="Arial" w:hAnsi="Arial" w:cs="Arial"/>
          <w:szCs w:val="24"/>
        </w:rPr>
        <w:t>ust.</w:t>
      </w:r>
      <w:r w:rsidRPr="00031CD9">
        <w:rPr>
          <w:rFonts w:ascii="Arial" w:hAnsi="Arial" w:cs="Arial"/>
          <w:szCs w:val="24"/>
        </w:rPr>
        <w:t xml:space="preserve"> 7;</w:t>
      </w:r>
    </w:p>
    <w:p w14:paraId="427458F0" w14:textId="306FBCAF" w:rsidR="0087462A" w:rsidRPr="00031CD9" w:rsidRDefault="0087462A" w:rsidP="0071197A">
      <w:pPr>
        <w:pStyle w:val="body"/>
        <w:numPr>
          <w:ilvl w:val="0"/>
          <w:numId w:val="38"/>
        </w:numPr>
        <w:spacing w:line="276" w:lineRule="auto"/>
        <w:ind w:left="851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</w:rPr>
        <w:t xml:space="preserve">refundację kosztów </w:t>
      </w:r>
      <w:r w:rsidRPr="0072134C">
        <w:rPr>
          <w:rFonts w:ascii="Arial" w:hAnsi="Arial" w:cs="Arial"/>
        </w:rPr>
        <w:t>zakwaterowania</w:t>
      </w:r>
      <w:r w:rsidR="0072134C" w:rsidRPr="0072134C">
        <w:rPr>
          <w:rFonts w:ascii="Arial" w:hAnsi="Arial" w:cs="Arial"/>
        </w:rPr>
        <w:t xml:space="preserve"> (z wyłączeniem przedstawicieli podmiotów dysponujących środkami pomocy technicznej FEP 2021-2027 lub podmiotów posiadających do wykorzystania na ten cel środki programu Pomoc techniczna dla Funduszy Europejskich w ramach reprezentowanej instytucji)</w:t>
      </w:r>
      <w:r w:rsidRPr="0072134C">
        <w:rPr>
          <w:rFonts w:ascii="Arial" w:hAnsi="Arial" w:cs="Arial"/>
        </w:rPr>
        <w:t xml:space="preserve"> w związku z</w:t>
      </w:r>
      <w:r w:rsidRPr="00031CD9">
        <w:rPr>
          <w:rFonts w:ascii="Arial" w:hAnsi="Arial" w:cs="Arial"/>
        </w:rPr>
        <w:t xml:space="preserve"> udziałem w spotkaniach Komitetu lub jego grupy roboczej, jeżeli spotkanie odbywa się poza miejscem zamieszkania przedstawiciela podmiotu wchodzącego w skład Komitetu w przypadku, gdy zakwaterowanie nie jest zapewnione, z zastrzeżeniem </w:t>
      </w:r>
      <w:r>
        <w:rPr>
          <w:rFonts w:ascii="Arial" w:hAnsi="Arial" w:cs="Arial"/>
        </w:rPr>
        <w:t>ust.</w:t>
      </w:r>
      <w:r w:rsidRPr="00031CD9">
        <w:rPr>
          <w:rFonts w:ascii="Arial" w:hAnsi="Arial" w:cs="Arial"/>
        </w:rPr>
        <w:t xml:space="preserve"> 7;</w:t>
      </w:r>
    </w:p>
    <w:p w14:paraId="0484C67C" w14:textId="26C631AA" w:rsidR="0087462A" w:rsidRPr="00116CB0" w:rsidRDefault="0087462A" w:rsidP="0071197A">
      <w:pPr>
        <w:pStyle w:val="body"/>
        <w:numPr>
          <w:ilvl w:val="0"/>
          <w:numId w:val="38"/>
        </w:numPr>
        <w:spacing w:line="276" w:lineRule="auto"/>
        <w:ind w:left="851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</w:rPr>
        <w:lastRenderedPageBreak/>
        <w:t xml:space="preserve">koszty szkoleń organizowanych za pośrednictwem </w:t>
      </w:r>
      <w:r w:rsidR="00E936E3">
        <w:rPr>
          <w:rFonts w:ascii="Arial" w:hAnsi="Arial" w:cs="Arial"/>
        </w:rPr>
        <w:t>S</w:t>
      </w:r>
      <w:r w:rsidR="00E936E3" w:rsidRPr="00031CD9">
        <w:rPr>
          <w:rFonts w:ascii="Arial" w:hAnsi="Arial" w:cs="Arial"/>
        </w:rPr>
        <w:t xml:space="preserve">ekretariatu </w:t>
      </w:r>
      <w:r w:rsidRPr="00031CD9">
        <w:rPr>
          <w:rFonts w:ascii="Arial" w:hAnsi="Arial" w:cs="Arial"/>
        </w:rPr>
        <w:t xml:space="preserve">Komitetu o realizacji których zdecydował </w:t>
      </w:r>
      <w:r w:rsidR="00565BDD">
        <w:rPr>
          <w:rFonts w:ascii="Arial" w:hAnsi="Arial" w:cs="Arial"/>
        </w:rPr>
        <w:t>P</w:t>
      </w:r>
      <w:r w:rsidRPr="00031CD9">
        <w:rPr>
          <w:rFonts w:ascii="Arial" w:hAnsi="Arial" w:cs="Arial"/>
        </w:rPr>
        <w:t>rzewodniczący Komitetu lub o realizację których wnioskował</w:t>
      </w:r>
      <w:r w:rsidRPr="00CF4AF6">
        <w:rPr>
          <w:rFonts w:ascii="Arial" w:hAnsi="Arial" w:cs="Arial"/>
        </w:rPr>
        <w:t xml:space="preserve"> odpowiednio Komitet lub jego grupa robocza</w:t>
      </w:r>
      <w:r w:rsidRPr="00116CB0">
        <w:rPr>
          <w:rFonts w:ascii="Arial" w:hAnsi="Arial" w:cs="Arial"/>
        </w:rPr>
        <w:t>.</w:t>
      </w:r>
    </w:p>
    <w:p w14:paraId="74BF279C" w14:textId="778D4778" w:rsidR="0087462A" w:rsidRPr="00571E13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rPr>
          <w:rFonts w:ascii="Arial" w:hAnsi="Arial" w:cs="Arial"/>
          <w:szCs w:val="24"/>
        </w:rPr>
      </w:pPr>
      <w:r w:rsidRPr="00FF03D5">
        <w:rPr>
          <w:rFonts w:ascii="Arial" w:hAnsi="Arial" w:cs="Arial"/>
        </w:rPr>
        <w:t xml:space="preserve">IZ FEP 2021-2027 refunduje koszty określone w ust. </w:t>
      </w:r>
      <w:r>
        <w:rPr>
          <w:rFonts w:ascii="Arial" w:hAnsi="Arial" w:cs="Arial"/>
        </w:rPr>
        <w:t>5</w:t>
      </w:r>
      <w:r w:rsidRPr="00FF03D5">
        <w:rPr>
          <w:rFonts w:ascii="Arial" w:hAnsi="Arial" w:cs="Arial"/>
        </w:rPr>
        <w:t xml:space="preserve"> lit a i b obserwatorom w Komitecie</w:t>
      </w:r>
      <w:r w:rsidR="00223C90">
        <w:rPr>
          <w:rFonts w:ascii="Arial" w:hAnsi="Arial" w:cs="Arial"/>
        </w:rPr>
        <w:t>,</w:t>
      </w:r>
      <w:r w:rsidRPr="00FF03D5">
        <w:rPr>
          <w:rFonts w:ascii="Arial" w:hAnsi="Arial" w:cs="Arial"/>
        </w:rPr>
        <w:t xml:space="preserve"> osobom uczestniczącym w posiedzeniach Komitetu na podstawie upoważnień, o których mowa w §2 ust. 11</w:t>
      </w:r>
      <w:r w:rsidR="00223C90">
        <w:rPr>
          <w:rFonts w:ascii="Arial" w:hAnsi="Arial" w:cs="Arial"/>
        </w:rPr>
        <w:t xml:space="preserve"> oraz </w:t>
      </w:r>
      <w:r w:rsidR="00223C90" w:rsidRPr="00600AA6">
        <w:rPr>
          <w:rFonts w:ascii="Arial" w:hAnsi="Arial" w:cs="Arial"/>
        </w:rPr>
        <w:t xml:space="preserve">osobom o których mowa w </w:t>
      </w:r>
      <w:r w:rsidR="00223C90" w:rsidRPr="00600AA6">
        <w:rPr>
          <w:rFonts w:ascii="Arial" w:hAnsi="Arial" w:cs="Arial"/>
          <w:bCs/>
        </w:rPr>
        <w:t>§2 ust. 14</w:t>
      </w:r>
      <w:r w:rsidR="0072134C">
        <w:rPr>
          <w:rFonts w:ascii="Arial" w:hAnsi="Arial" w:cs="Arial"/>
        </w:rPr>
        <w:t xml:space="preserve">, a koszty określone w </w:t>
      </w:r>
      <w:r w:rsidR="0072134C" w:rsidRPr="00FF03D5">
        <w:rPr>
          <w:rFonts w:ascii="Arial" w:hAnsi="Arial" w:cs="Arial"/>
        </w:rPr>
        <w:t xml:space="preserve">ust. </w:t>
      </w:r>
      <w:r w:rsidR="0072134C">
        <w:rPr>
          <w:rFonts w:ascii="Arial" w:hAnsi="Arial" w:cs="Arial"/>
        </w:rPr>
        <w:t>5</w:t>
      </w:r>
      <w:r w:rsidR="0072134C" w:rsidRPr="00FF03D5">
        <w:rPr>
          <w:rFonts w:ascii="Arial" w:hAnsi="Arial" w:cs="Arial"/>
        </w:rPr>
        <w:t xml:space="preserve"> lit </w:t>
      </w:r>
      <w:r w:rsidR="0072134C">
        <w:rPr>
          <w:rFonts w:ascii="Arial" w:hAnsi="Arial" w:cs="Arial"/>
        </w:rPr>
        <w:t>c</w:t>
      </w:r>
      <w:r w:rsidR="0072134C" w:rsidRPr="00FF03D5">
        <w:rPr>
          <w:rFonts w:ascii="Arial" w:hAnsi="Arial" w:cs="Arial"/>
        </w:rPr>
        <w:t xml:space="preserve"> obserwatorom w Komitecie</w:t>
      </w:r>
      <w:r w:rsidRPr="00FF03D5">
        <w:rPr>
          <w:rFonts w:ascii="Arial" w:hAnsi="Arial" w:cs="Arial"/>
        </w:rPr>
        <w:t>.</w:t>
      </w:r>
    </w:p>
    <w:p w14:paraId="645F7E16" w14:textId="775E072D" w:rsidR="0087462A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Koszty, o których mowa w ust. 5, podlegają finansowaniu w oparciu o następujące zasady:</w:t>
      </w:r>
    </w:p>
    <w:p w14:paraId="3E74F9EB" w14:textId="4EEA9C6B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DE4ABE">
        <w:rPr>
          <w:rFonts w:ascii="Arial" w:hAnsi="Arial" w:cs="Arial"/>
          <w:szCs w:val="24"/>
        </w:rPr>
        <w:t xml:space="preserve">W przypadku obecności na posiedzeniu zarówno członka Komitetu, jak i jego zastępcy, koszty dotyczące zakwaterowania </w:t>
      </w:r>
      <w:r w:rsidR="00223C90">
        <w:rPr>
          <w:rFonts w:ascii="Arial" w:hAnsi="Arial" w:cs="Arial"/>
          <w:szCs w:val="24"/>
        </w:rPr>
        <w:t>lub</w:t>
      </w:r>
      <w:r w:rsidR="00223C90" w:rsidRPr="00DE4ABE">
        <w:rPr>
          <w:rFonts w:ascii="Arial" w:hAnsi="Arial" w:cs="Arial"/>
          <w:szCs w:val="24"/>
        </w:rPr>
        <w:t xml:space="preserve"> </w:t>
      </w:r>
      <w:r w:rsidRPr="00DE4ABE">
        <w:rPr>
          <w:rFonts w:ascii="Arial" w:hAnsi="Arial" w:cs="Arial"/>
          <w:szCs w:val="24"/>
        </w:rPr>
        <w:t>przejazdów refundowane będą wyłącznie członk</w:t>
      </w:r>
      <w:r>
        <w:rPr>
          <w:rFonts w:ascii="Arial" w:hAnsi="Arial" w:cs="Arial"/>
          <w:szCs w:val="24"/>
        </w:rPr>
        <w:t>owi</w:t>
      </w:r>
      <w:r w:rsidRPr="00DE4ABE">
        <w:rPr>
          <w:rFonts w:ascii="Arial" w:hAnsi="Arial" w:cs="Arial"/>
          <w:szCs w:val="24"/>
        </w:rPr>
        <w:t xml:space="preserve"> Komitetu. Odstępstwo od ww. zasady (z zastrzeżeniem jednoczesnego przestrzegania pozostałych punktów niniejszego Regulaminu) jest możliwe m.in. wtedy</w:t>
      </w:r>
      <w:r>
        <w:rPr>
          <w:rFonts w:ascii="Arial" w:hAnsi="Arial" w:cs="Arial"/>
          <w:szCs w:val="24"/>
        </w:rPr>
        <w:t>, gdy:</w:t>
      </w:r>
    </w:p>
    <w:p w14:paraId="6E877C29" w14:textId="270CAE81" w:rsidR="006A1A2B" w:rsidRPr="006A1A2B" w:rsidRDefault="006A1A2B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A278DE">
        <w:rPr>
          <w:rFonts w:ascii="Arial" w:hAnsi="Arial" w:cs="Arial"/>
        </w:rPr>
        <w:t xml:space="preserve">członek Komitetu i jego zastępca </w:t>
      </w:r>
      <w:r>
        <w:rPr>
          <w:rFonts w:ascii="Arial" w:hAnsi="Arial" w:cs="Arial"/>
        </w:rPr>
        <w:t>uczestniczą w pierwszym, inauguracyjnym posiedzeniu Komitetu,</w:t>
      </w:r>
    </w:p>
    <w:p w14:paraId="28A483BD" w14:textId="6A630063" w:rsidR="0087462A" w:rsidRPr="00A278DE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495790">
        <w:rPr>
          <w:rFonts w:ascii="Arial" w:hAnsi="Arial" w:cs="Arial"/>
          <w:szCs w:val="24"/>
        </w:rPr>
        <w:t>członek Komitetu nie korzysta z refundacji kosztów zakwaterowania lub transportu (w takiej sytuacji koszt za</w:t>
      </w:r>
      <w:r w:rsidRPr="00A278DE">
        <w:rPr>
          <w:rFonts w:ascii="Arial" w:hAnsi="Arial" w:cs="Arial"/>
          <w:szCs w:val="24"/>
        </w:rPr>
        <w:t>kwaterowania lub transportu może zostać zrefundowany zastępcy, który również uczestniczy w spotkaniu),</w:t>
      </w:r>
    </w:p>
    <w:p w14:paraId="4A5EBB8E" w14:textId="4ED12349" w:rsidR="0087462A" w:rsidRPr="00C366FD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A278DE">
        <w:rPr>
          <w:rFonts w:ascii="Arial" w:hAnsi="Arial" w:cs="Arial"/>
        </w:rPr>
        <w:t>członek Komitetu i jego zastępca wymiennie uczestniczą w co najmniej dwudniowym spotkaniu, przy czym wymiennie każdorazowo oznacza, że w jednym dniu uczestniczy członek Komitetu, zaś w drugim jego zastępca (wskazana zasada nie obejmuje wymienności w obrębie jednego dnia spotkania oraz częściowej wymienności w obrębie co najmniej dwudniowych spotkań). W opisanej sytuacji każdej z ww. osób refunduje się koszt zakwaterowania i przejazdu adekwatny do udziału w posiedzeniu, tj. za jeden pełny dzień,</w:t>
      </w:r>
    </w:p>
    <w:p w14:paraId="2F4E24E2" w14:textId="30B85939" w:rsidR="0087462A" w:rsidRPr="00494885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C366FD">
        <w:rPr>
          <w:rFonts w:ascii="Arial" w:hAnsi="Arial" w:cs="Arial"/>
        </w:rPr>
        <w:t xml:space="preserve">członek Komitetu i jego zastępca biorą udział w szkoleniach organizowanych za pośrednictwem </w:t>
      </w:r>
      <w:r w:rsidR="00E936E3">
        <w:rPr>
          <w:rFonts w:ascii="Arial" w:hAnsi="Arial" w:cs="Arial"/>
        </w:rPr>
        <w:t>S</w:t>
      </w:r>
      <w:r w:rsidR="00E936E3" w:rsidRPr="00C366FD">
        <w:rPr>
          <w:rFonts w:ascii="Arial" w:hAnsi="Arial" w:cs="Arial"/>
        </w:rPr>
        <w:t xml:space="preserve">ekretariatu </w:t>
      </w:r>
      <w:r w:rsidRPr="00C366FD">
        <w:rPr>
          <w:rFonts w:ascii="Arial" w:hAnsi="Arial" w:cs="Arial"/>
        </w:rPr>
        <w:t xml:space="preserve">Komitetu </w:t>
      </w:r>
      <w:r>
        <w:rPr>
          <w:rFonts w:ascii="Arial" w:hAnsi="Arial" w:cs="Arial"/>
        </w:rPr>
        <w:t>lub</w:t>
      </w:r>
      <w:r w:rsidRPr="00C366FD">
        <w:rPr>
          <w:rFonts w:ascii="Arial" w:hAnsi="Arial" w:cs="Arial"/>
        </w:rPr>
        <w:t xml:space="preserve"> innych spotkaniach organizowanych z inicjatywy </w:t>
      </w:r>
      <w:r w:rsidR="00E936E3">
        <w:rPr>
          <w:rFonts w:ascii="Arial" w:hAnsi="Arial" w:cs="Arial"/>
        </w:rPr>
        <w:t>S</w:t>
      </w:r>
      <w:r w:rsidR="00E936E3" w:rsidRPr="00C366FD">
        <w:rPr>
          <w:rFonts w:ascii="Arial" w:hAnsi="Arial" w:cs="Arial"/>
        </w:rPr>
        <w:t xml:space="preserve">ekretariatu </w:t>
      </w:r>
      <w:r w:rsidRPr="00C366FD">
        <w:rPr>
          <w:rFonts w:ascii="Arial" w:hAnsi="Arial" w:cs="Arial"/>
        </w:rPr>
        <w:t xml:space="preserve">Komitetu (w takiej sytuacji koszt zakwaterowania lub przejazdu </w:t>
      </w:r>
      <w:r w:rsidRPr="00494885">
        <w:rPr>
          <w:rFonts w:ascii="Arial" w:hAnsi="Arial" w:cs="Arial"/>
        </w:rPr>
        <w:t>może zostać zrefundowany zastępcy, który również uczestniczy w spotkaniu),</w:t>
      </w:r>
    </w:p>
    <w:p w14:paraId="63E9B3F6" w14:textId="1950366D" w:rsidR="0087462A" w:rsidRPr="00F7277B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494885">
        <w:rPr>
          <w:rFonts w:ascii="Arial" w:hAnsi="Arial" w:cs="Arial"/>
        </w:rPr>
        <w:t xml:space="preserve">członek Komitetu </w:t>
      </w:r>
      <w:r>
        <w:rPr>
          <w:rFonts w:ascii="Arial" w:hAnsi="Arial" w:cs="Arial"/>
        </w:rPr>
        <w:t>i</w:t>
      </w:r>
      <w:r w:rsidRPr="00494885">
        <w:rPr>
          <w:rFonts w:ascii="Arial" w:hAnsi="Arial" w:cs="Arial"/>
        </w:rPr>
        <w:t xml:space="preserve"> jego zastępca uczestniczą w spotkaniach grupy roboczej, o ile wchodzą w skład grupy roboczej (w takiej sytuacji koszt zakwaterowania lub przejazdu może zostać zrefundowany zastępcy, który również uczestniczy w spotkaniu).</w:t>
      </w:r>
    </w:p>
    <w:p w14:paraId="17A9D79C" w14:textId="70F93A48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08792E">
        <w:rPr>
          <w:rFonts w:ascii="Arial" w:hAnsi="Arial" w:cs="Arial"/>
        </w:rPr>
        <w:t xml:space="preserve">Warunki oraz stawki dokonywania zwrotu kosztów </w:t>
      </w:r>
      <w:r>
        <w:rPr>
          <w:rFonts w:ascii="Arial" w:hAnsi="Arial" w:cs="Arial"/>
        </w:rPr>
        <w:t xml:space="preserve">dojazdu </w:t>
      </w:r>
      <w:r w:rsidRPr="0008792E">
        <w:rPr>
          <w:rFonts w:ascii="Arial" w:hAnsi="Arial" w:cs="Arial"/>
        </w:rPr>
        <w:t xml:space="preserve">środkami transportu niepublicznego ustalane </w:t>
      </w:r>
      <w:r>
        <w:rPr>
          <w:rFonts w:ascii="Arial" w:hAnsi="Arial" w:cs="Arial"/>
        </w:rPr>
        <w:t>są</w:t>
      </w:r>
      <w:r w:rsidRPr="0008792E">
        <w:rPr>
          <w:rFonts w:ascii="Arial" w:hAnsi="Arial" w:cs="Arial"/>
        </w:rPr>
        <w:t xml:space="preserve"> zgodnie z </w:t>
      </w:r>
      <w:r>
        <w:rPr>
          <w:rFonts w:ascii="Arial" w:hAnsi="Arial" w:cs="Arial"/>
        </w:rPr>
        <w:t xml:space="preserve">aktualnie obowiązującym </w:t>
      </w:r>
      <w:r w:rsidR="00223C90" w:rsidRPr="00A44B28">
        <w:rPr>
          <w:rFonts w:ascii="Arial" w:hAnsi="Arial" w:cs="Arial"/>
          <w:bCs/>
          <w:i/>
          <w:iCs/>
          <w:szCs w:val="24"/>
        </w:rPr>
        <w:t>Rozporządzeni</w:t>
      </w:r>
      <w:r w:rsidR="00223C90">
        <w:rPr>
          <w:rFonts w:ascii="Arial" w:hAnsi="Arial" w:cs="Arial"/>
          <w:bCs/>
          <w:i/>
          <w:iCs/>
          <w:szCs w:val="24"/>
        </w:rPr>
        <w:t>em</w:t>
      </w:r>
      <w:r w:rsidR="00223C90" w:rsidRPr="00A44B28">
        <w:rPr>
          <w:rFonts w:ascii="Arial" w:hAnsi="Arial" w:cs="Arial"/>
          <w:bCs/>
          <w:i/>
          <w:iCs/>
          <w:szCs w:val="24"/>
        </w:rPr>
        <w:t xml:space="preserve"> Ministra Infrastruktury </w:t>
      </w:r>
      <w:r w:rsidR="00223C90" w:rsidRPr="00A44B28">
        <w:rPr>
          <w:rStyle w:val="markedcontent"/>
          <w:rFonts w:ascii="Arial" w:hAnsi="Arial" w:cs="Arial"/>
          <w:i/>
          <w:iCs/>
          <w:szCs w:val="24"/>
        </w:rPr>
        <w:t>w sprawie warunków ustalania oraz sposobu dokonywania zwrotu kosztów używania do celów służbowych samochodów osobowych, motocykli i motorowerów niebędących własnością pracodawcy</w:t>
      </w:r>
      <w:r>
        <w:rPr>
          <w:rFonts w:ascii="Arial" w:hAnsi="Arial" w:cs="Arial"/>
        </w:rPr>
        <w:t xml:space="preserve">. </w:t>
      </w:r>
      <w:r w:rsidRPr="001162CC">
        <w:rPr>
          <w:rFonts w:ascii="Arial" w:hAnsi="Arial" w:cs="Arial"/>
          <w:color w:val="000000" w:themeColor="text1"/>
          <w:szCs w:val="24"/>
        </w:rPr>
        <w:t xml:space="preserve">Koszty przejazdu niepublicznymi środkami transportu będą refundowane do </w:t>
      </w:r>
      <w:r w:rsidRPr="00240043">
        <w:rPr>
          <w:rFonts w:ascii="Arial" w:hAnsi="Arial" w:cs="Arial"/>
          <w:szCs w:val="24"/>
        </w:rPr>
        <w:t xml:space="preserve">wysokości </w:t>
      </w:r>
      <w:r>
        <w:rPr>
          <w:rFonts w:ascii="Arial" w:hAnsi="Arial" w:cs="Arial"/>
          <w:szCs w:val="24"/>
        </w:rPr>
        <w:t>400</w:t>
      </w:r>
      <w:r w:rsidRPr="00240043">
        <w:rPr>
          <w:rFonts w:ascii="Arial" w:hAnsi="Arial" w:cs="Arial"/>
          <w:szCs w:val="24"/>
        </w:rPr>
        <w:t xml:space="preserve"> </w:t>
      </w:r>
      <w:r w:rsidRPr="00B9242D">
        <w:rPr>
          <w:rFonts w:ascii="Arial" w:hAnsi="Arial" w:cs="Arial"/>
          <w:szCs w:val="24"/>
        </w:rPr>
        <w:t>zł brutto</w:t>
      </w:r>
      <w:r>
        <w:rPr>
          <w:rFonts w:ascii="Arial" w:hAnsi="Arial" w:cs="Arial"/>
          <w:szCs w:val="24"/>
        </w:rPr>
        <w:t>.</w:t>
      </w:r>
    </w:p>
    <w:p w14:paraId="69C13D15" w14:textId="77777777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C776A7">
        <w:rPr>
          <w:rFonts w:ascii="Arial" w:hAnsi="Arial" w:cs="Arial"/>
          <w:szCs w:val="24"/>
        </w:rPr>
        <w:lastRenderedPageBreak/>
        <w:t>W zakresie zwrotu kosztów zakwaterowania, cena jednostkowego noclegu ze ś</w:t>
      </w:r>
      <w:r>
        <w:rPr>
          <w:rFonts w:ascii="Arial" w:hAnsi="Arial" w:cs="Arial"/>
          <w:szCs w:val="24"/>
        </w:rPr>
        <w:t>niadaniem nie może przekroczyć 4</w:t>
      </w:r>
      <w:r w:rsidRPr="00C776A7">
        <w:rPr>
          <w:rFonts w:ascii="Arial" w:hAnsi="Arial" w:cs="Arial"/>
          <w:szCs w:val="24"/>
        </w:rPr>
        <w:t>00 zł brutto za dobę.</w:t>
      </w:r>
      <w:r>
        <w:rPr>
          <w:rFonts w:ascii="Arial" w:hAnsi="Arial" w:cs="Arial"/>
          <w:szCs w:val="24"/>
        </w:rPr>
        <w:t xml:space="preserve"> Zwrot kosztów zakwaterowania nie obejmuje kosztów odrębnych usług.</w:t>
      </w:r>
    </w:p>
    <w:p w14:paraId="35513E6C" w14:textId="24D56B81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7B568D">
        <w:rPr>
          <w:rFonts w:ascii="Arial" w:hAnsi="Arial" w:cs="Arial"/>
          <w:szCs w:val="24"/>
        </w:rPr>
        <w:t>Refundacja kosztów przejazdu</w:t>
      </w:r>
      <w:r w:rsidR="00B544B2">
        <w:rPr>
          <w:rFonts w:ascii="Arial" w:hAnsi="Arial" w:cs="Arial"/>
          <w:szCs w:val="24"/>
        </w:rPr>
        <w:t xml:space="preserve"> lub</w:t>
      </w:r>
      <w:r w:rsidRPr="007B568D">
        <w:rPr>
          <w:rFonts w:ascii="Arial" w:hAnsi="Arial" w:cs="Arial"/>
          <w:szCs w:val="24"/>
        </w:rPr>
        <w:t xml:space="preserve"> zakwaterowania dokonywana jest na podstawie wniosku </w:t>
      </w:r>
      <w:r w:rsidR="00B544B2">
        <w:rPr>
          <w:rFonts w:ascii="Arial" w:hAnsi="Arial" w:cs="Arial"/>
          <w:szCs w:val="24"/>
        </w:rPr>
        <w:t>osoby uprawnionej do refundacji</w:t>
      </w:r>
      <w:r w:rsidRPr="007B568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którego wzór określany jest przez </w:t>
      </w:r>
      <w:r w:rsidR="00E936E3">
        <w:rPr>
          <w:rFonts w:ascii="Arial" w:hAnsi="Arial" w:cs="Arial"/>
          <w:szCs w:val="24"/>
        </w:rPr>
        <w:t xml:space="preserve">Sekretariat </w:t>
      </w:r>
      <w:r>
        <w:rPr>
          <w:rFonts w:ascii="Arial" w:hAnsi="Arial" w:cs="Arial"/>
          <w:szCs w:val="24"/>
        </w:rPr>
        <w:t>Komitetu.</w:t>
      </w:r>
    </w:p>
    <w:p w14:paraId="08D48F60" w14:textId="714665A6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945ADB">
        <w:rPr>
          <w:rFonts w:ascii="Arial" w:hAnsi="Arial" w:cs="Arial"/>
          <w:szCs w:val="24"/>
        </w:rPr>
        <w:t xml:space="preserve">Wniosek o organizację szkolenia w kolejnym roku </w:t>
      </w:r>
      <w:r>
        <w:rPr>
          <w:rFonts w:ascii="Arial" w:hAnsi="Arial" w:cs="Arial"/>
          <w:szCs w:val="24"/>
        </w:rPr>
        <w:t xml:space="preserve">kalendarzowym </w:t>
      </w:r>
      <w:r w:rsidRPr="00945ADB">
        <w:rPr>
          <w:rFonts w:ascii="Arial" w:hAnsi="Arial" w:cs="Arial"/>
          <w:szCs w:val="24"/>
        </w:rPr>
        <w:t>powinien zostać złożony przez grupę co najmniej 3 członków Komitetu</w:t>
      </w:r>
      <w:r w:rsidR="00B544B2">
        <w:rPr>
          <w:rFonts w:ascii="Arial" w:hAnsi="Arial" w:cs="Arial"/>
          <w:szCs w:val="24"/>
        </w:rPr>
        <w:t xml:space="preserve"> (w przypadku </w:t>
      </w:r>
      <w:r w:rsidR="00B544B2" w:rsidRPr="00657326">
        <w:rPr>
          <w:rFonts w:ascii="Arial" w:hAnsi="Arial" w:cs="Arial"/>
          <w:szCs w:val="24"/>
        </w:rPr>
        <w:t>grupy roboczej przez Przewodniczącego grupy roboczej)</w:t>
      </w:r>
      <w:r w:rsidRPr="00945ADB">
        <w:rPr>
          <w:rFonts w:ascii="Arial" w:hAnsi="Arial" w:cs="Arial"/>
          <w:szCs w:val="24"/>
        </w:rPr>
        <w:t xml:space="preserve"> w  </w:t>
      </w:r>
      <w:r w:rsidRPr="00E4457B">
        <w:rPr>
          <w:rFonts w:ascii="Arial" w:hAnsi="Arial" w:cs="Arial"/>
          <w:szCs w:val="24"/>
        </w:rPr>
        <w:t xml:space="preserve">terminie do </w:t>
      </w:r>
      <w:r w:rsidR="00E4457B" w:rsidRPr="00E4457B">
        <w:rPr>
          <w:rFonts w:ascii="Arial" w:hAnsi="Arial" w:cs="Arial"/>
        </w:rPr>
        <w:t>30 września</w:t>
      </w:r>
      <w:r w:rsidRPr="00E4457B">
        <w:rPr>
          <w:rFonts w:ascii="Arial" w:hAnsi="Arial" w:cs="Arial"/>
          <w:szCs w:val="24"/>
        </w:rPr>
        <w:t xml:space="preserve"> danego roku</w:t>
      </w:r>
      <w:r w:rsidR="00B544B2">
        <w:rPr>
          <w:rStyle w:val="Odwoanieprzypisudolnego"/>
          <w:rFonts w:ascii="Arial" w:hAnsi="Arial" w:cs="Arial"/>
          <w:szCs w:val="24"/>
        </w:rPr>
        <w:footnoteReference w:id="4"/>
      </w:r>
      <w:r w:rsidRPr="00E4457B">
        <w:rPr>
          <w:rFonts w:ascii="Arial" w:hAnsi="Arial" w:cs="Arial"/>
          <w:szCs w:val="24"/>
        </w:rPr>
        <w:t>, na szkolenia zapla</w:t>
      </w:r>
      <w:r w:rsidRPr="00945ADB">
        <w:rPr>
          <w:rFonts w:ascii="Arial" w:hAnsi="Arial" w:cs="Arial"/>
          <w:szCs w:val="24"/>
        </w:rPr>
        <w:t xml:space="preserve">nowane na kolejny rok kalendarzowy (termin na </w:t>
      </w:r>
      <w:r w:rsidRPr="00D40955">
        <w:rPr>
          <w:rFonts w:ascii="Arial" w:hAnsi="Arial" w:cs="Arial"/>
          <w:szCs w:val="24"/>
        </w:rPr>
        <w:t xml:space="preserve">zgłoszenie </w:t>
      </w:r>
      <w:r w:rsidR="00B544B2">
        <w:rPr>
          <w:rFonts w:ascii="Arial" w:hAnsi="Arial" w:cs="Arial"/>
          <w:szCs w:val="24"/>
        </w:rPr>
        <w:t>wniosku</w:t>
      </w:r>
      <w:r w:rsidR="00B544B2" w:rsidRPr="00D40955">
        <w:rPr>
          <w:rFonts w:ascii="Arial" w:hAnsi="Arial" w:cs="Arial"/>
          <w:szCs w:val="24"/>
        </w:rPr>
        <w:t xml:space="preserve"> </w:t>
      </w:r>
      <w:r w:rsidRPr="00D40955">
        <w:rPr>
          <w:rFonts w:ascii="Arial" w:hAnsi="Arial" w:cs="Arial"/>
          <w:szCs w:val="24"/>
        </w:rPr>
        <w:t>obowiązuje również grupy robocze), zgodnie z wzorem określonym przez Sekretariat Komitetu. Przedmiotowy wniosek powinien zawierać uzasadnienie i opis przedmiotu zadania. Wniosek podlega akceptacji Przewodniczącego Komitetu.</w:t>
      </w:r>
    </w:p>
    <w:p w14:paraId="5D8D1D0E" w14:textId="2AFB3B59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Sekretariat grupy roboczej corocznie, do </w:t>
      </w:r>
      <w:r w:rsidR="00E4457B" w:rsidRPr="00E4457B">
        <w:rPr>
          <w:rFonts w:ascii="Arial" w:hAnsi="Arial" w:cs="Arial"/>
        </w:rPr>
        <w:t xml:space="preserve">30 września </w:t>
      </w:r>
      <w:r>
        <w:rPr>
          <w:rFonts w:ascii="Arial" w:hAnsi="Arial" w:cs="Arial"/>
          <w:szCs w:val="24"/>
        </w:rPr>
        <w:t>danego roku, przygotowuje zapotrzebowanie na środki na funkcjonowanie grupy roboczej z wydzieleniem kategorii kosztów oraz ich wysokości, zgodnie z wzorem zapotrzebowania określonym przez Sekretariat Komitetu. Finansowanie działalności grupy roboczej odbywa się w formie refundacji i podlega rozliczeniu przez Przewodniczącego grupy roboczej.</w:t>
      </w:r>
    </w:p>
    <w:p w14:paraId="09A0915C" w14:textId="019584AB" w:rsidR="0087462A" w:rsidRPr="00FA0184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  <w:szCs w:val="24"/>
        </w:rPr>
        <w:t>Do kosztów służących wsparciu członków</w:t>
      </w:r>
      <w:r w:rsidR="00B544B2">
        <w:rPr>
          <w:rFonts w:ascii="Arial" w:hAnsi="Arial" w:cs="Arial"/>
          <w:szCs w:val="24"/>
        </w:rPr>
        <w:t>/zastępców członków</w:t>
      </w:r>
      <w:r w:rsidRPr="00FA0184">
        <w:rPr>
          <w:rFonts w:ascii="Arial" w:hAnsi="Arial" w:cs="Arial"/>
          <w:szCs w:val="24"/>
        </w:rPr>
        <w:t xml:space="preserve"> Komitetu, którzy reprezentują partnerów spoza administracji zaliczają się:</w:t>
      </w:r>
    </w:p>
    <w:p w14:paraId="6FF51FC8" w14:textId="566CCE6D" w:rsidR="0087462A" w:rsidRPr="00FA0184" w:rsidRDefault="0087462A" w:rsidP="0071197A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</w:rPr>
        <w:t>koszty ekspertyz realizowanych na ich potrzeby</w:t>
      </w:r>
      <w:r>
        <w:rPr>
          <w:rFonts w:ascii="Arial" w:hAnsi="Arial" w:cs="Arial"/>
        </w:rPr>
        <w:t xml:space="preserve">, uznanych za </w:t>
      </w:r>
      <w:r w:rsidR="00F73658">
        <w:rPr>
          <w:rFonts w:ascii="Arial" w:hAnsi="Arial" w:cs="Arial"/>
        </w:rPr>
        <w:t xml:space="preserve">wskazane </w:t>
      </w:r>
      <w:r>
        <w:rPr>
          <w:rFonts w:ascii="Arial" w:hAnsi="Arial" w:cs="Arial"/>
        </w:rPr>
        <w:t>do właściwego wykonywania funkcji członka Komitetu lub zastępcy członka,</w:t>
      </w:r>
      <w:r w:rsidRPr="00FA0184">
        <w:rPr>
          <w:rFonts w:ascii="Arial" w:hAnsi="Arial" w:cs="Arial"/>
        </w:rPr>
        <w:t xml:space="preserve"> w związku z ich udziałem w pracach Komitetu, zlecanych i koordynowanych </w:t>
      </w:r>
      <w:r w:rsidR="00B544B2">
        <w:rPr>
          <w:rFonts w:ascii="Arial" w:hAnsi="Arial" w:cs="Arial"/>
        </w:rPr>
        <w:t>przez</w:t>
      </w:r>
      <w:r w:rsidRPr="00FA0184">
        <w:rPr>
          <w:rFonts w:ascii="Arial" w:hAnsi="Arial" w:cs="Arial"/>
        </w:rPr>
        <w:t xml:space="preserve"> </w:t>
      </w:r>
      <w:r w:rsidR="00E936E3">
        <w:rPr>
          <w:rFonts w:ascii="Arial" w:hAnsi="Arial" w:cs="Arial"/>
        </w:rPr>
        <w:t>S</w:t>
      </w:r>
      <w:r w:rsidRPr="00FA0184">
        <w:rPr>
          <w:rFonts w:ascii="Arial" w:hAnsi="Arial" w:cs="Arial"/>
        </w:rPr>
        <w:t>ekretariat Komitetu,</w:t>
      </w:r>
    </w:p>
    <w:p w14:paraId="29D11FB0" w14:textId="4C59B45E" w:rsidR="0087462A" w:rsidRPr="008E171F" w:rsidRDefault="0087462A" w:rsidP="001F1219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</w:rPr>
        <w:t xml:space="preserve">koszty szkoleń </w:t>
      </w:r>
      <w:r w:rsidRPr="00FA0184">
        <w:rPr>
          <w:rFonts w:ascii="Arial" w:hAnsi="Arial" w:cs="Arial"/>
          <w:spacing w:val="4"/>
        </w:rPr>
        <w:t xml:space="preserve">uznanych za </w:t>
      </w:r>
      <w:r w:rsidR="00F73658">
        <w:rPr>
          <w:rFonts w:ascii="Arial" w:hAnsi="Arial" w:cs="Arial"/>
          <w:spacing w:val="4"/>
        </w:rPr>
        <w:t>wskazane</w:t>
      </w:r>
      <w:r w:rsidR="00F73658" w:rsidRPr="00FA0184">
        <w:rPr>
          <w:rFonts w:ascii="Arial" w:hAnsi="Arial" w:cs="Arial"/>
          <w:spacing w:val="4"/>
        </w:rPr>
        <w:t xml:space="preserve"> </w:t>
      </w:r>
      <w:r w:rsidRPr="00FA0184">
        <w:rPr>
          <w:rFonts w:ascii="Arial" w:hAnsi="Arial" w:cs="Arial"/>
          <w:spacing w:val="4"/>
        </w:rPr>
        <w:t xml:space="preserve">do właściwego wykonywania funkcji członka Komitetu lub </w:t>
      </w:r>
      <w:r w:rsidRPr="008E171F">
        <w:rPr>
          <w:rFonts w:ascii="Arial" w:hAnsi="Arial" w:cs="Arial"/>
          <w:spacing w:val="4"/>
        </w:rPr>
        <w:t>zastępcy członka</w:t>
      </w:r>
      <w:r w:rsidR="00F73658" w:rsidRPr="008E171F">
        <w:rPr>
          <w:rFonts w:ascii="Arial" w:hAnsi="Arial" w:cs="Arial"/>
          <w:spacing w:val="4"/>
        </w:rPr>
        <w:t>,</w:t>
      </w:r>
    </w:p>
    <w:p w14:paraId="2869453A" w14:textId="21078685" w:rsidR="009B4F13" w:rsidRPr="008E171F" w:rsidRDefault="009B4F13" w:rsidP="001F1219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8E171F">
        <w:rPr>
          <w:rFonts w:ascii="Arial" w:hAnsi="Arial" w:cs="Arial"/>
        </w:rPr>
        <w:t>koszty</w:t>
      </w:r>
      <w:r w:rsidR="00413829">
        <w:rPr>
          <w:rFonts w:ascii="Arial" w:hAnsi="Arial" w:cs="Arial"/>
        </w:rPr>
        <w:t xml:space="preserve"> </w:t>
      </w:r>
      <w:r w:rsidRPr="008E171F">
        <w:rPr>
          <w:rFonts w:ascii="Arial" w:hAnsi="Arial" w:cs="Arial"/>
        </w:rPr>
        <w:t xml:space="preserve">działań sieciujących </w:t>
      </w:r>
      <w:r w:rsidRPr="008E171F">
        <w:rPr>
          <w:rFonts w:ascii="Arial" w:hAnsi="Arial" w:cs="Arial"/>
          <w:szCs w:val="24"/>
        </w:rPr>
        <w:t xml:space="preserve">z reprezentowanym środowiskiem mających na celu ustalenie wspólnego stanowiska podmiotu i organizacji zrzeszonych w ramach tego podmiotu, w tym: </w:t>
      </w:r>
      <w:r w:rsidRPr="008E171F">
        <w:rPr>
          <w:rFonts w:ascii="Arial" w:hAnsi="Arial" w:cs="Arial"/>
        </w:rPr>
        <w:t>prowadzenia konsultacji, organizacji spotkań (wynajem sali, obsługa techniczna), opiniowania materiałów i uzgadniania stanowisk, przygotowania niezbędnych strategii, podsumowań lub analiz.</w:t>
      </w:r>
    </w:p>
    <w:p w14:paraId="56B9694B" w14:textId="77777777" w:rsidR="0087462A" w:rsidRPr="00FB6873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pacing w:val="4"/>
        </w:rPr>
        <w:t>Koszty, o których mowa w ust. 8, podlegają finansowaniu w oparciu o następujące zasady:</w:t>
      </w:r>
    </w:p>
    <w:p w14:paraId="22095197" w14:textId="77777777" w:rsidR="0087462A" w:rsidRPr="0071334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Pr="00AA1CC2">
        <w:rPr>
          <w:rFonts w:ascii="Arial" w:hAnsi="Arial" w:cs="Arial"/>
        </w:rPr>
        <w:t xml:space="preserve"> całym okresie funkcjonowania Komitetu wszystkim członkom Komitetu</w:t>
      </w:r>
      <w:r>
        <w:rPr>
          <w:rFonts w:ascii="Arial" w:hAnsi="Arial" w:cs="Arial"/>
        </w:rPr>
        <w:t>/ zastępcom</w:t>
      </w:r>
      <w:r w:rsidRPr="00AA1CC2">
        <w:rPr>
          <w:rFonts w:ascii="Arial" w:hAnsi="Arial" w:cs="Arial"/>
        </w:rPr>
        <w:t xml:space="preserve"> reprezentującym danego partnera spoza administracji przysługuje limit </w:t>
      </w:r>
      <w:r w:rsidRPr="00FA283A">
        <w:rPr>
          <w:rFonts w:ascii="Arial" w:hAnsi="Arial" w:cs="Arial"/>
        </w:rPr>
        <w:t>20 tys. zł brutto</w:t>
      </w:r>
      <w:r w:rsidRPr="00FA283A">
        <w:rPr>
          <w:rStyle w:val="Odwoanieprzypisudolnego"/>
          <w:rFonts w:ascii="Arial" w:hAnsi="Arial" w:cs="Arial"/>
        </w:rPr>
        <w:footnoteReference w:id="5"/>
      </w:r>
      <w:r w:rsidRPr="00FA283A">
        <w:rPr>
          <w:rFonts w:ascii="Arial" w:hAnsi="Arial" w:cs="Arial"/>
        </w:rPr>
        <w:t xml:space="preserve"> </w:t>
      </w:r>
      <w:r w:rsidRPr="00AA1CC2">
        <w:rPr>
          <w:rFonts w:ascii="Arial" w:hAnsi="Arial" w:cs="Arial"/>
        </w:rPr>
        <w:t xml:space="preserve">(łącznie na członka i jego zastępcę) na sfinansowanie ekspertyz uznanych za niezbędne do właściwego wykonywania funkcji członka Komitetu. </w:t>
      </w:r>
      <w:r>
        <w:rPr>
          <w:rFonts w:ascii="Arial" w:hAnsi="Arial" w:cs="Arial"/>
          <w:szCs w:val="24"/>
        </w:rPr>
        <w:t xml:space="preserve">Ekspertyzy nie mogą być tworzone przez uczestników Komitetu lub podmioty, które reprezentują, na swoje </w:t>
      </w:r>
      <w:r>
        <w:rPr>
          <w:rFonts w:ascii="Arial" w:hAnsi="Arial" w:cs="Arial"/>
          <w:szCs w:val="24"/>
        </w:rPr>
        <w:lastRenderedPageBreak/>
        <w:t xml:space="preserve">własne potrzeby lub na potrzeby własne pozostałych uczestników Komitetu. </w:t>
      </w:r>
      <w:r w:rsidRPr="00AA1CC2">
        <w:rPr>
          <w:rFonts w:ascii="Arial" w:hAnsi="Arial" w:cs="Arial"/>
        </w:rPr>
        <w:t xml:space="preserve">Wszelkie ekspertyzy opracowane na potrzeby </w:t>
      </w:r>
      <w:r w:rsidRPr="0071334A">
        <w:rPr>
          <w:rFonts w:ascii="Arial" w:hAnsi="Arial" w:cs="Arial"/>
        </w:rPr>
        <w:t>Komitetu i jego grup roboczych są przekazywane do wiadomości pozostałych członków Komitetu oraz umieszczane na stronie internetowej FEP 2021-2027.</w:t>
      </w:r>
    </w:p>
    <w:p w14:paraId="5A8BE48C" w14:textId="77777777" w:rsidR="0087462A" w:rsidRPr="00BD043B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k</w:t>
      </w:r>
      <w:r w:rsidRPr="0071334A">
        <w:rPr>
          <w:rFonts w:ascii="Arial" w:hAnsi="Arial" w:cs="Arial"/>
        </w:rPr>
        <w:t>ażdemu członkowi Komitetu/ zastępcy reprezentującemu danego partnera spoza administracji przysługuje w danym roku kalendarzowym limit nieprzekraczający 4 tys. zł brutto do wykorzystania na szkolenia (kwota dotyczy łącznie członka Komitetu i jego zastępcy).</w:t>
      </w:r>
    </w:p>
    <w:p w14:paraId="43CBAEC5" w14:textId="3E631AD5" w:rsidR="0087462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przypadku zmiany członka Komitetu, nowemu przedstawicielowi </w:t>
      </w:r>
      <w:r>
        <w:rPr>
          <w:rFonts w:ascii="Arial" w:hAnsi="Arial" w:cs="Arial"/>
          <w:szCs w:val="24"/>
        </w:rPr>
        <w:t>danego podmiotu</w:t>
      </w:r>
      <w:r w:rsidRPr="00DE4ABE">
        <w:rPr>
          <w:rFonts w:ascii="Arial" w:hAnsi="Arial" w:cs="Arial"/>
          <w:szCs w:val="24"/>
        </w:rPr>
        <w:t xml:space="preserve"> przysługuje niewykorzystana w ciągu roku przez poprzedniego reprezentanta kwota na szkolenia, nie mniejsza jednak niż </w:t>
      </w:r>
      <w:r>
        <w:rPr>
          <w:rFonts w:ascii="Arial" w:hAnsi="Arial" w:cs="Arial"/>
          <w:szCs w:val="24"/>
        </w:rPr>
        <w:t>2</w:t>
      </w:r>
      <w:r w:rsidRPr="00DE4ABE">
        <w:rPr>
          <w:rFonts w:ascii="Arial" w:hAnsi="Arial" w:cs="Arial"/>
          <w:szCs w:val="24"/>
        </w:rPr>
        <w:t xml:space="preserve"> tys. zł brutto</w:t>
      </w:r>
      <w:r>
        <w:rPr>
          <w:rFonts w:ascii="Arial" w:hAnsi="Arial" w:cs="Arial"/>
          <w:szCs w:val="24"/>
        </w:rPr>
        <w:t>.</w:t>
      </w:r>
    </w:p>
    <w:p w14:paraId="7B0939FD" w14:textId="5526A79C" w:rsidR="003068E7" w:rsidRPr="003068E7" w:rsidRDefault="003068E7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3068E7">
        <w:rPr>
          <w:rFonts w:ascii="Arial" w:hAnsi="Arial" w:cs="Arial"/>
        </w:rPr>
        <w:t>kwota niewykorzystana na szkolenia w danym roku powiększa pulę środków przeznaczoną na kolejny rok, z zastrzeżeniem, że niewykorzystane środki mogą przejść jednokrotnie, tj. maksymalna dostępna kwota w roku nie może przekroczyć 10 tys. zł.</w:t>
      </w:r>
    </w:p>
    <w:p w14:paraId="77FC8238" w14:textId="6D4648A6" w:rsidR="0087462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przypadku włączenia do składu Komitetu innych </w:t>
      </w:r>
      <w:r>
        <w:rPr>
          <w:rFonts w:ascii="Arial" w:hAnsi="Arial" w:cs="Arial"/>
          <w:szCs w:val="24"/>
        </w:rPr>
        <w:t>podmiotów</w:t>
      </w:r>
      <w:r w:rsidRPr="00DE4ABE">
        <w:rPr>
          <w:rFonts w:ascii="Arial" w:hAnsi="Arial" w:cs="Arial"/>
          <w:szCs w:val="24"/>
        </w:rPr>
        <w:t>, których przedstawiciele dotychczas nie uczestniczyli w Komitecie, przysługuje im pełna kwota środków na dany rok, zgodnie z lit</w:t>
      </w:r>
      <w:r>
        <w:rPr>
          <w:rFonts w:ascii="Arial" w:hAnsi="Arial" w:cs="Arial"/>
          <w:szCs w:val="24"/>
        </w:rPr>
        <w:t>.</w:t>
      </w:r>
      <w:r w:rsidRPr="00DE4A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="00FD79DC">
        <w:rPr>
          <w:rFonts w:ascii="Arial" w:hAnsi="Arial" w:cs="Arial"/>
          <w:szCs w:val="24"/>
        </w:rPr>
        <w:t>)</w:t>
      </w:r>
      <w:r w:rsidRPr="00DE4ABE">
        <w:rPr>
          <w:rFonts w:ascii="Arial" w:hAnsi="Arial" w:cs="Arial"/>
          <w:szCs w:val="24"/>
        </w:rPr>
        <w:t>.</w:t>
      </w:r>
    </w:p>
    <w:p w14:paraId="22260DE4" w14:textId="14C1FC84" w:rsidR="00FD79DC" w:rsidRDefault="00FD79DC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FD79DC">
        <w:rPr>
          <w:rFonts w:ascii="Arial" w:hAnsi="Arial" w:cs="Arial"/>
          <w:szCs w:val="24"/>
        </w:rPr>
        <w:t>imit środków na finansowanie kosztów, o których mowa w ust 8 lit c</w:t>
      </w:r>
      <w:r w:rsidR="009A4BFB">
        <w:rPr>
          <w:rFonts w:ascii="Arial" w:hAnsi="Arial" w:cs="Arial"/>
          <w:szCs w:val="24"/>
        </w:rPr>
        <w:t>)</w:t>
      </w:r>
      <w:r w:rsidRPr="00FD79DC">
        <w:rPr>
          <w:rFonts w:ascii="Arial" w:hAnsi="Arial" w:cs="Arial"/>
          <w:szCs w:val="24"/>
        </w:rPr>
        <w:t xml:space="preserve"> wynosi 10 tys. zł brutto w danym roku kalendarzowym z zastrzeżeniem, że niewykorzystana kwota nie powiększa limitów na kolejne lata</w:t>
      </w:r>
      <w:r>
        <w:rPr>
          <w:rFonts w:ascii="Arial" w:hAnsi="Arial" w:cs="Arial"/>
          <w:szCs w:val="24"/>
        </w:rPr>
        <w:t>.</w:t>
      </w:r>
    </w:p>
    <w:p w14:paraId="02137E7E" w14:textId="7C3A4ED6" w:rsidR="00FD79DC" w:rsidRPr="00FD79DC" w:rsidRDefault="00FD79DC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celu </w:t>
      </w:r>
      <w:r>
        <w:rPr>
          <w:rFonts w:ascii="Arial" w:hAnsi="Arial" w:cs="Arial"/>
          <w:szCs w:val="24"/>
        </w:rPr>
        <w:t xml:space="preserve">zaplanowania </w:t>
      </w:r>
      <w:r w:rsidRPr="00DE4ABE">
        <w:rPr>
          <w:rFonts w:ascii="Arial" w:hAnsi="Arial" w:cs="Arial"/>
          <w:szCs w:val="24"/>
        </w:rPr>
        <w:t>wykorzystania limitów, o których mowa w lit a</w:t>
      </w:r>
      <w:r w:rsidR="009A4BF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 b</w:t>
      </w:r>
      <w:r w:rsidR="009A4BF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oraz f</w:t>
      </w:r>
      <w:r w:rsidR="009A4BFB">
        <w:rPr>
          <w:rFonts w:ascii="Arial" w:hAnsi="Arial" w:cs="Arial"/>
          <w:szCs w:val="24"/>
        </w:rPr>
        <w:t>)</w:t>
      </w:r>
      <w:r w:rsidRPr="00DE4ABE">
        <w:rPr>
          <w:rFonts w:ascii="Arial" w:hAnsi="Arial" w:cs="Arial"/>
          <w:szCs w:val="24"/>
        </w:rPr>
        <w:t xml:space="preserve">, członkowie </w:t>
      </w:r>
      <w:r>
        <w:rPr>
          <w:rFonts w:ascii="Arial" w:hAnsi="Arial" w:cs="Arial"/>
          <w:szCs w:val="24"/>
        </w:rPr>
        <w:t xml:space="preserve">Komitetu </w:t>
      </w:r>
      <w:r w:rsidRPr="00DE4ABE">
        <w:rPr>
          <w:rFonts w:ascii="Arial" w:hAnsi="Arial" w:cs="Arial"/>
          <w:szCs w:val="24"/>
        </w:rPr>
        <w:t xml:space="preserve">corocznie </w:t>
      </w:r>
      <w:r w:rsidRPr="00E4457B">
        <w:rPr>
          <w:rFonts w:ascii="Arial" w:hAnsi="Arial" w:cs="Arial"/>
          <w:szCs w:val="24"/>
        </w:rPr>
        <w:t xml:space="preserve">do </w:t>
      </w:r>
      <w:r w:rsidRPr="00E4457B">
        <w:rPr>
          <w:rFonts w:ascii="Arial" w:hAnsi="Arial" w:cs="Arial"/>
        </w:rPr>
        <w:t>30 września</w:t>
      </w:r>
      <w:r w:rsidRPr="00DE4ABE">
        <w:rPr>
          <w:rFonts w:ascii="Arial" w:hAnsi="Arial" w:cs="Arial"/>
          <w:szCs w:val="24"/>
        </w:rPr>
        <w:t xml:space="preserve"> danego roku</w:t>
      </w:r>
      <w:r>
        <w:rPr>
          <w:rStyle w:val="Odwoanieprzypisudolnego"/>
          <w:rFonts w:ascii="Arial" w:hAnsi="Arial" w:cs="Arial"/>
          <w:szCs w:val="24"/>
        </w:rPr>
        <w:footnoteReference w:id="6"/>
      </w:r>
      <w:r w:rsidRPr="00DE4ABE">
        <w:rPr>
          <w:rFonts w:ascii="Arial" w:hAnsi="Arial" w:cs="Arial"/>
          <w:szCs w:val="24"/>
        </w:rPr>
        <w:t xml:space="preserve"> przygoto</w:t>
      </w:r>
      <w:r>
        <w:rPr>
          <w:rFonts w:ascii="Arial" w:hAnsi="Arial" w:cs="Arial"/>
          <w:szCs w:val="24"/>
        </w:rPr>
        <w:t>wują</w:t>
      </w:r>
      <w:r w:rsidRPr="00DE4ABE">
        <w:rPr>
          <w:rFonts w:ascii="Arial" w:hAnsi="Arial" w:cs="Arial"/>
          <w:szCs w:val="24"/>
        </w:rPr>
        <w:t xml:space="preserve"> na wzor</w:t>
      </w:r>
      <w:r>
        <w:rPr>
          <w:rFonts w:ascii="Arial" w:hAnsi="Arial" w:cs="Arial"/>
          <w:szCs w:val="24"/>
        </w:rPr>
        <w:t>ach</w:t>
      </w:r>
      <w:r w:rsidRPr="00DE4ABE">
        <w:rPr>
          <w:rFonts w:ascii="Arial" w:hAnsi="Arial" w:cs="Arial"/>
          <w:szCs w:val="24"/>
        </w:rPr>
        <w:t xml:space="preserve"> opracowany</w:t>
      </w:r>
      <w:r>
        <w:rPr>
          <w:rFonts w:ascii="Arial" w:hAnsi="Arial" w:cs="Arial"/>
          <w:szCs w:val="24"/>
        </w:rPr>
        <w:t>ch</w:t>
      </w:r>
      <w:r w:rsidRPr="00DE4ABE">
        <w:rPr>
          <w:rFonts w:ascii="Arial" w:hAnsi="Arial" w:cs="Arial"/>
          <w:szCs w:val="24"/>
        </w:rPr>
        <w:t xml:space="preserve"> przez </w:t>
      </w:r>
      <w:r>
        <w:rPr>
          <w:rFonts w:ascii="Arial" w:hAnsi="Arial" w:cs="Arial"/>
          <w:szCs w:val="24"/>
        </w:rPr>
        <w:t>S</w:t>
      </w:r>
      <w:r w:rsidRPr="00DE4ABE">
        <w:rPr>
          <w:rFonts w:ascii="Arial" w:hAnsi="Arial" w:cs="Arial"/>
          <w:szCs w:val="24"/>
        </w:rPr>
        <w:t>ekretariat Komitetu zapotrzebowanie dotyczące szkoleń</w:t>
      </w:r>
      <w:r>
        <w:rPr>
          <w:rFonts w:ascii="Arial" w:hAnsi="Arial" w:cs="Arial"/>
          <w:szCs w:val="24"/>
        </w:rPr>
        <w:t xml:space="preserve"> i</w:t>
      </w:r>
      <w:r w:rsidRPr="00DE4ABE">
        <w:rPr>
          <w:rFonts w:ascii="Arial" w:hAnsi="Arial" w:cs="Arial"/>
          <w:szCs w:val="24"/>
        </w:rPr>
        <w:t xml:space="preserve"> ekspertyz dla siebie lub zastępcy na kolejny rok</w:t>
      </w:r>
      <w:r>
        <w:rPr>
          <w:rFonts w:ascii="Arial" w:hAnsi="Arial" w:cs="Arial"/>
          <w:szCs w:val="24"/>
        </w:rPr>
        <w:t xml:space="preserve"> kalendarzowy. </w:t>
      </w:r>
      <w:r w:rsidRPr="00D40955">
        <w:rPr>
          <w:rFonts w:ascii="Arial" w:hAnsi="Arial" w:cs="Arial"/>
          <w:szCs w:val="24"/>
        </w:rPr>
        <w:t>Wniosek podlega akceptacji Przewodniczącego Komitetu</w:t>
      </w:r>
      <w:r>
        <w:rPr>
          <w:rFonts w:ascii="Arial" w:hAnsi="Arial" w:cs="Arial"/>
          <w:szCs w:val="24"/>
        </w:rPr>
        <w:t xml:space="preserve">. </w:t>
      </w:r>
      <w:r w:rsidRPr="002A7433">
        <w:rPr>
          <w:rFonts w:ascii="Arial" w:hAnsi="Arial" w:cs="Arial"/>
          <w:szCs w:val="24"/>
        </w:rPr>
        <w:t>Brak akceptacji wymaga uzasadnienia</w:t>
      </w:r>
      <w:r>
        <w:rPr>
          <w:rFonts w:ascii="Arial" w:hAnsi="Arial" w:cs="Arial"/>
          <w:szCs w:val="24"/>
        </w:rPr>
        <w:t>.</w:t>
      </w:r>
    </w:p>
    <w:p w14:paraId="3FA1BFAC" w14:textId="32EB087D" w:rsidR="0087462A" w:rsidRDefault="0087462A" w:rsidP="00FD79DC">
      <w:pPr>
        <w:pStyle w:val="body"/>
        <w:numPr>
          <w:ilvl w:val="0"/>
          <w:numId w:val="42"/>
        </w:numPr>
        <w:spacing w:line="276" w:lineRule="auto"/>
        <w:ind w:right="142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finansowanie kosztów, o których mowa w </w:t>
      </w:r>
      <w:r w:rsidR="00011151">
        <w:rPr>
          <w:rFonts w:ascii="Arial" w:hAnsi="Arial" w:cs="Arial"/>
          <w:szCs w:val="24"/>
        </w:rPr>
        <w:t>ust. 8 lit. b)</w:t>
      </w:r>
      <w:r w:rsidR="00FD79DC">
        <w:rPr>
          <w:rFonts w:ascii="Arial" w:hAnsi="Arial" w:cs="Arial"/>
          <w:szCs w:val="24"/>
        </w:rPr>
        <w:t xml:space="preserve"> oraz c)</w:t>
      </w:r>
      <w:r w:rsidR="00AD53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odbywa się na zasadzie refundacji na </w:t>
      </w:r>
      <w:r w:rsidRPr="007B568D">
        <w:rPr>
          <w:rFonts w:ascii="Arial" w:hAnsi="Arial" w:cs="Arial"/>
          <w:szCs w:val="24"/>
        </w:rPr>
        <w:t>podstawie wniosku członka</w:t>
      </w:r>
      <w:r>
        <w:rPr>
          <w:rFonts w:ascii="Arial" w:hAnsi="Arial" w:cs="Arial"/>
          <w:szCs w:val="24"/>
        </w:rPr>
        <w:t xml:space="preserve"> Komitetu</w:t>
      </w:r>
      <w:r w:rsidRPr="007B568D">
        <w:rPr>
          <w:rFonts w:ascii="Arial" w:hAnsi="Arial" w:cs="Arial"/>
          <w:szCs w:val="24"/>
        </w:rPr>
        <w:t xml:space="preserve">/ zastępcy, </w:t>
      </w:r>
      <w:r>
        <w:rPr>
          <w:rFonts w:ascii="Arial" w:hAnsi="Arial" w:cs="Arial"/>
          <w:szCs w:val="24"/>
        </w:rPr>
        <w:t xml:space="preserve">którego wzór określany jest przez </w:t>
      </w:r>
      <w:r w:rsidR="00E936E3">
        <w:rPr>
          <w:rFonts w:ascii="Arial" w:hAnsi="Arial" w:cs="Arial"/>
          <w:szCs w:val="24"/>
        </w:rPr>
        <w:t xml:space="preserve">Sekretariat </w:t>
      </w:r>
      <w:r>
        <w:rPr>
          <w:rFonts w:ascii="Arial" w:hAnsi="Arial" w:cs="Arial"/>
          <w:szCs w:val="24"/>
        </w:rPr>
        <w:t>Komitetu</w:t>
      </w:r>
      <w:r w:rsidRPr="00AB66DA">
        <w:rPr>
          <w:rFonts w:ascii="Arial" w:hAnsi="Arial" w:cs="Arial"/>
          <w:szCs w:val="24"/>
        </w:rPr>
        <w:t>.</w:t>
      </w:r>
      <w:r w:rsidR="00AB66DA" w:rsidRPr="00AB66DA">
        <w:rPr>
          <w:rFonts w:ascii="Arial" w:hAnsi="Arial" w:cs="Arial"/>
          <w:szCs w:val="24"/>
        </w:rPr>
        <w:t xml:space="preserve"> </w:t>
      </w:r>
    </w:p>
    <w:p w14:paraId="3B42F277" w14:textId="49504FCB" w:rsidR="0087462A" w:rsidRPr="005E393B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E31F08">
        <w:rPr>
          <w:rFonts w:ascii="Arial" w:hAnsi="Arial" w:cs="Arial"/>
        </w:rPr>
        <w:t xml:space="preserve">Szkolenia, w których uczestniczyć będą członkowie Komitetu oraz zastępcy członków powinny dotyczyć obszarów istotnych </w:t>
      </w:r>
      <w:r w:rsidR="002876BD">
        <w:rPr>
          <w:rFonts w:ascii="Arial" w:hAnsi="Arial" w:cs="Arial"/>
        </w:rPr>
        <w:t>dla skutecznego uczestnictwa w przygotowaniu, w</w:t>
      </w:r>
      <w:r w:rsidR="00DD2EC8">
        <w:rPr>
          <w:rFonts w:ascii="Arial" w:hAnsi="Arial" w:cs="Arial"/>
        </w:rPr>
        <w:t>d</w:t>
      </w:r>
      <w:r w:rsidR="002876BD">
        <w:rPr>
          <w:rFonts w:ascii="Arial" w:hAnsi="Arial" w:cs="Arial"/>
        </w:rPr>
        <w:t xml:space="preserve">rażaniu, monitorowaniu i ewaluacji </w:t>
      </w:r>
      <w:r w:rsidRPr="00E31F08">
        <w:rPr>
          <w:rFonts w:ascii="Arial" w:hAnsi="Arial" w:cs="Arial"/>
        </w:rPr>
        <w:t>FEP 2021-2027</w:t>
      </w:r>
      <w:r>
        <w:rPr>
          <w:rFonts w:ascii="Arial" w:hAnsi="Arial" w:cs="Arial"/>
        </w:rPr>
        <w:t>.</w:t>
      </w:r>
    </w:p>
    <w:p w14:paraId="125C95ED" w14:textId="77777777" w:rsidR="0087462A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DE4ABE">
        <w:rPr>
          <w:rFonts w:ascii="Arial" w:hAnsi="Arial" w:cs="Arial"/>
          <w:szCs w:val="24"/>
          <w:lang w:eastAsia="pl-PL"/>
        </w:rPr>
        <w:t>Wszystkie poniesione koszty muszą być udokumentowane na podstawie zapłaconych faktur lub innych dokumentów o równoważnej wartości księgowej.</w:t>
      </w:r>
      <w:r>
        <w:rPr>
          <w:rFonts w:ascii="Arial" w:hAnsi="Arial" w:cs="Arial"/>
          <w:szCs w:val="24"/>
          <w:lang w:eastAsia="pl-PL"/>
        </w:rPr>
        <w:t xml:space="preserve"> </w:t>
      </w:r>
    </w:p>
    <w:p w14:paraId="04F05EA6" w14:textId="2911F7FD" w:rsidR="0087462A" w:rsidRPr="0073614F" w:rsidRDefault="00AB4228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="0087462A">
        <w:rPr>
          <w:rFonts w:ascii="Arial" w:hAnsi="Arial" w:cs="Arial"/>
        </w:rPr>
        <w:t>zory wniosków</w:t>
      </w:r>
      <w:r>
        <w:rPr>
          <w:rFonts w:ascii="Arial" w:hAnsi="Arial" w:cs="Arial"/>
        </w:rPr>
        <w:t xml:space="preserve"> </w:t>
      </w:r>
      <w:r w:rsidR="0087462A" w:rsidRPr="0073614F">
        <w:rPr>
          <w:rFonts w:ascii="Arial" w:hAnsi="Arial" w:cs="Arial"/>
        </w:rPr>
        <w:t xml:space="preserve">określa </w:t>
      </w:r>
      <w:r w:rsidR="0087462A" w:rsidRPr="0073614F">
        <w:rPr>
          <w:rFonts w:ascii="Arial" w:hAnsi="Arial" w:cs="Arial"/>
          <w:i/>
        </w:rPr>
        <w:t>„Instrukcja w zakresie zasad finansowania KM FEP 2021-2027”</w:t>
      </w:r>
      <w:r w:rsidR="0087462A" w:rsidRPr="0073614F">
        <w:rPr>
          <w:rFonts w:ascii="Arial" w:hAnsi="Arial" w:cs="Arial"/>
          <w:iCs/>
        </w:rPr>
        <w:t>, która jest zamieszczona na stronie internetowej FEP 2021-2027.</w:t>
      </w:r>
    </w:p>
    <w:p w14:paraId="5F26A480" w14:textId="77777777" w:rsidR="00F462E4" w:rsidRDefault="00F462E4" w:rsidP="00F462E4">
      <w:pPr>
        <w:pStyle w:val="Default"/>
        <w:spacing w:line="276" w:lineRule="auto"/>
        <w:rPr>
          <w:color w:val="auto"/>
        </w:rPr>
      </w:pPr>
    </w:p>
    <w:p w14:paraId="6881B9EF" w14:textId="09DD424B" w:rsidR="00F462E4" w:rsidRPr="008044EE" w:rsidRDefault="00F462E4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126913093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 12 Zapobieganie konfliktom interesów</w:t>
      </w:r>
      <w:bookmarkEnd w:id="13"/>
    </w:p>
    <w:p w14:paraId="53C6F431" w14:textId="77777777" w:rsidR="00F462E4" w:rsidRDefault="00F462E4" w:rsidP="00F462E4">
      <w:pPr>
        <w:pStyle w:val="Default"/>
        <w:spacing w:line="276" w:lineRule="auto"/>
        <w:rPr>
          <w:color w:val="auto"/>
        </w:rPr>
      </w:pPr>
    </w:p>
    <w:p w14:paraId="3552CEDF" w14:textId="44852FDF" w:rsidR="00C24EF3" w:rsidRDefault="00AC151E" w:rsidP="00C24EF3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Członkowie K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ich zastępcy oraz osoby uczestniczące w posiedzeniu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podstawie upoważnień, o </w:t>
      </w:r>
      <w:r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których mowa w </w:t>
      </w:r>
      <w:r w:rsidRPr="00C24EF3">
        <w:rPr>
          <w:rFonts w:ascii="Arial" w:hAnsi="Arial" w:cs="Arial"/>
          <w:color w:val="000000" w:themeColor="text1"/>
          <w:sz w:val="24"/>
          <w:szCs w:val="24"/>
        </w:rPr>
        <w:t>§</w:t>
      </w:r>
      <w:r w:rsidR="00EF1B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>2 ust</w:t>
      </w:r>
      <w:r w:rsidR="00C13118"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</w:t>
      </w:r>
      <w:r w:rsidR="005D2E07"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>, są zobowiązani do ujawnienia</w:t>
      </w:r>
      <w:r w:rsidR="00C24EF3" w:rsidRPr="00E74D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>dotyczącego ich osoby konfliktu interesów</w:t>
      </w:r>
      <w:r w:rsidR="00C24EF3"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24EF3" w:rsidRPr="004F5CF5">
        <w:rPr>
          <w:rFonts w:ascii="Arial" w:hAnsi="Arial" w:cs="Arial"/>
          <w:sz w:val="24"/>
          <w:szCs w:val="24"/>
        </w:rPr>
        <w:t>oraz okoliczności, które mogą stanowić konflikt interesów</w:t>
      </w:r>
      <w:r w:rsidRPr="00E74D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7B840DB3" w14:textId="640F0162" w:rsidR="00E33CBA" w:rsidRPr="004F5CF5" w:rsidRDefault="00E33CBA" w:rsidP="004F5CF5">
      <w:pPr>
        <w:pStyle w:val="Akapitzlist"/>
        <w:numPr>
          <w:ilvl w:val="0"/>
          <w:numId w:val="32"/>
        </w:numPr>
        <w:spacing w:after="0"/>
        <w:ind w:left="425" w:hanging="42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5CF5">
        <w:rPr>
          <w:rFonts w:ascii="Arial" w:hAnsi="Arial" w:cs="Arial"/>
          <w:sz w:val="24"/>
          <w:szCs w:val="24"/>
        </w:rPr>
        <w:t xml:space="preserve">Konflikt interesów występuje wówczas, gdy bezstronne i obiektywne pełnienie funkcji </w:t>
      </w:r>
      <w:bookmarkStart w:id="14" w:name="_Hlk153791435"/>
      <w:r w:rsidRPr="004F5CF5">
        <w:rPr>
          <w:rFonts w:ascii="Arial" w:hAnsi="Arial" w:cs="Arial"/>
          <w:sz w:val="24"/>
          <w:szCs w:val="24"/>
        </w:rPr>
        <w:t>przez członka Komitetu, jego zastępcę lub osoby wskazane w §</w:t>
      </w:r>
      <w:r w:rsidR="00EF1BB7" w:rsidRPr="00C20DA0">
        <w:rPr>
          <w:rFonts w:ascii="Arial" w:hAnsi="Arial" w:cs="Arial"/>
          <w:sz w:val="24"/>
          <w:szCs w:val="24"/>
        </w:rPr>
        <w:t xml:space="preserve"> </w:t>
      </w:r>
      <w:r w:rsidRPr="004F5CF5">
        <w:rPr>
          <w:rFonts w:ascii="Arial" w:hAnsi="Arial" w:cs="Arial"/>
          <w:sz w:val="24"/>
          <w:szCs w:val="24"/>
        </w:rPr>
        <w:t>2 ust. 11</w:t>
      </w:r>
      <w:bookmarkEnd w:id="14"/>
      <w:r w:rsidR="00C20DA0">
        <w:rPr>
          <w:rFonts w:ascii="Arial" w:hAnsi="Arial" w:cs="Arial"/>
          <w:sz w:val="24"/>
          <w:szCs w:val="24"/>
        </w:rPr>
        <w:t xml:space="preserve"> Regulaminu</w:t>
      </w:r>
      <w:r w:rsidRPr="004F5CF5">
        <w:rPr>
          <w:rFonts w:ascii="Arial" w:hAnsi="Arial" w:cs="Arial"/>
          <w:sz w:val="24"/>
          <w:szCs w:val="24"/>
        </w:rPr>
        <w:t xml:space="preserve"> jest zagrożone z uwagi na przesłanki wskazane w art. 61 ust. 3 </w:t>
      </w:r>
      <w:r w:rsidR="00C20DA0" w:rsidRPr="004F5CF5">
        <w:rPr>
          <w:rFonts w:ascii="Arial" w:hAnsi="Arial" w:cs="Arial"/>
          <w:sz w:val="24"/>
          <w:szCs w:val="24"/>
        </w:rPr>
        <w:t>Rozporz</w:t>
      </w:r>
      <w:r w:rsidR="00C20DA0" w:rsidRPr="004F5CF5">
        <w:rPr>
          <w:rFonts w:ascii="Arial" w:hAnsi="Arial" w:cs="Arial" w:hint="eastAsia"/>
          <w:sz w:val="24"/>
          <w:szCs w:val="24"/>
        </w:rPr>
        <w:t>ą</w:t>
      </w:r>
      <w:r w:rsidR="00C20DA0" w:rsidRPr="004F5CF5">
        <w:rPr>
          <w:rFonts w:ascii="Arial" w:hAnsi="Arial" w:cs="Arial"/>
          <w:sz w:val="24"/>
          <w:szCs w:val="24"/>
        </w:rPr>
        <w:t>dzeni</w:t>
      </w:r>
      <w:r w:rsidR="00C20DA0">
        <w:rPr>
          <w:rFonts w:ascii="Arial" w:hAnsi="Arial" w:cs="Arial"/>
          <w:sz w:val="24"/>
          <w:szCs w:val="24"/>
        </w:rPr>
        <w:t xml:space="preserve">a </w:t>
      </w:r>
      <w:r w:rsidR="00C20DA0" w:rsidRPr="004F5CF5">
        <w:rPr>
          <w:rFonts w:ascii="Arial" w:hAnsi="Arial" w:cs="Arial"/>
          <w:sz w:val="24"/>
          <w:szCs w:val="24"/>
        </w:rPr>
        <w:t xml:space="preserve">Parlamentu Europejskiego i Rady (UE, </w:t>
      </w:r>
      <w:proofErr w:type="spellStart"/>
      <w:r w:rsidR="00C20DA0" w:rsidRPr="004F5CF5">
        <w:rPr>
          <w:rFonts w:ascii="Arial" w:hAnsi="Arial" w:cs="Arial"/>
          <w:sz w:val="24"/>
          <w:szCs w:val="24"/>
        </w:rPr>
        <w:t>Euratom</w:t>
      </w:r>
      <w:proofErr w:type="spellEnd"/>
      <w:r w:rsidR="00C20DA0" w:rsidRPr="004F5CF5">
        <w:rPr>
          <w:rFonts w:ascii="Arial" w:hAnsi="Arial" w:cs="Arial"/>
          <w:sz w:val="24"/>
          <w:szCs w:val="24"/>
        </w:rPr>
        <w:t>) 2018/1046 z dnia 18 lipca 2018 r. w sprawie zasad finansowych maj</w:t>
      </w:r>
      <w:r w:rsidR="00C20DA0" w:rsidRPr="004F5CF5">
        <w:rPr>
          <w:rFonts w:ascii="Arial" w:hAnsi="Arial" w:cs="Arial" w:hint="eastAsia"/>
          <w:sz w:val="24"/>
          <w:szCs w:val="24"/>
        </w:rPr>
        <w:t>ą</w:t>
      </w:r>
      <w:r w:rsidR="00C20DA0" w:rsidRPr="004F5CF5">
        <w:rPr>
          <w:rFonts w:ascii="Arial" w:hAnsi="Arial" w:cs="Arial"/>
          <w:sz w:val="24"/>
          <w:szCs w:val="24"/>
        </w:rPr>
        <w:t>cych zastosowanie do bud</w:t>
      </w:r>
      <w:r w:rsidR="00C20DA0" w:rsidRPr="004F5CF5">
        <w:rPr>
          <w:rFonts w:ascii="Arial" w:hAnsi="Arial" w:cs="Arial" w:hint="eastAsia"/>
          <w:sz w:val="24"/>
          <w:szCs w:val="24"/>
        </w:rPr>
        <w:t>ż</w:t>
      </w:r>
      <w:r w:rsidR="00C20DA0" w:rsidRPr="004F5CF5">
        <w:rPr>
          <w:rFonts w:ascii="Arial" w:hAnsi="Arial" w:cs="Arial"/>
          <w:sz w:val="24"/>
          <w:szCs w:val="24"/>
        </w:rPr>
        <w:t>etu og</w:t>
      </w:r>
      <w:r w:rsidR="00C20DA0" w:rsidRPr="004F5CF5">
        <w:rPr>
          <w:rFonts w:ascii="Arial" w:hAnsi="Arial" w:cs="Arial" w:hint="eastAsia"/>
          <w:sz w:val="24"/>
          <w:szCs w:val="24"/>
        </w:rPr>
        <w:t>ó</w:t>
      </w:r>
      <w:r w:rsidR="00C20DA0" w:rsidRPr="004F5CF5">
        <w:rPr>
          <w:rFonts w:ascii="Arial" w:hAnsi="Arial" w:cs="Arial"/>
          <w:sz w:val="24"/>
          <w:szCs w:val="24"/>
        </w:rPr>
        <w:t>lnego Unii, zmieniaj</w:t>
      </w:r>
      <w:r w:rsidR="00C20DA0" w:rsidRPr="004F5CF5">
        <w:rPr>
          <w:rFonts w:ascii="Arial" w:hAnsi="Arial" w:cs="Arial" w:hint="eastAsia"/>
          <w:sz w:val="24"/>
          <w:szCs w:val="24"/>
        </w:rPr>
        <w:t>ą</w:t>
      </w:r>
      <w:r w:rsidR="00C20DA0" w:rsidRPr="004F5CF5">
        <w:rPr>
          <w:rFonts w:ascii="Arial" w:hAnsi="Arial" w:cs="Arial"/>
          <w:sz w:val="24"/>
          <w:szCs w:val="24"/>
        </w:rPr>
        <w:t>ce rozporz</w:t>
      </w:r>
      <w:r w:rsidR="00C20DA0" w:rsidRPr="004F5CF5">
        <w:rPr>
          <w:rFonts w:ascii="Arial" w:hAnsi="Arial" w:cs="Arial" w:hint="eastAsia"/>
          <w:sz w:val="24"/>
          <w:szCs w:val="24"/>
        </w:rPr>
        <w:t>ą</w:t>
      </w:r>
      <w:r w:rsidR="00C20DA0" w:rsidRPr="004F5CF5">
        <w:rPr>
          <w:rFonts w:ascii="Arial" w:hAnsi="Arial" w:cs="Arial"/>
          <w:sz w:val="24"/>
          <w:szCs w:val="24"/>
        </w:rPr>
        <w:t>dzenia (UE) nr 1296/2013 nr 1296/2013, (UE) 1301/2013, (UE) nr 1303/2013, (UE) nr 1304/2013, (UE) 1309/2013, (UE) nr 1316/2013, (UE) nr 223/2014 i (UE) 283/2014 oraz decyzj</w:t>
      </w:r>
      <w:r w:rsidR="00C20DA0" w:rsidRPr="004F5CF5">
        <w:rPr>
          <w:rFonts w:ascii="Arial" w:hAnsi="Arial" w:cs="Arial" w:hint="eastAsia"/>
          <w:sz w:val="24"/>
          <w:szCs w:val="24"/>
        </w:rPr>
        <w:t>ę</w:t>
      </w:r>
      <w:r w:rsidR="00C20DA0" w:rsidRPr="004F5CF5">
        <w:rPr>
          <w:rFonts w:ascii="Arial" w:hAnsi="Arial" w:cs="Arial"/>
          <w:sz w:val="24"/>
          <w:szCs w:val="24"/>
        </w:rPr>
        <w:t xml:space="preserve"> nr 541/2014/UE, a tak</w:t>
      </w:r>
      <w:r w:rsidR="00C20DA0" w:rsidRPr="004F5CF5">
        <w:rPr>
          <w:rFonts w:ascii="Arial" w:hAnsi="Arial" w:cs="Arial" w:hint="eastAsia"/>
          <w:sz w:val="24"/>
          <w:szCs w:val="24"/>
        </w:rPr>
        <w:t>ż</w:t>
      </w:r>
      <w:r w:rsidR="00C20DA0" w:rsidRPr="004F5CF5">
        <w:rPr>
          <w:rFonts w:ascii="Arial" w:hAnsi="Arial" w:cs="Arial"/>
          <w:sz w:val="24"/>
          <w:szCs w:val="24"/>
        </w:rPr>
        <w:t>e uchylaj</w:t>
      </w:r>
      <w:r w:rsidR="00C20DA0" w:rsidRPr="004F5CF5">
        <w:rPr>
          <w:rFonts w:ascii="Arial" w:hAnsi="Arial" w:cs="Arial" w:hint="eastAsia"/>
          <w:sz w:val="24"/>
          <w:szCs w:val="24"/>
        </w:rPr>
        <w:t>ą</w:t>
      </w:r>
      <w:r w:rsidR="00C20DA0" w:rsidRPr="004F5CF5">
        <w:rPr>
          <w:rFonts w:ascii="Arial" w:hAnsi="Arial" w:cs="Arial"/>
          <w:sz w:val="24"/>
          <w:szCs w:val="24"/>
        </w:rPr>
        <w:t>ce rozporz</w:t>
      </w:r>
      <w:r w:rsidR="00C20DA0" w:rsidRPr="004F5CF5">
        <w:rPr>
          <w:rFonts w:ascii="Arial" w:hAnsi="Arial" w:cs="Arial" w:hint="eastAsia"/>
          <w:sz w:val="24"/>
          <w:szCs w:val="24"/>
        </w:rPr>
        <w:t>ą</w:t>
      </w:r>
      <w:r w:rsidR="00C20DA0" w:rsidRPr="004F5CF5">
        <w:rPr>
          <w:rFonts w:ascii="Arial" w:hAnsi="Arial" w:cs="Arial"/>
          <w:sz w:val="24"/>
          <w:szCs w:val="24"/>
        </w:rPr>
        <w:t xml:space="preserve">dzenie (UE, </w:t>
      </w:r>
      <w:proofErr w:type="spellStart"/>
      <w:r w:rsidR="00C20DA0" w:rsidRPr="004F5CF5">
        <w:rPr>
          <w:rFonts w:ascii="Arial" w:hAnsi="Arial" w:cs="Arial"/>
          <w:sz w:val="24"/>
          <w:szCs w:val="24"/>
        </w:rPr>
        <w:t>Euratom</w:t>
      </w:r>
      <w:proofErr w:type="spellEnd"/>
      <w:r w:rsidR="00C20DA0" w:rsidRPr="004F5CF5">
        <w:rPr>
          <w:rFonts w:ascii="Arial" w:hAnsi="Arial" w:cs="Arial"/>
          <w:sz w:val="24"/>
          <w:szCs w:val="24"/>
        </w:rPr>
        <w:t>) nr 966/2012</w:t>
      </w:r>
      <w:r w:rsidR="00C20DA0">
        <w:rPr>
          <w:rFonts w:ascii="Arial" w:hAnsi="Arial" w:cs="Arial"/>
          <w:sz w:val="24"/>
          <w:szCs w:val="24"/>
        </w:rPr>
        <w:t xml:space="preserve"> (zwanego dalej rozporządzeniem nr 2018/1046)</w:t>
      </w:r>
      <w:r w:rsidRPr="004F5CF5">
        <w:rPr>
          <w:rFonts w:ascii="Arial" w:hAnsi="Arial" w:cs="Arial"/>
          <w:sz w:val="24"/>
          <w:szCs w:val="24"/>
        </w:rPr>
        <w:t>, tj. względy rodzinne, emocjonalne, sympatie polityczne lub związki z jakimkolwiek krajem, interes gospodarczy lub jakiekolwiek inne bezpośrednie lub pośrednie interesy osobiste.</w:t>
      </w:r>
    </w:p>
    <w:p w14:paraId="09245411" w14:textId="3C468A65" w:rsidR="00E33CBA" w:rsidRPr="004F5CF5" w:rsidRDefault="00E33CBA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22922">
        <w:rPr>
          <w:rFonts w:ascii="Arial" w:hAnsi="Arial" w:cs="Arial"/>
          <w:sz w:val="24"/>
          <w:szCs w:val="24"/>
        </w:rPr>
        <w:t xml:space="preserve">Konflikt interesów dotyczący </w:t>
      </w:r>
      <w:r w:rsidR="00876D1F" w:rsidRPr="00D22922">
        <w:rPr>
          <w:rFonts w:ascii="Arial" w:hAnsi="Arial" w:cs="Arial"/>
          <w:sz w:val="24"/>
          <w:szCs w:val="24"/>
        </w:rPr>
        <w:t>członka Komitetu, jego zastępc</w:t>
      </w:r>
      <w:r w:rsidR="00876D1F">
        <w:rPr>
          <w:rFonts w:ascii="Arial" w:hAnsi="Arial" w:cs="Arial"/>
          <w:sz w:val="24"/>
          <w:szCs w:val="24"/>
        </w:rPr>
        <w:t>y</w:t>
      </w:r>
      <w:r w:rsidR="00876D1F" w:rsidRPr="00D22922">
        <w:rPr>
          <w:rFonts w:ascii="Arial" w:hAnsi="Arial" w:cs="Arial"/>
          <w:sz w:val="24"/>
          <w:szCs w:val="24"/>
        </w:rPr>
        <w:t xml:space="preserve"> lub osoby wskazane</w:t>
      </w:r>
      <w:r w:rsidR="00876D1F">
        <w:rPr>
          <w:rFonts w:ascii="Arial" w:hAnsi="Arial" w:cs="Arial"/>
          <w:sz w:val="24"/>
          <w:szCs w:val="24"/>
        </w:rPr>
        <w:t>j</w:t>
      </w:r>
      <w:r w:rsidR="00876D1F" w:rsidRPr="00D22922">
        <w:rPr>
          <w:rFonts w:ascii="Arial" w:hAnsi="Arial" w:cs="Arial"/>
          <w:sz w:val="24"/>
          <w:szCs w:val="24"/>
        </w:rPr>
        <w:t xml:space="preserve"> w §</w:t>
      </w:r>
      <w:r w:rsidR="00C50AE4">
        <w:rPr>
          <w:rFonts w:ascii="Arial" w:hAnsi="Arial" w:cs="Arial"/>
          <w:sz w:val="24"/>
          <w:szCs w:val="24"/>
        </w:rPr>
        <w:t xml:space="preserve"> </w:t>
      </w:r>
      <w:r w:rsidR="00876D1F" w:rsidRPr="00D22922">
        <w:rPr>
          <w:rFonts w:ascii="Arial" w:hAnsi="Arial" w:cs="Arial"/>
          <w:sz w:val="24"/>
          <w:szCs w:val="24"/>
        </w:rPr>
        <w:t xml:space="preserve">2 ust. </w:t>
      </w:r>
      <w:r w:rsidR="00876D1F">
        <w:rPr>
          <w:rFonts w:ascii="Arial" w:hAnsi="Arial" w:cs="Arial"/>
          <w:sz w:val="24"/>
          <w:szCs w:val="24"/>
        </w:rPr>
        <w:t>11</w:t>
      </w:r>
      <w:r w:rsidR="00876D1F" w:rsidRPr="00D22922">
        <w:rPr>
          <w:rFonts w:ascii="Arial" w:hAnsi="Arial" w:cs="Arial"/>
          <w:sz w:val="24"/>
          <w:szCs w:val="24"/>
        </w:rPr>
        <w:t xml:space="preserve"> </w:t>
      </w:r>
      <w:r w:rsidRPr="00D22922">
        <w:rPr>
          <w:rFonts w:ascii="Arial" w:hAnsi="Arial" w:cs="Arial"/>
          <w:sz w:val="24"/>
          <w:szCs w:val="24"/>
        </w:rPr>
        <w:t xml:space="preserve"> może </w:t>
      </w:r>
      <w:r w:rsidRPr="00E74D33">
        <w:rPr>
          <w:rFonts w:ascii="Arial" w:hAnsi="Arial" w:cs="Arial"/>
          <w:sz w:val="24"/>
          <w:szCs w:val="24"/>
        </w:rPr>
        <w:t>wystąpić przede wszystkim w sytuacji, w której Komitet podejmowałby rozstrzygnięcia w indywidualnych sprawach tej osoby. Przez ww. rozstrzygnięcia należy rozumieć takie decyzje, które bezpośrednio lub pośrednio wpływają na sytuację tej osoby, przyspa</w:t>
      </w:r>
      <w:r w:rsidRPr="00C24EF3">
        <w:rPr>
          <w:rFonts w:ascii="Arial" w:hAnsi="Arial" w:cs="Arial"/>
          <w:sz w:val="24"/>
          <w:szCs w:val="24"/>
        </w:rPr>
        <w:t>rzając jej majątkową lub niemajątkową korzyść osobistą.</w:t>
      </w:r>
      <w:r w:rsidR="00C24EF3" w:rsidRPr="00C24EF3">
        <w:rPr>
          <w:rFonts w:ascii="Arial" w:hAnsi="Arial" w:cs="Arial"/>
          <w:sz w:val="24"/>
          <w:szCs w:val="24"/>
        </w:rPr>
        <w:t xml:space="preserve"> </w:t>
      </w:r>
      <w:r w:rsidR="00C24EF3" w:rsidRPr="004F5CF5">
        <w:rPr>
          <w:rFonts w:ascii="Arial" w:hAnsi="Arial" w:cs="Arial"/>
          <w:sz w:val="24"/>
          <w:szCs w:val="24"/>
        </w:rPr>
        <w:t xml:space="preserve">Opis zagadnienia konfliktu interesów zawiera Informacja w zakresie konfliktu interesów, stanowiąca </w:t>
      </w:r>
      <w:r w:rsidR="007429AD">
        <w:rPr>
          <w:rFonts w:ascii="Arial" w:hAnsi="Arial" w:cs="Arial"/>
          <w:sz w:val="24"/>
          <w:szCs w:val="24"/>
        </w:rPr>
        <w:t xml:space="preserve">część </w:t>
      </w:r>
      <w:r w:rsidR="00337AA4" w:rsidRPr="004F5CF5">
        <w:rPr>
          <w:rFonts w:ascii="Arial" w:hAnsi="Arial" w:cs="Arial"/>
          <w:b/>
          <w:bCs/>
          <w:sz w:val="24"/>
          <w:szCs w:val="24"/>
        </w:rPr>
        <w:t>z</w:t>
      </w:r>
      <w:r w:rsidR="00C24EF3" w:rsidRPr="004F5CF5">
        <w:rPr>
          <w:rFonts w:ascii="Arial" w:hAnsi="Arial" w:cs="Arial"/>
          <w:b/>
          <w:bCs/>
          <w:sz w:val="24"/>
          <w:szCs w:val="24"/>
        </w:rPr>
        <w:t>ałącznik</w:t>
      </w:r>
      <w:r w:rsidR="007429AD">
        <w:rPr>
          <w:rFonts w:ascii="Arial" w:hAnsi="Arial" w:cs="Arial"/>
          <w:b/>
          <w:bCs/>
          <w:sz w:val="24"/>
          <w:szCs w:val="24"/>
        </w:rPr>
        <w:t>a</w:t>
      </w:r>
      <w:r w:rsidR="00C24EF3" w:rsidRPr="004F5CF5">
        <w:rPr>
          <w:rFonts w:ascii="Arial" w:hAnsi="Arial" w:cs="Arial"/>
          <w:b/>
          <w:bCs/>
          <w:sz w:val="24"/>
          <w:szCs w:val="24"/>
        </w:rPr>
        <w:t xml:space="preserve"> nr 8</w:t>
      </w:r>
      <w:r w:rsidR="00C24EF3" w:rsidRPr="004F5CF5">
        <w:rPr>
          <w:rFonts w:ascii="Arial" w:hAnsi="Arial" w:cs="Arial"/>
          <w:sz w:val="24"/>
          <w:szCs w:val="24"/>
        </w:rPr>
        <w:t xml:space="preserve"> do Regulaminu.</w:t>
      </w:r>
    </w:p>
    <w:p w14:paraId="13ED192C" w14:textId="5444DC3C" w:rsidR="00E33CBA" w:rsidRPr="004F5CF5" w:rsidRDefault="00E33CBA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22922">
        <w:rPr>
          <w:rFonts w:ascii="Arial" w:hAnsi="Arial" w:cs="Arial"/>
          <w:sz w:val="24"/>
          <w:szCs w:val="24"/>
        </w:rPr>
        <w:t xml:space="preserve">Wraz z przekazywanymi </w:t>
      </w:r>
      <w:r w:rsidR="004402F3">
        <w:rPr>
          <w:rFonts w:ascii="Arial" w:hAnsi="Arial" w:cs="Arial"/>
          <w:sz w:val="24"/>
          <w:szCs w:val="24"/>
        </w:rPr>
        <w:t xml:space="preserve">na posiedzenie Komitetu lub w ramach procedury obiegowej określonej </w:t>
      </w:r>
      <w:r w:rsidRPr="00D22922">
        <w:rPr>
          <w:rFonts w:ascii="Arial" w:hAnsi="Arial" w:cs="Arial"/>
          <w:sz w:val="24"/>
          <w:szCs w:val="24"/>
        </w:rPr>
        <w:t>w §</w:t>
      </w:r>
      <w:r w:rsidRPr="00D37018">
        <w:rPr>
          <w:rFonts w:ascii="Arial" w:hAnsi="Arial" w:cs="Arial"/>
          <w:sz w:val="24"/>
          <w:szCs w:val="24"/>
        </w:rPr>
        <w:t xml:space="preserve"> </w:t>
      </w:r>
      <w:r w:rsidRPr="00D22922">
        <w:rPr>
          <w:rFonts w:ascii="Arial" w:hAnsi="Arial" w:cs="Arial"/>
          <w:sz w:val="24"/>
          <w:szCs w:val="24"/>
        </w:rPr>
        <w:t xml:space="preserve">7 </w:t>
      </w:r>
      <w:r w:rsidR="004402F3">
        <w:rPr>
          <w:rFonts w:ascii="Arial" w:hAnsi="Arial" w:cs="Arial"/>
          <w:sz w:val="24"/>
          <w:szCs w:val="24"/>
        </w:rPr>
        <w:t>Regulaminu dokumentami</w:t>
      </w:r>
      <w:r w:rsidRPr="00D22922">
        <w:rPr>
          <w:rFonts w:ascii="Arial" w:hAnsi="Arial" w:cs="Arial"/>
          <w:sz w:val="24"/>
          <w:szCs w:val="24"/>
        </w:rPr>
        <w:t xml:space="preserve">, </w:t>
      </w:r>
      <w:r w:rsidRPr="00D37018">
        <w:rPr>
          <w:rFonts w:ascii="Arial" w:hAnsi="Arial" w:cs="Arial"/>
          <w:sz w:val="24"/>
          <w:szCs w:val="24"/>
        </w:rPr>
        <w:t>S</w:t>
      </w:r>
      <w:r w:rsidRPr="00D22922">
        <w:rPr>
          <w:rFonts w:ascii="Arial" w:hAnsi="Arial" w:cs="Arial"/>
          <w:sz w:val="24"/>
          <w:szCs w:val="24"/>
        </w:rPr>
        <w:t xml:space="preserve">ekretariat Komitetu </w:t>
      </w:r>
      <w:r w:rsidRPr="00D37018">
        <w:rPr>
          <w:rFonts w:ascii="Arial" w:hAnsi="Arial" w:cs="Arial"/>
          <w:sz w:val="24"/>
          <w:szCs w:val="24"/>
        </w:rPr>
        <w:t>przekazuje informację</w:t>
      </w:r>
      <w:r w:rsidRPr="00D22922">
        <w:rPr>
          <w:rFonts w:ascii="Arial" w:hAnsi="Arial" w:cs="Arial"/>
          <w:sz w:val="24"/>
          <w:szCs w:val="24"/>
        </w:rPr>
        <w:t xml:space="preserve">, </w:t>
      </w:r>
      <w:r w:rsidRPr="00D37018">
        <w:rPr>
          <w:rFonts w:ascii="Arial" w:hAnsi="Arial" w:cs="Arial"/>
          <w:sz w:val="24"/>
          <w:szCs w:val="24"/>
        </w:rPr>
        <w:t>że</w:t>
      </w:r>
      <w:r w:rsidRPr="00D22922">
        <w:rPr>
          <w:rFonts w:ascii="Arial" w:hAnsi="Arial" w:cs="Arial"/>
          <w:sz w:val="24"/>
          <w:szCs w:val="24"/>
        </w:rPr>
        <w:t xml:space="preserve"> każdy członek Komitetu, jego zastępca, a także osoby wskazane w §</w:t>
      </w:r>
      <w:r w:rsidRPr="00D37018">
        <w:rPr>
          <w:rFonts w:ascii="Arial" w:hAnsi="Arial" w:cs="Arial"/>
          <w:sz w:val="24"/>
          <w:szCs w:val="24"/>
        </w:rPr>
        <w:t xml:space="preserve"> </w:t>
      </w:r>
      <w:r w:rsidRPr="00D22922">
        <w:rPr>
          <w:rFonts w:ascii="Arial" w:hAnsi="Arial" w:cs="Arial"/>
          <w:sz w:val="24"/>
          <w:szCs w:val="24"/>
        </w:rPr>
        <w:t>2 ust. 1</w:t>
      </w:r>
      <w:r w:rsidRPr="00D37018">
        <w:rPr>
          <w:rFonts w:ascii="Arial" w:hAnsi="Arial" w:cs="Arial"/>
          <w:sz w:val="24"/>
          <w:szCs w:val="24"/>
        </w:rPr>
        <w:t>1</w:t>
      </w:r>
      <w:r w:rsidRPr="00D22922">
        <w:rPr>
          <w:rFonts w:ascii="Arial" w:hAnsi="Arial" w:cs="Arial"/>
          <w:sz w:val="24"/>
          <w:szCs w:val="24"/>
        </w:rPr>
        <w:t>, powinny przeanalizować, czy podejmując działania w zakresie prac danego posiedzenia Komitetu</w:t>
      </w:r>
      <w:r w:rsidRPr="00D220EE">
        <w:rPr>
          <w:rFonts w:ascii="Arial" w:hAnsi="Arial" w:cs="Arial"/>
          <w:sz w:val="24"/>
          <w:szCs w:val="24"/>
        </w:rPr>
        <w:t xml:space="preserve"> lub trybu obiegowego</w:t>
      </w:r>
      <w:r w:rsidR="00337AA4">
        <w:rPr>
          <w:rFonts w:ascii="Arial" w:hAnsi="Arial" w:cs="Arial"/>
          <w:sz w:val="24"/>
          <w:szCs w:val="24"/>
        </w:rPr>
        <w:t xml:space="preserve">, </w:t>
      </w:r>
      <w:bookmarkStart w:id="15" w:name="_Hlk153793470"/>
      <w:r w:rsidR="00337AA4">
        <w:rPr>
          <w:rFonts w:ascii="Arial" w:hAnsi="Arial" w:cs="Arial"/>
          <w:sz w:val="24"/>
          <w:szCs w:val="24"/>
        </w:rPr>
        <w:t xml:space="preserve">o którym mowa w </w:t>
      </w:r>
      <w:r w:rsidR="00337AA4" w:rsidRPr="00D22922">
        <w:rPr>
          <w:rFonts w:ascii="Arial" w:hAnsi="Arial" w:cs="Arial"/>
          <w:sz w:val="24"/>
          <w:szCs w:val="24"/>
        </w:rPr>
        <w:t>§</w:t>
      </w:r>
      <w:r w:rsidR="00337AA4" w:rsidRPr="00D37018">
        <w:rPr>
          <w:rFonts w:ascii="Arial" w:hAnsi="Arial" w:cs="Arial"/>
          <w:sz w:val="24"/>
          <w:szCs w:val="24"/>
        </w:rPr>
        <w:t xml:space="preserve"> </w:t>
      </w:r>
      <w:r w:rsidR="00337AA4">
        <w:rPr>
          <w:rFonts w:ascii="Arial" w:hAnsi="Arial" w:cs="Arial"/>
          <w:sz w:val="24"/>
          <w:szCs w:val="24"/>
        </w:rPr>
        <w:t>7 Regulaminu</w:t>
      </w:r>
      <w:bookmarkEnd w:id="15"/>
      <w:r w:rsidR="00337AA4">
        <w:rPr>
          <w:rFonts w:ascii="Arial" w:hAnsi="Arial" w:cs="Arial"/>
          <w:sz w:val="24"/>
          <w:szCs w:val="24"/>
        </w:rPr>
        <w:t xml:space="preserve">, </w:t>
      </w:r>
      <w:r w:rsidRPr="00D22922">
        <w:rPr>
          <w:rFonts w:ascii="Arial" w:hAnsi="Arial" w:cs="Arial"/>
          <w:sz w:val="24"/>
          <w:szCs w:val="24"/>
        </w:rPr>
        <w:t xml:space="preserve">nie znajdą się w sytuacji konfliktu interesów opisanej w ust. </w:t>
      </w:r>
      <w:r w:rsidRPr="00D220EE">
        <w:rPr>
          <w:rFonts w:ascii="Arial" w:hAnsi="Arial" w:cs="Arial"/>
          <w:sz w:val="24"/>
          <w:szCs w:val="24"/>
        </w:rPr>
        <w:t>2</w:t>
      </w:r>
      <w:r w:rsidRPr="00D22922">
        <w:rPr>
          <w:rFonts w:ascii="Arial" w:hAnsi="Arial" w:cs="Arial"/>
          <w:sz w:val="24"/>
          <w:szCs w:val="24"/>
        </w:rPr>
        <w:t>.</w:t>
      </w:r>
    </w:p>
    <w:p w14:paraId="2E695979" w14:textId="1978AB4E" w:rsidR="00E33CBA" w:rsidRPr="004F5CF5" w:rsidRDefault="00E33CBA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22922">
        <w:rPr>
          <w:rFonts w:ascii="Arial" w:hAnsi="Arial" w:cs="Arial"/>
          <w:sz w:val="24"/>
          <w:szCs w:val="24"/>
        </w:rPr>
        <w:t>Członek Komitetu lub jego zastępca, a także osoba wskazana w §</w:t>
      </w:r>
      <w:r w:rsidRPr="00D220EE">
        <w:rPr>
          <w:rFonts w:ascii="Arial" w:hAnsi="Arial" w:cs="Arial"/>
          <w:sz w:val="24"/>
          <w:szCs w:val="24"/>
        </w:rPr>
        <w:t xml:space="preserve"> </w:t>
      </w:r>
      <w:r w:rsidRPr="00D22922">
        <w:rPr>
          <w:rFonts w:ascii="Arial" w:hAnsi="Arial" w:cs="Arial"/>
          <w:sz w:val="24"/>
          <w:szCs w:val="24"/>
        </w:rPr>
        <w:t xml:space="preserve">2 ust. </w:t>
      </w:r>
      <w:r w:rsidRPr="00D220EE">
        <w:rPr>
          <w:rFonts w:ascii="Arial" w:hAnsi="Arial" w:cs="Arial"/>
          <w:sz w:val="24"/>
          <w:szCs w:val="24"/>
        </w:rPr>
        <w:t>11</w:t>
      </w:r>
      <w:r w:rsidRPr="00D22922">
        <w:rPr>
          <w:rFonts w:ascii="Arial" w:hAnsi="Arial" w:cs="Arial"/>
          <w:sz w:val="24"/>
          <w:szCs w:val="24"/>
        </w:rPr>
        <w:t xml:space="preserve">, ma obowiązek zgłoszenia konfliktu interesów lub okoliczności, które mogą stanowić konflikt interesów, do </w:t>
      </w:r>
      <w:r w:rsidR="003E557E">
        <w:rPr>
          <w:rFonts w:ascii="Arial" w:hAnsi="Arial" w:cs="Arial"/>
          <w:sz w:val="24"/>
          <w:szCs w:val="24"/>
        </w:rPr>
        <w:t>S</w:t>
      </w:r>
      <w:r w:rsidRPr="00D22922">
        <w:rPr>
          <w:rFonts w:ascii="Arial" w:hAnsi="Arial" w:cs="Arial"/>
          <w:sz w:val="24"/>
          <w:szCs w:val="24"/>
        </w:rPr>
        <w:t xml:space="preserve">ekretariatu Komitetu </w:t>
      </w:r>
      <w:r w:rsidR="00C9617B">
        <w:rPr>
          <w:rFonts w:ascii="Arial" w:hAnsi="Arial" w:cs="Arial"/>
          <w:sz w:val="24"/>
          <w:szCs w:val="24"/>
        </w:rPr>
        <w:t>drogą elektroniczną</w:t>
      </w:r>
      <w:r w:rsidRPr="00D22922">
        <w:rPr>
          <w:rFonts w:ascii="Arial" w:hAnsi="Arial" w:cs="Arial"/>
          <w:sz w:val="24"/>
          <w:szCs w:val="24"/>
        </w:rPr>
        <w:t xml:space="preserve"> niezwłocznie, po otrzymaniu dokumentów, o których mowa w ust. </w:t>
      </w:r>
      <w:r w:rsidR="006A7979">
        <w:rPr>
          <w:rFonts w:ascii="Arial" w:hAnsi="Arial" w:cs="Arial"/>
          <w:sz w:val="24"/>
          <w:szCs w:val="24"/>
        </w:rPr>
        <w:t>4</w:t>
      </w:r>
      <w:r w:rsidRPr="00D22922">
        <w:rPr>
          <w:rFonts w:ascii="Arial" w:hAnsi="Arial" w:cs="Arial"/>
          <w:sz w:val="24"/>
          <w:szCs w:val="24"/>
        </w:rPr>
        <w:t xml:space="preserve">. Zgłoszenie powinno być dokonane na wzorze </w:t>
      </w:r>
      <w:r w:rsidRPr="007429AD">
        <w:rPr>
          <w:rFonts w:ascii="Arial" w:hAnsi="Arial" w:cs="Arial"/>
          <w:sz w:val="24"/>
          <w:szCs w:val="24"/>
        </w:rPr>
        <w:t xml:space="preserve">stanowiącym załącznik nr </w:t>
      </w:r>
      <w:r w:rsidR="007429AD" w:rsidRPr="004F5CF5">
        <w:rPr>
          <w:rFonts w:ascii="Arial" w:hAnsi="Arial" w:cs="Arial"/>
          <w:sz w:val="24"/>
          <w:szCs w:val="24"/>
        </w:rPr>
        <w:t>8</w:t>
      </w:r>
      <w:r w:rsidRPr="007429AD">
        <w:rPr>
          <w:rFonts w:ascii="Arial" w:hAnsi="Arial" w:cs="Arial"/>
          <w:sz w:val="24"/>
          <w:szCs w:val="24"/>
        </w:rPr>
        <w:t xml:space="preserve"> do Regulaminu</w:t>
      </w:r>
      <w:r w:rsidRPr="00D22922">
        <w:rPr>
          <w:rFonts w:ascii="Arial" w:hAnsi="Arial" w:cs="Arial"/>
          <w:sz w:val="24"/>
          <w:szCs w:val="24"/>
        </w:rPr>
        <w:t>.</w:t>
      </w:r>
    </w:p>
    <w:p w14:paraId="61D2AEC9" w14:textId="342E51D4" w:rsidR="00E33CBA" w:rsidRPr="004F5CF5" w:rsidRDefault="00E33CBA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22922">
        <w:rPr>
          <w:rFonts w:ascii="Arial" w:hAnsi="Arial" w:cs="Arial"/>
          <w:sz w:val="24"/>
          <w:szCs w:val="24"/>
        </w:rPr>
        <w:t xml:space="preserve">W przypadku zgłoszenia informacji o konflikcie interesów zgłoszenie jest przekazywane do Przewodniczącego Komitetu wraz z informacją, że osoba </w:t>
      </w:r>
      <w:r w:rsidRPr="00E74D33">
        <w:rPr>
          <w:rFonts w:ascii="Arial" w:hAnsi="Arial" w:cs="Arial"/>
          <w:sz w:val="24"/>
          <w:szCs w:val="24"/>
        </w:rPr>
        <w:t>zgłaszająca wyłączy się z prac Komitetu, w zakresie którego dotyczy konflikt, tj. nie będzie opiniowała otrzymanych konkretnych materiałów, nie będzie brała udziału w dyskusji nad tymi materiałami oraz wyłączy się z głosowania nad uchwałą, której dotyczy</w:t>
      </w:r>
      <w:r w:rsidRPr="00DE7572">
        <w:rPr>
          <w:rFonts w:ascii="Arial" w:hAnsi="Arial" w:cs="Arial"/>
          <w:sz w:val="24"/>
          <w:szCs w:val="24"/>
        </w:rPr>
        <w:t xml:space="preserve"> zidentyfikowany przez nią konflikt. Taka osoba bierze udział w pozostałych obszarach prac danego posiedzenia Komitetu.</w:t>
      </w:r>
    </w:p>
    <w:p w14:paraId="7005EEC8" w14:textId="4550A0EF" w:rsidR="00DE7572" w:rsidRPr="004F5CF5" w:rsidRDefault="00DE7572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5CF5">
        <w:rPr>
          <w:rFonts w:ascii="Arial" w:hAnsi="Arial" w:cs="Arial"/>
          <w:sz w:val="24"/>
          <w:szCs w:val="24"/>
        </w:rPr>
        <w:lastRenderedPageBreak/>
        <w:t xml:space="preserve">W przypadku zgłoszenia informacji o okolicznościach, które mogą stanowić konflikt interesów, </w:t>
      </w:r>
      <w:r>
        <w:rPr>
          <w:rFonts w:ascii="Arial" w:hAnsi="Arial" w:cs="Arial"/>
          <w:sz w:val="24"/>
          <w:szCs w:val="24"/>
        </w:rPr>
        <w:t>S</w:t>
      </w:r>
      <w:r w:rsidRPr="004F5CF5">
        <w:rPr>
          <w:rFonts w:ascii="Arial" w:hAnsi="Arial" w:cs="Arial"/>
          <w:sz w:val="24"/>
          <w:szCs w:val="24"/>
        </w:rPr>
        <w:t xml:space="preserve">ekretariat Komitetu analizuje przekazaną informację pod kątem istnienia konfliktu interesów. Zgłoszenie razem z pisemną analizą opracowaną przez </w:t>
      </w:r>
      <w:r>
        <w:rPr>
          <w:rFonts w:ascii="Arial" w:hAnsi="Arial" w:cs="Arial"/>
          <w:sz w:val="24"/>
          <w:szCs w:val="24"/>
        </w:rPr>
        <w:t>S</w:t>
      </w:r>
      <w:r w:rsidRPr="004F5CF5">
        <w:rPr>
          <w:rFonts w:ascii="Arial" w:hAnsi="Arial" w:cs="Arial"/>
          <w:sz w:val="24"/>
          <w:szCs w:val="24"/>
        </w:rPr>
        <w:t xml:space="preserve">ekretariat Komitetu jest przekazywane do Przewodniczącego Komitetu, który dokonuje pisemnego rozstrzygnięcia w sprawie wraz z uzasadnieniem. O wyniku rozstrzygnięcia, </w:t>
      </w:r>
      <w:r>
        <w:rPr>
          <w:rFonts w:ascii="Arial" w:hAnsi="Arial" w:cs="Arial"/>
          <w:sz w:val="24"/>
          <w:szCs w:val="24"/>
        </w:rPr>
        <w:t>S</w:t>
      </w:r>
      <w:r w:rsidRPr="004F5CF5">
        <w:rPr>
          <w:rFonts w:ascii="Arial" w:hAnsi="Arial" w:cs="Arial"/>
          <w:sz w:val="24"/>
          <w:szCs w:val="24"/>
        </w:rPr>
        <w:t xml:space="preserve">ekretariat Komitetu niezwłocznie informuje osobę zgłaszającą. Osoba zgłaszająca wstrzymuje się od uczestnictwa w pracach Komitetu w danym zakresie do czasu rozstrzygnięcia sytuacji przez Przewodniczącego Komitetu. Osoba zgłaszająca, wobec której potwierdzono istnienie konfliktu interesów wyłącza się z prac Komitetu zgodnie z ust. </w:t>
      </w:r>
      <w:r w:rsidR="006A7979">
        <w:rPr>
          <w:rFonts w:ascii="Arial" w:hAnsi="Arial" w:cs="Arial"/>
          <w:sz w:val="24"/>
          <w:szCs w:val="24"/>
        </w:rPr>
        <w:t>6</w:t>
      </w:r>
      <w:r w:rsidRPr="004F5CF5">
        <w:rPr>
          <w:rFonts w:ascii="Arial" w:hAnsi="Arial" w:cs="Arial"/>
          <w:sz w:val="24"/>
          <w:szCs w:val="24"/>
        </w:rPr>
        <w:t>.</w:t>
      </w:r>
    </w:p>
    <w:p w14:paraId="1DA51D7F" w14:textId="413AC33F" w:rsidR="00E33CBA" w:rsidRPr="004F5CF5" w:rsidRDefault="00E33CBA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74D33">
        <w:rPr>
          <w:rFonts w:ascii="Arial" w:hAnsi="Arial" w:cs="Arial"/>
          <w:sz w:val="24"/>
          <w:szCs w:val="24"/>
        </w:rPr>
        <w:t>W przypadku przyjęcia przez Przewodniczącego Komitetu na posiedzeniu</w:t>
      </w:r>
      <w:r w:rsidRPr="00D22922">
        <w:rPr>
          <w:rFonts w:ascii="Arial" w:hAnsi="Arial" w:cs="Arial"/>
          <w:sz w:val="24"/>
          <w:szCs w:val="24"/>
        </w:rPr>
        <w:t xml:space="preserve"> </w:t>
      </w:r>
      <w:r w:rsidRPr="00E74D33">
        <w:rPr>
          <w:rFonts w:ascii="Arial" w:hAnsi="Arial" w:cs="Arial"/>
          <w:sz w:val="24"/>
          <w:szCs w:val="24"/>
        </w:rPr>
        <w:t xml:space="preserve">Komitetu ustnego zgłoszenia członka Komitetu lub jego zastępcy, a także od </w:t>
      </w:r>
      <w:r w:rsidR="00FB2DDC"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osoby uczestniczące</w:t>
      </w:r>
      <w:r w:rsidR="00FB2DDC">
        <w:rPr>
          <w:rFonts w:ascii="Arial" w:eastAsia="Times New Roman" w:hAnsi="Arial" w:cs="Arial"/>
          <w:color w:val="000000" w:themeColor="text1"/>
          <w:sz w:val="24"/>
          <w:szCs w:val="24"/>
        </w:rPr>
        <w:t>j</w:t>
      </w:r>
      <w:r w:rsidR="00FB2DDC"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posiedzeniu K</w:t>
      </w:r>
      <w:r w:rsidR="00FB2DDC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="00FB2DDC"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</w:t>
      </w:r>
      <w:r w:rsidR="00FB2DDC"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B2DDC"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podstawie upoważnie</w:t>
      </w:r>
      <w:r w:rsidR="007C52FD">
        <w:rPr>
          <w:rFonts w:ascii="Arial" w:eastAsia="Times New Roman" w:hAnsi="Arial" w:cs="Arial"/>
          <w:color w:val="000000" w:themeColor="text1"/>
          <w:sz w:val="24"/>
          <w:szCs w:val="24"/>
        </w:rPr>
        <w:t>nia</w:t>
      </w:r>
      <w:r w:rsidR="00FB2DDC"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o </w:t>
      </w:r>
      <w:r w:rsidR="00FB2DDC"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>który</w:t>
      </w:r>
      <w:r w:rsidR="007C52FD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FB2DDC"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mowa w </w:t>
      </w:r>
      <w:r w:rsidR="00FB2DDC" w:rsidRPr="00C24EF3">
        <w:rPr>
          <w:rFonts w:ascii="Arial" w:hAnsi="Arial" w:cs="Arial"/>
          <w:color w:val="000000" w:themeColor="text1"/>
          <w:sz w:val="24"/>
          <w:szCs w:val="24"/>
        </w:rPr>
        <w:t>§</w:t>
      </w:r>
      <w:r w:rsidR="00FB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DDC" w:rsidRPr="00C24EF3">
        <w:rPr>
          <w:rFonts w:ascii="Arial" w:eastAsia="Times New Roman" w:hAnsi="Arial" w:cs="Arial"/>
          <w:color w:val="000000" w:themeColor="text1"/>
          <w:sz w:val="24"/>
          <w:szCs w:val="24"/>
        </w:rPr>
        <w:t>2 ust. 11</w:t>
      </w:r>
      <w:r w:rsidRPr="00E74D33">
        <w:rPr>
          <w:rFonts w:ascii="Arial" w:hAnsi="Arial" w:cs="Arial"/>
          <w:sz w:val="24"/>
          <w:szCs w:val="24"/>
        </w:rPr>
        <w:t xml:space="preserve"> </w:t>
      </w:r>
      <w:r w:rsidR="007C52FD">
        <w:rPr>
          <w:rFonts w:ascii="Arial" w:hAnsi="Arial" w:cs="Arial"/>
          <w:sz w:val="24"/>
          <w:szCs w:val="24"/>
        </w:rPr>
        <w:t xml:space="preserve">Regulaminu informacji </w:t>
      </w:r>
      <w:r w:rsidRPr="00E74D33">
        <w:rPr>
          <w:rFonts w:ascii="Arial" w:hAnsi="Arial" w:cs="Arial"/>
          <w:sz w:val="24"/>
          <w:szCs w:val="24"/>
        </w:rPr>
        <w:t>o konflikcie interesów/</w:t>
      </w:r>
      <w:r w:rsidR="00FB2DDC">
        <w:rPr>
          <w:rFonts w:ascii="Arial" w:hAnsi="Arial" w:cs="Arial"/>
          <w:sz w:val="24"/>
          <w:szCs w:val="24"/>
        </w:rPr>
        <w:t>okolicznościach</w:t>
      </w:r>
      <w:r w:rsidRPr="00E74D33">
        <w:rPr>
          <w:rFonts w:ascii="Arial" w:hAnsi="Arial" w:cs="Arial"/>
          <w:sz w:val="24"/>
          <w:szCs w:val="24"/>
        </w:rPr>
        <w:t>,</w:t>
      </w:r>
      <w:r w:rsidR="00FB2DDC">
        <w:rPr>
          <w:rFonts w:ascii="Arial" w:hAnsi="Arial" w:cs="Arial"/>
          <w:sz w:val="24"/>
          <w:szCs w:val="24"/>
        </w:rPr>
        <w:t xml:space="preserve"> które mogą stanowić konflikt interesów,</w:t>
      </w:r>
      <w:r w:rsidRPr="00E74D33">
        <w:rPr>
          <w:rFonts w:ascii="Arial" w:hAnsi="Arial" w:cs="Arial"/>
          <w:sz w:val="24"/>
          <w:szCs w:val="24"/>
        </w:rPr>
        <w:t xml:space="preserve"> osoba zgłaszająca nie uczestniczy w dyskusji i głosowaniu nad daną uchwałą i dostarcza niezwłocznie do Sekretariatu Komitetu zgłoszenie na wzorze stan</w:t>
      </w:r>
      <w:r w:rsidRPr="00FB2DDC">
        <w:rPr>
          <w:rFonts w:ascii="Arial" w:hAnsi="Arial" w:cs="Arial"/>
          <w:sz w:val="24"/>
          <w:szCs w:val="24"/>
        </w:rPr>
        <w:t xml:space="preserve">owiącym załącznik nr </w:t>
      </w:r>
      <w:r w:rsidR="006A7979">
        <w:rPr>
          <w:rFonts w:ascii="Arial" w:hAnsi="Arial" w:cs="Arial"/>
          <w:sz w:val="24"/>
          <w:szCs w:val="24"/>
        </w:rPr>
        <w:t>8</w:t>
      </w:r>
      <w:r w:rsidRPr="00E74D33">
        <w:rPr>
          <w:rFonts w:ascii="Arial" w:hAnsi="Arial" w:cs="Arial"/>
          <w:sz w:val="24"/>
          <w:szCs w:val="24"/>
        </w:rPr>
        <w:t xml:space="preserve"> do Regulaminu. Taka osoba bierze udział w pozostałych obszarach prac danego posiedzenia Komitetu.</w:t>
      </w:r>
    </w:p>
    <w:p w14:paraId="1B0ABE39" w14:textId="72804D5B" w:rsidR="00DE7572" w:rsidRPr="00E74D33" w:rsidRDefault="00DE7572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5CF5">
        <w:rPr>
          <w:rFonts w:ascii="Arial" w:hAnsi="Arial" w:cs="Arial"/>
          <w:sz w:val="24"/>
          <w:szCs w:val="24"/>
        </w:rPr>
        <w:t xml:space="preserve">Na wniosek członków Komitetu lub innych uprawnionych instytucji, w uzasadnionych przypadkach, np. doniesień medialnych lub kontroli uprawnionych instytucji, Przewodniczący Komitetu zleca </w:t>
      </w:r>
      <w:r>
        <w:rPr>
          <w:rFonts w:ascii="Arial" w:hAnsi="Arial" w:cs="Arial"/>
          <w:sz w:val="24"/>
          <w:szCs w:val="24"/>
        </w:rPr>
        <w:t>S</w:t>
      </w:r>
      <w:r w:rsidRPr="004F5CF5">
        <w:rPr>
          <w:rFonts w:ascii="Arial" w:hAnsi="Arial" w:cs="Arial"/>
          <w:sz w:val="24"/>
          <w:szCs w:val="24"/>
        </w:rPr>
        <w:t>ekretariatowi Komitetu weryfikację powziętych informacji dotyczących członka Komitetu lub jego zastępcy pod kątem istnienia przesłanek konfliktu interesów, ich wpływu na bezstronność podejmowanych decyzji i zgodności z oświadczeniem złożonym na podstawie §</w:t>
      </w:r>
      <w:r w:rsidR="007C52FD">
        <w:rPr>
          <w:rFonts w:ascii="Arial" w:hAnsi="Arial" w:cs="Arial"/>
          <w:sz w:val="24"/>
          <w:szCs w:val="24"/>
        </w:rPr>
        <w:t xml:space="preserve"> </w:t>
      </w:r>
      <w:r w:rsidRPr="004F5CF5">
        <w:rPr>
          <w:rFonts w:ascii="Arial" w:hAnsi="Arial" w:cs="Arial"/>
          <w:sz w:val="24"/>
          <w:szCs w:val="24"/>
        </w:rPr>
        <w:t>2</w:t>
      </w:r>
      <w:r w:rsidR="007C52FD">
        <w:rPr>
          <w:rFonts w:ascii="Arial" w:hAnsi="Arial" w:cs="Arial"/>
          <w:sz w:val="24"/>
          <w:szCs w:val="24"/>
        </w:rPr>
        <w:t xml:space="preserve"> </w:t>
      </w:r>
      <w:r w:rsidRPr="004F5CF5">
        <w:rPr>
          <w:rFonts w:ascii="Arial" w:hAnsi="Arial" w:cs="Arial"/>
          <w:sz w:val="24"/>
          <w:szCs w:val="24"/>
        </w:rPr>
        <w:t>ust.</w:t>
      </w:r>
      <w:r w:rsidR="007C52FD">
        <w:rPr>
          <w:rFonts w:ascii="Arial" w:hAnsi="Arial" w:cs="Arial"/>
          <w:sz w:val="24"/>
          <w:szCs w:val="24"/>
        </w:rPr>
        <w:t xml:space="preserve"> </w:t>
      </w:r>
      <w:r w:rsidR="00FB2DDC">
        <w:rPr>
          <w:rFonts w:ascii="Arial" w:hAnsi="Arial" w:cs="Arial"/>
          <w:sz w:val="24"/>
          <w:szCs w:val="24"/>
        </w:rPr>
        <w:t>8 Regulaminu</w:t>
      </w:r>
      <w:r w:rsidRPr="004F5CF5">
        <w:rPr>
          <w:rFonts w:ascii="Arial" w:hAnsi="Arial" w:cs="Arial"/>
          <w:sz w:val="24"/>
          <w:szCs w:val="24"/>
        </w:rPr>
        <w:t>. Sekretariat Komitetu weryfikuje powzięte informacje na podstawie ogólnodostępnych danych.</w:t>
      </w:r>
    </w:p>
    <w:p w14:paraId="4BBBCFE6" w14:textId="7886A38E" w:rsidR="00EC3B83" w:rsidRPr="00EC3B83" w:rsidRDefault="00AC151E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</w:rPr>
      </w:pPr>
      <w:r w:rsidRPr="00E33C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Konfliktem interesów </w:t>
      </w:r>
      <w:r w:rsidRPr="00EC3B83">
        <w:rPr>
          <w:rFonts w:ascii="Arial" w:eastAsia="Times New Roman" w:hAnsi="Arial" w:cs="Arial"/>
          <w:color w:val="000000" w:themeColor="text1"/>
          <w:sz w:val="24"/>
          <w:szCs w:val="24"/>
        </w:rPr>
        <w:t>nie jest</w:t>
      </w:r>
      <w:r w:rsidR="00EC3B83" w:rsidRPr="00EC3B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5CF5">
        <w:rPr>
          <w:rFonts w:ascii="Arial" w:eastAsia="Times New Roman" w:hAnsi="Arial" w:cs="Arial"/>
          <w:sz w:val="24"/>
          <w:szCs w:val="24"/>
        </w:rPr>
        <w:t>posiadanie statusu eksperta, o którym mowa w rozdziale 17 ustawy wdrożeniowej i jednoczesne pełnienie funkcji członka K</w:t>
      </w:r>
      <w:r w:rsidR="000B4357" w:rsidRPr="004F5CF5">
        <w:rPr>
          <w:rFonts w:ascii="Arial" w:eastAsia="Times New Roman" w:hAnsi="Arial" w:cs="Arial"/>
          <w:sz w:val="24"/>
          <w:szCs w:val="24"/>
        </w:rPr>
        <w:t>omitetu</w:t>
      </w:r>
      <w:r w:rsidRPr="004F5CF5">
        <w:rPr>
          <w:rFonts w:ascii="Arial" w:eastAsia="Times New Roman" w:hAnsi="Arial" w:cs="Arial"/>
          <w:sz w:val="24"/>
          <w:szCs w:val="24"/>
        </w:rPr>
        <w:t xml:space="preserve"> lub zastępcy członka K</w:t>
      </w:r>
      <w:r w:rsidR="000B4357" w:rsidRPr="004F5CF5">
        <w:rPr>
          <w:rFonts w:ascii="Arial" w:eastAsia="Times New Roman" w:hAnsi="Arial" w:cs="Arial"/>
          <w:sz w:val="24"/>
          <w:szCs w:val="24"/>
        </w:rPr>
        <w:t>omitetu</w:t>
      </w:r>
      <w:r w:rsidR="00311BA0" w:rsidRPr="004F5CF5">
        <w:rPr>
          <w:rFonts w:ascii="Arial" w:eastAsia="Times New Roman" w:hAnsi="Arial" w:cs="Arial"/>
          <w:sz w:val="24"/>
          <w:szCs w:val="24"/>
        </w:rPr>
        <w:t>.</w:t>
      </w:r>
    </w:p>
    <w:p w14:paraId="59BBF25A" w14:textId="6917A903" w:rsidR="00E33CBA" w:rsidRPr="00D81DF9" w:rsidRDefault="00E33CBA" w:rsidP="004F5CF5">
      <w:pPr>
        <w:pStyle w:val="Akapitzlist"/>
        <w:numPr>
          <w:ilvl w:val="0"/>
          <w:numId w:val="32"/>
        </w:numPr>
        <w:spacing w:after="0"/>
        <w:ind w:left="426" w:hanging="426"/>
        <w:rPr>
          <w:rFonts w:eastAsia="Times New Roman"/>
        </w:rPr>
      </w:pPr>
      <w:r w:rsidRPr="00D22922">
        <w:rPr>
          <w:rFonts w:ascii="Arial" w:hAnsi="Arial" w:cs="Arial"/>
          <w:sz w:val="24"/>
          <w:szCs w:val="24"/>
        </w:rPr>
        <w:t>Zgłaszanie konfliktu interesów oraz okoliczności, które mogą stanowić konflikt interesów nie dotyczy obserwatorów Komitetu</w:t>
      </w:r>
      <w:r>
        <w:rPr>
          <w:rFonts w:ascii="Arial" w:hAnsi="Arial" w:cs="Arial"/>
          <w:sz w:val="24"/>
          <w:szCs w:val="24"/>
        </w:rPr>
        <w:t>.</w:t>
      </w:r>
    </w:p>
    <w:p w14:paraId="3F0597D2" w14:textId="77777777" w:rsidR="00770D34" w:rsidRDefault="00770D34" w:rsidP="00E55DF9">
      <w:pPr>
        <w:pStyle w:val="Default"/>
        <w:spacing w:line="276" w:lineRule="auto"/>
        <w:rPr>
          <w:color w:val="auto"/>
        </w:rPr>
      </w:pPr>
    </w:p>
    <w:p w14:paraId="7ECB2786" w14:textId="6840B3C5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126913094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 1</w:t>
      </w:r>
      <w:r w:rsidR="00F462E4" w:rsidRPr="008044EE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Postanowienia końcowe</w:t>
      </w:r>
      <w:bookmarkEnd w:id="16"/>
    </w:p>
    <w:p w14:paraId="28EB9740" w14:textId="51B078CC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62B9D385" w14:textId="15ACCA2D" w:rsidR="00EB1C2B" w:rsidRPr="00ED0EA7" w:rsidRDefault="00EB1C2B" w:rsidP="0071197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ED0EA7">
        <w:rPr>
          <w:color w:val="auto"/>
        </w:rPr>
        <w:t xml:space="preserve">Regulamin podawany jest do publicznej wiadomości poprzez zamieszczenie </w:t>
      </w:r>
      <w:r w:rsidRPr="00F35E4F">
        <w:rPr>
          <w:color w:val="auto"/>
        </w:rPr>
        <w:t xml:space="preserve">na stronie </w:t>
      </w:r>
      <w:r w:rsidRPr="00A14134">
        <w:rPr>
          <w:color w:val="auto"/>
        </w:rPr>
        <w:t>internetowej</w:t>
      </w:r>
      <w:r w:rsidR="005529D8" w:rsidRPr="00A14134">
        <w:rPr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 w:rsidRPr="00F35E4F">
        <w:rPr>
          <w:color w:val="auto"/>
        </w:rPr>
        <w:t>.</w:t>
      </w:r>
    </w:p>
    <w:p w14:paraId="0DF4912D" w14:textId="77777777" w:rsidR="00EB1C2B" w:rsidRPr="00ED0EA7" w:rsidRDefault="00EB1C2B" w:rsidP="0071197A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ED0EA7">
        <w:rPr>
          <w:color w:val="auto"/>
        </w:rPr>
        <w:t>Regulamin wchodzi w życie z dniem podjęcia.</w:t>
      </w:r>
    </w:p>
    <w:p w14:paraId="53C7BA95" w14:textId="77777777" w:rsidR="00F12BFB" w:rsidRDefault="00F12BFB" w:rsidP="00E55DF9">
      <w:pPr>
        <w:pStyle w:val="Default"/>
        <w:spacing w:line="276" w:lineRule="auto"/>
        <w:rPr>
          <w:color w:val="auto"/>
        </w:rPr>
      </w:pPr>
    </w:p>
    <w:p w14:paraId="2AD69E70" w14:textId="06890336" w:rsidR="007A4F74" w:rsidRDefault="007A4F74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33AED1FB" w14:textId="77777777" w:rsidR="003478FE" w:rsidRDefault="003478FE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6B551220" w14:textId="77777777" w:rsidR="00DE7287" w:rsidRDefault="00DE7287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131A62F6" w14:textId="77777777" w:rsidR="00DE7287" w:rsidRDefault="00DE7287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6FE74EE8" w14:textId="77777777" w:rsidR="00DE7287" w:rsidRDefault="00DE7287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40550381" w14:textId="76532CB7" w:rsidR="00DE237B" w:rsidRPr="000C4024" w:rsidRDefault="00DE237B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0C4024">
        <w:rPr>
          <w:color w:val="auto"/>
          <w:sz w:val="22"/>
          <w:szCs w:val="22"/>
          <w:u w:val="single"/>
        </w:rPr>
        <w:t>Załączniki:</w:t>
      </w:r>
    </w:p>
    <w:p w14:paraId="426D3D27" w14:textId="005C0993" w:rsidR="00DE237B" w:rsidRPr="00957C24" w:rsidRDefault="00EF5CC1" w:rsidP="00EF5CC1">
      <w:pPr>
        <w:pStyle w:val="Default"/>
        <w:tabs>
          <w:tab w:val="left" w:pos="1701"/>
        </w:tabs>
        <w:spacing w:line="276" w:lineRule="auto"/>
        <w:ind w:left="1701" w:hanging="1701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 xml:space="preserve">Załącznik nr 1 </w:t>
      </w:r>
      <w:r w:rsidRPr="00957C24">
        <w:rPr>
          <w:color w:val="auto"/>
          <w:sz w:val="22"/>
          <w:szCs w:val="22"/>
        </w:rPr>
        <w:tab/>
        <w:t>Wzór upoważnienia do prowadzenia obrad</w:t>
      </w:r>
      <w:r w:rsidR="00F92A1C" w:rsidRPr="00957C24">
        <w:rPr>
          <w:color w:val="auto"/>
          <w:sz w:val="22"/>
          <w:szCs w:val="22"/>
        </w:rPr>
        <w:t xml:space="preserve"> posiedzenia Komitetu</w:t>
      </w:r>
      <w:r w:rsidR="004F775C">
        <w:rPr>
          <w:color w:val="auto"/>
          <w:sz w:val="22"/>
          <w:szCs w:val="22"/>
        </w:rPr>
        <w:t>,</w:t>
      </w:r>
    </w:p>
    <w:p w14:paraId="51777E2D" w14:textId="522D8713" w:rsidR="00EF5CC1" w:rsidRPr="00957C24" w:rsidRDefault="00EF5CC1" w:rsidP="00EF5CC1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2</w:t>
      </w:r>
      <w:r w:rsidRPr="00957C24">
        <w:rPr>
          <w:color w:val="auto"/>
          <w:sz w:val="22"/>
          <w:szCs w:val="22"/>
        </w:rPr>
        <w:tab/>
        <w:t>Katalog praw i obowiązków członka i zastępcy członka KM FEP 2021-2027</w:t>
      </w:r>
      <w:r w:rsidR="004F775C">
        <w:rPr>
          <w:color w:val="auto"/>
          <w:sz w:val="22"/>
          <w:szCs w:val="22"/>
        </w:rPr>
        <w:t>,</w:t>
      </w:r>
    </w:p>
    <w:p w14:paraId="5921E582" w14:textId="0D4DCF13" w:rsidR="00EF5CC1" w:rsidRPr="00957C24" w:rsidRDefault="00EF5CC1" w:rsidP="00EF5CC1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3</w:t>
      </w:r>
      <w:r w:rsidRPr="00957C24">
        <w:rPr>
          <w:color w:val="auto"/>
          <w:sz w:val="22"/>
          <w:szCs w:val="22"/>
        </w:rPr>
        <w:tab/>
      </w:r>
      <w:r w:rsidR="00FB232E" w:rsidRPr="00957C24">
        <w:rPr>
          <w:sz w:val="22"/>
          <w:szCs w:val="22"/>
        </w:rPr>
        <w:t>Oświadczenie i deklaracja członka/zastępcy członka KM FEP 2021-2027</w:t>
      </w:r>
      <w:r w:rsidR="004F775C">
        <w:rPr>
          <w:sz w:val="22"/>
          <w:szCs w:val="22"/>
        </w:rPr>
        <w:t>,</w:t>
      </w:r>
    </w:p>
    <w:p w14:paraId="40C1FBCF" w14:textId="7A2F32D1" w:rsidR="00EF5CC1" w:rsidRPr="00957C24" w:rsidRDefault="00EF5CC1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4</w:t>
      </w:r>
      <w:r w:rsidRPr="00957C24">
        <w:rPr>
          <w:color w:val="auto"/>
          <w:sz w:val="22"/>
          <w:szCs w:val="22"/>
        </w:rPr>
        <w:tab/>
      </w:r>
      <w:r w:rsidR="00FB232E" w:rsidRPr="00957C24">
        <w:rPr>
          <w:bCs/>
          <w:color w:val="auto"/>
          <w:sz w:val="22"/>
          <w:szCs w:val="22"/>
        </w:rPr>
        <w:t>Oświadczenie i deklaracja obserwatora w KM FEP 2021-2</w:t>
      </w:r>
      <w:r w:rsidR="004F775C">
        <w:rPr>
          <w:bCs/>
          <w:color w:val="auto"/>
          <w:sz w:val="22"/>
          <w:szCs w:val="22"/>
        </w:rPr>
        <w:t>02</w:t>
      </w:r>
      <w:r w:rsidR="00FB232E" w:rsidRPr="00957C24">
        <w:rPr>
          <w:bCs/>
          <w:color w:val="auto"/>
          <w:sz w:val="22"/>
          <w:szCs w:val="22"/>
        </w:rPr>
        <w:t>7</w:t>
      </w:r>
      <w:r w:rsidR="004F775C">
        <w:rPr>
          <w:bCs/>
          <w:color w:val="auto"/>
          <w:sz w:val="22"/>
          <w:szCs w:val="22"/>
        </w:rPr>
        <w:t>,</w:t>
      </w:r>
    </w:p>
    <w:p w14:paraId="10E89D4F" w14:textId="7FBD803F" w:rsidR="00762682" w:rsidRPr="00957C24" w:rsidRDefault="00762682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5</w:t>
      </w:r>
      <w:r w:rsidRPr="00957C24">
        <w:rPr>
          <w:color w:val="auto"/>
          <w:sz w:val="22"/>
          <w:szCs w:val="22"/>
        </w:rPr>
        <w:tab/>
        <w:t>Wzór wniosku o zwołanie posiedzenia KM FEP 2021-2027</w:t>
      </w:r>
      <w:r w:rsidR="004F775C">
        <w:rPr>
          <w:color w:val="auto"/>
          <w:sz w:val="22"/>
          <w:szCs w:val="22"/>
        </w:rPr>
        <w:t>,</w:t>
      </w:r>
    </w:p>
    <w:p w14:paraId="05BA503E" w14:textId="23EDE8B3" w:rsidR="00762682" w:rsidRPr="00957C24" w:rsidRDefault="00762682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6</w:t>
      </w:r>
      <w:r w:rsidRPr="00957C24">
        <w:rPr>
          <w:color w:val="auto"/>
          <w:sz w:val="22"/>
          <w:szCs w:val="22"/>
        </w:rPr>
        <w:tab/>
        <w:t xml:space="preserve">Wzór wniosku o </w:t>
      </w:r>
      <w:r w:rsidR="009C407C" w:rsidRPr="00957C24">
        <w:rPr>
          <w:color w:val="auto"/>
          <w:sz w:val="22"/>
          <w:szCs w:val="22"/>
        </w:rPr>
        <w:t xml:space="preserve">zapewnienie specjalnych potrzeb dla członków </w:t>
      </w:r>
      <w:r w:rsidRPr="00957C24">
        <w:rPr>
          <w:color w:val="auto"/>
          <w:sz w:val="22"/>
          <w:szCs w:val="22"/>
        </w:rPr>
        <w:t>KM FEP 2021-2027</w:t>
      </w:r>
      <w:r w:rsidR="004F775C">
        <w:rPr>
          <w:color w:val="auto"/>
          <w:sz w:val="22"/>
          <w:szCs w:val="22"/>
        </w:rPr>
        <w:t>,</w:t>
      </w:r>
    </w:p>
    <w:p w14:paraId="13E66368" w14:textId="37A3D7E4" w:rsidR="00EF5CC1" w:rsidRDefault="00E31F17" w:rsidP="00B60110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7</w:t>
      </w:r>
      <w:r w:rsidRPr="00957C24">
        <w:rPr>
          <w:color w:val="auto"/>
          <w:sz w:val="22"/>
          <w:szCs w:val="22"/>
        </w:rPr>
        <w:tab/>
        <w:t>Wzór wniosku o powołanie grupy roboczej w ramach KM FEP 2021-2027</w:t>
      </w:r>
      <w:r w:rsidR="00E74D33">
        <w:rPr>
          <w:color w:val="auto"/>
          <w:sz w:val="22"/>
          <w:szCs w:val="22"/>
        </w:rPr>
        <w:t>,</w:t>
      </w:r>
    </w:p>
    <w:p w14:paraId="5A9C8AB6" w14:textId="239E2690" w:rsidR="00E74D33" w:rsidRPr="00957C24" w:rsidRDefault="00E74D33" w:rsidP="00B60110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</w:t>
      </w:r>
      <w:r w:rsidR="001573A2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Wzór zgłoszenia konfliktu interesów.</w:t>
      </w:r>
    </w:p>
    <w:sectPr w:rsidR="00E74D33" w:rsidRPr="00957C24" w:rsidSect="00DE06F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6B73" w14:textId="77777777" w:rsidR="00DF4C31" w:rsidRDefault="00DF4C31" w:rsidP="005C491E">
      <w:pPr>
        <w:spacing w:after="0" w:line="240" w:lineRule="auto"/>
      </w:pPr>
      <w:r>
        <w:separator/>
      </w:r>
    </w:p>
  </w:endnote>
  <w:endnote w:type="continuationSeparator" w:id="0">
    <w:p w14:paraId="08DCF994" w14:textId="77777777" w:rsidR="00DF4C31" w:rsidRDefault="00DF4C31" w:rsidP="005C491E">
      <w:pPr>
        <w:spacing w:after="0" w:line="240" w:lineRule="auto"/>
      </w:pPr>
      <w:r>
        <w:continuationSeparator/>
      </w:r>
    </w:p>
  </w:endnote>
  <w:endnote w:type="continuationNotice" w:id="1">
    <w:p w14:paraId="02A4EF69" w14:textId="77777777" w:rsidR="00DF4C31" w:rsidRDefault="00DF4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1639530452"/>
      <w:docPartObj>
        <w:docPartGallery w:val="Page Numbers (Bottom of Page)"/>
        <w:docPartUnique/>
      </w:docPartObj>
    </w:sdtPr>
    <w:sdtEndPr/>
    <w:sdtContent>
      <w:p w14:paraId="42FBAE1C" w14:textId="053A28E6" w:rsidR="0027112A" w:rsidRPr="00333FDC" w:rsidRDefault="0027112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3FDC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3FDC">
          <w:rPr>
            <w:rFonts w:ascii="Arial" w:hAnsi="Arial" w:cs="Arial"/>
            <w:sz w:val="20"/>
            <w:szCs w:val="20"/>
          </w:rPr>
          <w:fldChar w:fldCharType="begin"/>
        </w:r>
        <w:r w:rsidRPr="00333FDC">
          <w:rPr>
            <w:rFonts w:ascii="Arial" w:hAnsi="Arial" w:cs="Arial"/>
            <w:sz w:val="20"/>
            <w:szCs w:val="20"/>
          </w:rPr>
          <w:instrText>PAGE    \* MERGEFORMAT</w:instrText>
        </w:r>
        <w:r w:rsidRPr="00333FDC">
          <w:rPr>
            <w:rFonts w:ascii="Arial" w:hAnsi="Arial" w:cs="Arial"/>
            <w:sz w:val="20"/>
            <w:szCs w:val="20"/>
          </w:rPr>
          <w:fldChar w:fldCharType="separate"/>
        </w:r>
        <w:r w:rsidR="00EE035D" w:rsidRPr="00EE035D">
          <w:rPr>
            <w:rFonts w:ascii="Arial" w:eastAsiaTheme="majorEastAsia" w:hAnsi="Arial" w:cs="Arial"/>
            <w:noProof/>
            <w:sz w:val="20"/>
            <w:szCs w:val="20"/>
          </w:rPr>
          <w:t>17</w:t>
        </w:r>
        <w:r w:rsidRPr="00333FDC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333FDC">
          <w:rPr>
            <w:rFonts w:ascii="Arial" w:eastAsiaTheme="majorEastAsia" w:hAnsi="Arial" w:cs="Arial"/>
            <w:sz w:val="20"/>
            <w:szCs w:val="20"/>
          </w:rPr>
          <w:t xml:space="preserve"> z </w:t>
        </w:r>
        <w:r w:rsidR="00385909">
          <w:rPr>
            <w:rFonts w:ascii="Arial" w:eastAsiaTheme="majorEastAsia" w:hAnsi="Arial" w:cs="Arial"/>
            <w:sz w:val="20"/>
            <w:szCs w:val="20"/>
          </w:rPr>
          <w:t>21</w:t>
        </w:r>
      </w:p>
    </w:sdtContent>
  </w:sdt>
  <w:p w14:paraId="642BE3F9" w14:textId="77777777" w:rsidR="0027112A" w:rsidRDefault="00271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433E" w14:textId="034A536A" w:rsidR="0027112A" w:rsidRPr="00EE2E45" w:rsidRDefault="0027112A">
    <w:pPr>
      <w:pStyle w:val="Stopka"/>
      <w:jc w:val="center"/>
      <w:rPr>
        <w:rFonts w:ascii="Arial" w:hAnsi="Arial" w:cs="Arial"/>
      </w:rPr>
    </w:pPr>
  </w:p>
  <w:p w14:paraId="2EA190A5" w14:textId="1CB37433" w:rsidR="0027112A" w:rsidRDefault="00271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0BAB" w14:textId="77777777" w:rsidR="00DF4C31" w:rsidRDefault="00DF4C31" w:rsidP="005C491E">
      <w:pPr>
        <w:spacing w:after="0" w:line="240" w:lineRule="auto"/>
      </w:pPr>
      <w:r>
        <w:separator/>
      </w:r>
    </w:p>
  </w:footnote>
  <w:footnote w:type="continuationSeparator" w:id="0">
    <w:p w14:paraId="434DD2FE" w14:textId="77777777" w:rsidR="00DF4C31" w:rsidRDefault="00DF4C31" w:rsidP="005C491E">
      <w:pPr>
        <w:spacing w:after="0" w:line="240" w:lineRule="auto"/>
      </w:pPr>
      <w:r>
        <w:continuationSeparator/>
      </w:r>
    </w:p>
  </w:footnote>
  <w:footnote w:type="continuationNotice" w:id="1">
    <w:p w14:paraId="076437B5" w14:textId="77777777" w:rsidR="00DF4C31" w:rsidRDefault="00DF4C31">
      <w:pPr>
        <w:spacing w:after="0" w:line="240" w:lineRule="auto"/>
      </w:pPr>
    </w:p>
  </w:footnote>
  <w:footnote w:id="2">
    <w:p w14:paraId="00E32071" w14:textId="77777777" w:rsidR="0087462A" w:rsidRPr="00E664DB" w:rsidRDefault="0087462A" w:rsidP="0087462A">
      <w:pPr>
        <w:pStyle w:val="Tekstprzypisudolnego"/>
        <w:rPr>
          <w:rFonts w:ascii="Arial" w:hAnsi="Arial" w:cs="Arial"/>
          <w:sz w:val="16"/>
          <w:szCs w:val="16"/>
        </w:rPr>
      </w:pPr>
      <w:r w:rsidRPr="00E664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4DB">
        <w:rPr>
          <w:rFonts w:ascii="Arial" w:hAnsi="Arial" w:cs="Arial"/>
          <w:sz w:val="16"/>
          <w:szCs w:val="16"/>
        </w:rPr>
        <w:t xml:space="preserve"> Partnerzy społeczni i gospodarczy oraz podmioty reprezentujące społeczeństwo obywatelskie.</w:t>
      </w:r>
    </w:p>
  </w:footnote>
  <w:footnote w:id="3">
    <w:p w14:paraId="444E42EC" w14:textId="4B34A199" w:rsidR="00E368E7" w:rsidRPr="00B544B2" w:rsidRDefault="00E368E7">
      <w:pPr>
        <w:pStyle w:val="Tekstprzypisudolnego"/>
        <w:rPr>
          <w:rFonts w:ascii="Arial" w:hAnsi="Arial" w:cs="Arial"/>
          <w:sz w:val="16"/>
          <w:szCs w:val="16"/>
        </w:rPr>
      </w:pPr>
      <w:r w:rsidRPr="0072134C">
        <w:rPr>
          <w:rStyle w:val="Odwoanieprzypisudolnego"/>
          <w:sz w:val="18"/>
          <w:szCs w:val="18"/>
        </w:rPr>
        <w:footnoteRef/>
      </w:r>
      <w:r w:rsidRPr="0072134C">
        <w:rPr>
          <w:sz w:val="18"/>
          <w:szCs w:val="18"/>
        </w:rPr>
        <w:t xml:space="preserve"> </w:t>
      </w:r>
      <w:r w:rsidRPr="00B544B2">
        <w:rPr>
          <w:rFonts w:ascii="Arial" w:hAnsi="Arial" w:cs="Arial"/>
          <w:sz w:val="16"/>
          <w:szCs w:val="16"/>
        </w:rPr>
        <w:t xml:space="preserve">Wniosek o zlecenie ekspertyzy na potrzeby Komitetu/grupy roboczej na rok 2023 należy składać do Sekretariatu Komitetu w terminie do 30 dni roboczych od dnia opublikowania na stronie internetowej </w:t>
      </w:r>
      <w:r w:rsidR="00E664DB" w:rsidRPr="00E664DB">
        <w:rPr>
          <w:rFonts w:ascii="Arial" w:hAnsi="Arial" w:cs="Arial"/>
          <w:iCs/>
          <w:sz w:val="16"/>
          <w:szCs w:val="16"/>
        </w:rPr>
        <w:t>FEP 2021-2027</w:t>
      </w:r>
      <w:r w:rsidR="00E664DB">
        <w:rPr>
          <w:rFonts w:ascii="Arial" w:hAnsi="Arial" w:cs="Arial"/>
          <w:iCs/>
        </w:rPr>
        <w:t xml:space="preserve"> </w:t>
      </w:r>
      <w:r w:rsidRPr="00B544B2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zakresie.</w:t>
      </w:r>
    </w:p>
  </w:footnote>
  <w:footnote w:id="4">
    <w:p w14:paraId="53B8FEFF" w14:textId="6A0485BF" w:rsidR="00B544B2" w:rsidRPr="00B544B2" w:rsidRDefault="00B544B2">
      <w:pPr>
        <w:pStyle w:val="Tekstprzypisudolnego"/>
        <w:rPr>
          <w:rFonts w:ascii="Arial" w:hAnsi="Arial" w:cs="Arial"/>
          <w:sz w:val="16"/>
          <w:szCs w:val="16"/>
        </w:rPr>
      </w:pPr>
      <w:r w:rsidRPr="00B544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44B2">
        <w:rPr>
          <w:rFonts w:ascii="Arial" w:hAnsi="Arial" w:cs="Arial"/>
          <w:sz w:val="16"/>
          <w:szCs w:val="16"/>
        </w:rPr>
        <w:t xml:space="preserve"> Wniosek o organizację szkolenia na potrzeby Komitetu/grupy roboczej na rok 2023 należy składać do </w:t>
      </w:r>
      <w:r w:rsidR="00E936E3">
        <w:rPr>
          <w:rFonts w:ascii="Arial" w:hAnsi="Arial" w:cs="Arial"/>
          <w:sz w:val="16"/>
          <w:szCs w:val="16"/>
        </w:rPr>
        <w:t>S</w:t>
      </w:r>
      <w:r w:rsidRPr="00B544B2">
        <w:rPr>
          <w:rFonts w:ascii="Arial" w:hAnsi="Arial" w:cs="Arial"/>
          <w:sz w:val="16"/>
          <w:szCs w:val="16"/>
        </w:rPr>
        <w:t xml:space="preserve">ekretariatu Komitetu w terminie do 30 dni roboczych od dnia opublikowania na stronie internetowej </w:t>
      </w:r>
      <w:r w:rsidR="00E664DB" w:rsidRPr="00E664DB">
        <w:rPr>
          <w:rFonts w:ascii="Arial" w:hAnsi="Arial" w:cs="Arial"/>
          <w:iCs/>
          <w:sz w:val="16"/>
          <w:szCs w:val="16"/>
        </w:rPr>
        <w:t>FEP 2021-2027</w:t>
      </w:r>
      <w:r w:rsidR="00E664DB">
        <w:rPr>
          <w:rFonts w:ascii="Arial" w:hAnsi="Arial" w:cs="Arial"/>
          <w:iCs/>
        </w:rPr>
        <w:t xml:space="preserve"> </w:t>
      </w:r>
      <w:r w:rsidRPr="00B544B2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zakresie.</w:t>
      </w:r>
    </w:p>
  </w:footnote>
  <w:footnote w:id="5">
    <w:p w14:paraId="18F3E89A" w14:textId="77777777" w:rsidR="0087462A" w:rsidRPr="00011151" w:rsidRDefault="0087462A" w:rsidP="0087462A">
      <w:pPr>
        <w:pStyle w:val="Tekstprzypisudolnego"/>
        <w:rPr>
          <w:rFonts w:ascii="Arial" w:hAnsi="Arial" w:cs="Arial"/>
          <w:sz w:val="16"/>
          <w:szCs w:val="16"/>
        </w:rPr>
      </w:pPr>
      <w:r w:rsidRPr="000111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151">
        <w:rPr>
          <w:rFonts w:ascii="Arial" w:hAnsi="Arial" w:cs="Arial"/>
          <w:sz w:val="16"/>
          <w:szCs w:val="16"/>
        </w:rPr>
        <w:t xml:space="preserve"> Nie więcej niż 10 tys. zł brutto w 2023 roku.</w:t>
      </w:r>
    </w:p>
  </w:footnote>
  <w:footnote w:id="6">
    <w:p w14:paraId="2F6F5607" w14:textId="77777777" w:rsidR="00FD79DC" w:rsidRDefault="00FD79DC" w:rsidP="00FD79DC">
      <w:pPr>
        <w:pStyle w:val="Tekstprzypisudolnego"/>
      </w:pPr>
      <w:r w:rsidRPr="000111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151">
        <w:rPr>
          <w:rFonts w:ascii="Arial" w:hAnsi="Arial" w:cs="Arial"/>
          <w:sz w:val="16"/>
          <w:szCs w:val="16"/>
        </w:rPr>
        <w:t xml:space="preserve"> zapotrzebowanie w zakresie szkoleń i ekspertyz dla partnerów spoza administracji na rok 2023 należy składać do </w:t>
      </w:r>
      <w:r>
        <w:rPr>
          <w:rFonts w:ascii="Arial" w:hAnsi="Arial" w:cs="Arial"/>
          <w:sz w:val="16"/>
          <w:szCs w:val="16"/>
        </w:rPr>
        <w:t>S</w:t>
      </w:r>
      <w:r w:rsidRPr="00011151">
        <w:rPr>
          <w:rFonts w:ascii="Arial" w:hAnsi="Arial" w:cs="Arial"/>
          <w:sz w:val="16"/>
          <w:szCs w:val="16"/>
        </w:rPr>
        <w:t>ekretariatu Komitetu w terminie do 30 dni roboczych od dnia opublikowania</w:t>
      </w:r>
      <w:r>
        <w:rPr>
          <w:rFonts w:ascii="Arial" w:hAnsi="Arial" w:cs="Arial"/>
          <w:sz w:val="16"/>
          <w:szCs w:val="16"/>
        </w:rPr>
        <w:t xml:space="preserve"> </w:t>
      </w:r>
      <w:r w:rsidRPr="00B544B2">
        <w:rPr>
          <w:rFonts w:ascii="Arial" w:hAnsi="Arial" w:cs="Arial"/>
          <w:sz w:val="16"/>
          <w:szCs w:val="16"/>
        </w:rPr>
        <w:t xml:space="preserve">na stronie internetowej </w:t>
      </w:r>
      <w:r w:rsidRPr="00227316">
        <w:rPr>
          <w:rFonts w:ascii="Arial" w:hAnsi="Arial" w:cs="Arial"/>
          <w:iCs/>
          <w:sz w:val="16"/>
          <w:szCs w:val="16"/>
        </w:rPr>
        <w:t>FEP 2021-2027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E664DB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</w:t>
      </w:r>
      <w:r w:rsidRPr="00011151" w:rsidDel="0001115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338" w14:textId="2F9E5F15" w:rsidR="0027112A" w:rsidRDefault="0027112A">
    <w:pPr>
      <w:pStyle w:val="Nagwek"/>
    </w:pPr>
    <w:r>
      <w:rPr>
        <w:noProof/>
      </w:rPr>
      <w:drawing>
        <wp:inline distT="0" distB="0" distL="0" distR="0" wp14:anchorId="69B2701C" wp14:editId="6CE6D42C">
          <wp:extent cx="5760720" cy="464820"/>
          <wp:effectExtent l="0" t="0" r="0" b="0"/>
          <wp:docPr id="8" name="Obraz 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B99"/>
    <w:multiLevelType w:val="hybridMultilevel"/>
    <w:tmpl w:val="70E815CC"/>
    <w:lvl w:ilvl="0" w:tplc="D116EA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425E81"/>
    <w:multiLevelType w:val="hybridMultilevel"/>
    <w:tmpl w:val="93E8B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7C3EE9"/>
    <w:multiLevelType w:val="hybridMultilevel"/>
    <w:tmpl w:val="05E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AF5"/>
    <w:multiLevelType w:val="hybridMultilevel"/>
    <w:tmpl w:val="8A6CC3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FA"/>
    <w:multiLevelType w:val="hybridMultilevel"/>
    <w:tmpl w:val="266411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F1D1B"/>
    <w:multiLevelType w:val="hybridMultilevel"/>
    <w:tmpl w:val="8C9491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FF684A"/>
    <w:multiLevelType w:val="hybridMultilevel"/>
    <w:tmpl w:val="4B845D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552667"/>
    <w:multiLevelType w:val="hybridMultilevel"/>
    <w:tmpl w:val="AA12F322"/>
    <w:lvl w:ilvl="0" w:tplc="0FA44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67CD"/>
    <w:multiLevelType w:val="hybridMultilevel"/>
    <w:tmpl w:val="FAAA0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4E4B49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A6B08"/>
    <w:multiLevelType w:val="hybridMultilevel"/>
    <w:tmpl w:val="4684C0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7966AF"/>
    <w:multiLevelType w:val="hybridMultilevel"/>
    <w:tmpl w:val="F6C2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AD8"/>
    <w:multiLevelType w:val="hybridMultilevel"/>
    <w:tmpl w:val="5308B7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F56C94"/>
    <w:multiLevelType w:val="hybridMultilevel"/>
    <w:tmpl w:val="9E42B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F41EEB"/>
    <w:multiLevelType w:val="hybridMultilevel"/>
    <w:tmpl w:val="AEAECC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4202BD"/>
    <w:multiLevelType w:val="hybridMultilevel"/>
    <w:tmpl w:val="CCB837FA"/>
    <w:lvl w:ilvl="0" w:tplc="C9E4E05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601"/>
    <w:multiLevelType w:val="hybridMultilevel"/>
    <w:tmpl w:val="CD920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C1E"/>
    <w:multiLevelType w:val="hybridMultilevel"/>
    <w:tmpl w:val="22B61A6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F1614EB"/>
    <w:multiLevelType w:val="hybridMultilevel"/>
    <w:tmpl w:val="DCC620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6337CC5"/>
    <w:multiLevelType w:val="multilevel"/>
    <w:tmpl w:val="E212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5B08F5"/>
    <w:multiLevelType w:val="hybridMultilevel"/>
    <w:tmpl w:val="3CDA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7903"/>
    <w:multiLevelType w:val="hybridMultilevel"/>
    <w:tmpl w:val="942A72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91594"/>
    <w:multiLevelType w:val="hybridMultilevel"/>
    <w:tmpl w:val="E7009D66"/>
    <w:lvl w:ilvl="0" w:tplc="F19A54F2">
      <w:start w:val="1"/>
      <w:numFmt w:val="bullet"/>
      <w:lvlText w:val=""/>
      <w:lvlJc w:val="left"/>
      <w:pPr>
        <w:ind w:left="6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95" w:hanging="360"/>
      </w:pPr>
      <w:rPr>
        <w:rFonts w:ascii="Wingdings" w:hAnsi="Wingdings" w:hint="default"/>
      </w:rPr>
    </w:lvl>
  </w:abstractNum>
  <w:abstractNum w:abstractNumId="23" w15:restartNumberingAfterBreak="0">
    <w:nsid w:val="3F38119C"/>
    <w:multiLevelType w:val="hybridMultilevel"/>
    <w:tmpl w:val="BDD40CC8"/>
    <w:lvl w:ilvl="0" w:tplc="436CF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44AA0"/>
    <w:multiLevelType w:val="hybridMultilevel"/>
    <w:tmpl w:val="2E805B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48781D"/>
    <w:multiLevelType w:val="hybridMultilevel"/>
    <w:tmpl w:val="4418A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05F52"/>
    <w:multiLevelType w:val="hybridMultilevel"/>
    <w:tmpl w:val="ED14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0D0C"/>
    <w:multiLevelType w:val="hybridMultilevel"/>
    <w:tmpl w:val="E8E8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36113"/>
    <w:multiLevelType w:val="hybridMultilevel"/>
    <w:tmpl w:val="62A243AA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01210A9"/>
    <w:multiLevelType w:val="hybridMultilevel"/>
    <w:tmpl w:val="0BECBC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C172C5"/>
    <w:multiLevelType w:val="hybridMultilevel"/>
    <w:tmpl w:val="2B94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F1F1D"/>
    <w:multiLevelType w:val="hybridMultilevel"/>
    <w:tmpl w:val="920C3F8C"/>
    <w:lvl w:ilvl="0" w:tplc="2B32A4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33143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665B61"/>
    <w:multiLevelType w:val="hybridMultilevel"/>
    <w:tmpl w:val="B276E1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C3B7E9F"/>
    <w:multiLevelType w:val="hybridMultilevel"/>
    <w:tmpl w:val="A4189B5E"/>
    <w:lvl w:ilvl="0" w:tplc="8466A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B7C47"/>
    <w:multiLevelType w:val="hybridMultilevel"/>
    <w:tmpl w:val="A8A087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9309AA"/>
    <w:multiLevelType w:val="hybridMultilevel"/>
    <w:tmpl w:val="7EFCFC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87FEA"/>
    <w:multiLevelType w:val="hybridMultilevel"/>
    <w:tmpl w:val="1F1A99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FBA3EA7"/>
    <w:multiLevelType w:val="hybridMultilevel"/>
    <w:tmpl w:val="3A261A4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8466A4E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F91ACD"/>
    <w:multiLevelType w:val="hybridMultilevel"/>
    <w:tmpl w:val="FC5E50BE"/>
    <w:lvl w:ilvl="0" w:tplc="00481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7E7D"/>
    <w:multiLevelType w:val="hybridMultilevel"/>
    <w:tmpl w:val="B56EE7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B55AA0"/>
    <w:multiLevelType w:val="hybridMultilevel"/>
    <w:tmpl w:val="5310FD8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96B7CF4"/>
    <w:multiLevelType w:val="hybridMultilevel"/>
    <w:tmpl w:val="F160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EC4BCE"/>
    <w:multiLevelType w:val="hybridMultilevel"/>
    <w:tmpl w:val="B20A96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FDD506A"/>
    <w:multiLevelType w:val="hybridMultilevel"/>
    <w:tmpl w:val="DC924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0F1279F"/>
    <w:multiLevelType w:val="hybridMultilevel"/>
    <w:tmpl w:val="93C8FCBA"/>
    <w:lvl w:ilvl="0" w:tplc="8466A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9A3278"/>
    <w:multiLevelType w:val="hybridMultilevel"/>
    <w:tmpl w:val="76A868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BD57424"/>
    <w:multiLevelType w:val="hybridMultilevel"/>
    <w:tmpl w:val="C1EC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B6623"/>
    <w:multiLevelType w:val="hybridMultilevel"/>
    <w:tmpl w:val="E2C896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3859A4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7"/>
  </w:num>
  <w:num w:numId="3">
    <w:abstractNumId w:val="17"/>
  </w:num>
  <w:num w:numId="4">
    <w:abstractNumId w:val="0"/>
  </w:num>
  <w:num w:numId="5">
    <w:abstractNumId w:val="11"/>
  </w:num>
  <w:num w:numId="6">
    <w:abstractNumId w:val="43"/>
  </w:num>
  <w:num w:numId="7">
    <w:abstractNumId w:val="16"/>
  </w:num>
  <w:num w:numId="8">
    <w:abstractNumId w:val="34"/>
  </w:num>
  <w:num w:numId="9">
    <w:abstractNumId w:val="30"/>
  </w:num>
  <w:num w:numId="10">
    <w:abstractNumId w:val="31"/>
  </w:num>
  <w:num w:numId="11">
    <w:abstractNumId w:val="3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"/>
  </w:num>
  <w:num w:numId="16">
    <w:abstractNumId w:val="9"/>
  </w:num>
  <w:num w:numId="17">
    <w:abstractNumId w:val="20"/>
  </w:num>
  <w:num w:numId="18">
    <w:abstractNumId w:val="32"/>
  </w:num>
  <w:num w:numId="19">
    <w:abstractNumId w:val="15"/>
  </w:num>
  <w:num w:numId="20">
    <w:abstractNumId w:val="10"/>
  </w:num>
  <w:num w:numId="21">
    <w:abstractNumId w:val="29"/>
  </w:num>
  <w:num w:numId="22">
    <w:abstractNumId w:val="46"/>
  </w:num>
  <w:num w:numId="23">
    <w:abstractNumId w:val="36"/>
  </w:num>
  <w:num w:numId="24">
    <w:abstractNumId w:val="41"/>
  </w:num>
  <w:num w:numId="25">
    <w:abstractNumId w:val="35"/>
  </w:num>
  <w:num w:numId="26">
    <w:abstractNumId w:val="33"/>
  </w:num>
  <w:num w:numId="27">
    <w:abstractNumId w:val="44"/>
  </w:num>
  <w:num w:numId="28">
    <w:abstractNumId w:val="18"/>
  </w:num>
  <w:num w:numId="29">
    <w:abstractNumId w:val="4"/>
  </w:num>
  <w:num w:numId="30">
    <w:abstractNumId w:val="40"/>
  </w:num>
  <w:num w:numId="31">
    <w:abstractNumId w:val="48"/>
  </w:num>
  <w:num w:numId="32">
    <w:abstractNumId w:val="7"/>
  </w:num>
  <w:num w:numId="33">
    <w:abstractNumId w:val="8"/>
  </w:num>
  <w:num w:numId="34">
    <w:abstractNumId w:val="45"/>
  </w:num>
  <w:num w:numId="35">
    <w:abstractNumId w:val="37"/>
  </w:num>
  <w:num w:numId="36">
    <w:abstractNumId w:val="14"/>
  </w:num>
  <w:num w:numId="37">
    <w:abstractNumId w:val="19"/>
  </w:num>
  <w:num w:numId="38">
    <w:abstractNumId w:val="13"/>
  </w:num>
  <w:num w:numId="39">
    <w:abstractNumId w:val="42"/>
  </w:num>
  <w:num w:numId="40">
    <w:abstractNumId w:val="22"/>
  </w:num>
  <w:num w:numId="41">
    <w:abstractNumId w:val="23"/>
  </w:num>
  <w:num w:numId="42">
    <w:abstractNumId w:val="25"/>
  </w:num>
  <w:num w:numId="43">
    <w:abstractNumId w:val="38"/>
  </w:num>
  <w:num w:numId="44">
    <w:abstractNumId w:val="47"/>
  </w:num>
  <w:num w:numId="45">
    <w:abstractNumId w:val="5"/>
  </w:num>
  <w:num w:numId="46">
    <w:abstractNumId w:val="6"/>
  </w:num>
  <w:num w:numId="47">
    <w:abstractNumId w:val="24"/>
  </w:num>
  <w:num w:numId="48">
    <w:abstractNumId w:val="28"/>
  </w:num>
  <w:num w:numId="49">
    <w:abstractNumId w:val="21"/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2A"/>
    <w:rsid w:val="00000F62"/>
    <w:rsid w:val="0000161A"/>
    <w:rsid w:val="00001D27"/>
    <w:rsid w:val="00002792"/>
    <w:rsid w:val="00002ACC"/>
    <w:rsid w:val="0000469B"/>
    <w:rsid w:val="00004BDD"/>
    <w:rsid w:val="00006DC2"/>
    <w:rsid w:val="000103C1"/>
    <w:rsid w:val="00011151"/>
    <w:rsid w:val="00012924"/>
    <w:rsid w:val="00012C1F"/>
    <w:rsid w:val="000135F3"/>
    <w:rsid w:val="00017D1D"/>
    <w:rsid w:val="00017D45"/>
    <w:rsid w:val="00020639"/>
    <w:rsid w:val="00021680"/>
    <w:rsid w:val="0002194E"/>
    <w:rsid w:val="000240E1"/>
    <w:rsid w:val="000266DB"/>
    <w:rsid w:val="00027E7D"/>
    <w:rsid w:val="000350D7"/>
    <w:rsid w:val="00035BDE"/>
    <w:rsid w:val="00037120"/>
    <w:rsid w:val="00042FEC"/>
    <w:rsid w:val="00046319"/>
    <w:rsid w:val="00046E72"/>
    <w:rsid w:val="00051B43"/>
    <w:rsid w:val="00051CAF"/>
    <w:rsid w:val="0005354B"/>
    <w:rsid w:val="000550F0"/>
    <w:rsid w:val="000612AD"/>
    <w:rsid w:val="000617F2"/>
    <w:rsid w:val="00062C03"/>
    <w:rsid w:val="00062D85"/>
    <w:rsid w:val="000678A8"/>
    <w:rsid w:val="00075777"/>
    <w:rsid w:val="000773A8"/>
    <w:rsid w:val="000779C7"/>
    <w:rsid w:val="00080107"/>
    <w:rsid w:val="000813E6"/>
    <w:rsid w:val="00081876"/>
    <w:rsid w:val="00081AFD"/>
    <w:rsid w:val="00082CCD"/>
    <w:rsid w:val="000833C4"/>
    <w:rsid w:val="00084E1B"/>
    <w:rsid w:val="00085B70"/>
    <w:rsid w:val="0008607A"/>
    <w:rsid w:val="000866C5"/>
    <w:rsid w:val="00086CD4"/>
    <w:rsid w:val="000871EE"/>
    <w:rsid w:val="00095164"/>
    <w:rsid w:val="00097D6D"/>
    <w:rsid w:val="000A1B5B"/>
    <w:rsid w:val="000B0FA0"/>
    <w:rsid w:val="000B23B3"/>
    <w:rsid w:val="000B23B4"/>
    <w:rsid w:val="000B2DAD"/>
    <w:rsid w:val="000B3ABB"/>
    <w:rsid w:val="000B4357"/>
    <w:rsid w:val="000C391E"/>
    <w:rsid w:val="000C4024"/>
    <w:rsid w:val="000C6791"/>
    <w:rsid w:val="000D1A87"/>
    <w:rsid w:val="000D5D09"/>
    <w:rsid w:val="000D643A"/>
    <w:rsid w:val="000D7D2B"/>
    <w:rsid w:val="000E5B49"/>
    <w:rsid w:val="000F00CA"/>
    <w:rsid w:val="000F0649"/>
    <w:rsid w:val="000F4BC5"/>
    <w:rsid w:val="00100AA9"/>
    <w:rsid w:val="0010268D"/>
    <w:rsid w:val="00102991"/>
    <w:rsid w:val="001038D5"/>
    <w:rsid w:val="00105352"/>
    <w:rsid w:val="00107CCD"/>
    <w:rsid w:val="001114CA"/>
    <w:rsid w:val="00111527"/>
    <w:rsid w:val="001166C2"/>
    <w:rsid w:val="00120D2F"/>
    <w:rsid w:val="00120D89"/>
    <w:rsid w:val="00120FCF"/>
    <w:rsid w:val="00123294"/>
    <w:rsid w:val="001268FB"/>
    <w:rsid w:val="00127DD1"/>
    <w:rsid w:val="001340E1"/>
    <w:rsid w:val="00134EA0"/>
    <w:rsid w:val="00136B79"/>
    <w:rsid w:val="001377FA"/>
    <w:rsid w:val="001411F7"/>
    <w:rsid w:val="001465FD"/>
    <w:rsid w:val="00146634"/>
    <w:rsid w:val="00146D79"/>
    <w:rsid w:val="00150A37"/>
    <w:rsid w:val="0015316B"/>
    <w:rsid w:val="0015409F"/>
    <w:rsid w:val="001556CF"/>
    <w:rsid w:val="001573A2"/>
    <w:rsid w:val="00157C76"/>
    <w:rsid w:val="00161666"/>
    <w:rsid w:val="00162485"/>
    <w:rsid w:val="001630B3"/>
    <w:rsid w:val="00166383"/>
    <w:rsid w:val="00170976"/>
    <w:rsid w:val="00171B9D"/>
    <w:rsid w:val="00172947"/>
    <w:rsid w:val="00173822"/>
    <w:rsid w:val="00174075"/>
    <w:rsid w:val="00175D55"/>
    <w:rsid w:val="00182BD1"/>
    <w:rsid w:val="001832ED"/>
    <w:rsid w:val="00184084"/>
    <w:rsid w:val="0018459A"/>
    <w:rsid w:val="00185787"/>
    <w:rsid w:val="0018761E"/>
    <w:rsid w:val="001879B5"/>
    <w:rsid w:val="00187F4F"/>
    <w:rsid w:val="00190F21"/>
    <w:rsid w:val="00191FE5"/>
    <w:rsid w:val="00194435"/>
    <w:rsid w:val="001953CA"/>
    <w:rsid w:val="00196655"/>
    <w:rsid w:val="001A0A07"/>
    <w:rsid w:val="001A2785"/>
    <w:rsid w:val="001A754C"/>
    <w:rsid w:val="001B14B8"/>
    <w:rsid w:val="001B4073"/>
    <w:rsid w:val="001B5F69"/>
    <w:rsid w:val="001B780D"/>
    <w:rsid w:val="001C2709"/>
    <w:rsid w:val="001C3B25"/>
    <w:rsid w:val="001C4055"/>
    <w:rsid w:val="001C5E43"/>
    <w:rsid w:val="001C6747"/>
    <w:rsid w:val="001C70EC"/>
    <w:rsid w:val="001C772C"/>
    <w:rsid w:val="001D33AF"/>
    <w:rsid w:val="001D5F4B"/>
    <w:rsid w:val="001D6579"/>
    <w:rsid w:val="001D6E26"/>
    <w:rsid w:val="001D7001"/>
    <w:rsid w:val="001E0B9D"/>
    <w:rsid w:val="001E13FD"/>
    <w:rsid w:val="001E15E1"/>
    <w:rsid w:val="001E46B6"/>
    <w:rsid w:val="001E4E8F"/>
    <w:rsid w:val="001F1219"/>
    <w:rsid w:val="001F1E21"/>
    <w:rsid w:val="001F2693"/>
    <w:rsid w:val="001F3258"/>
    <w:rsid w:val="001F3958"/>
    <w:rsid w:val="001F5EB8"/>
    <w:rsid w:val="001F7BCF"/>
    <w:rsid w:val="002010DC"/>
    <w:rsid w:val="00203425"/>
    <w:rsid w:val="0020634C"/>
    <w:rsid w:val="002111D6"/>
    <w:rsid w:val="0021124E"/>
    <w:rsid w:val="00212D8C"/>
    <w:rsid w:val="002161A7"/>
    <w:rsid w:val="00217785"/>
    <w:rsid w:val="002201B5"/>
    <w:rsid w:val="002222F6"/>
    <w:rsid w:val="002227AC"/>
    <w:rsid w:val="002233B2"/>
    <w:rsid w:val="00223402"/>
    <w:rsid w:val="00223C90"/>
    <w:rsid w:val="00225DF8"/>
    <w:rsid w:val="002264B7"/>
    <w:rsid w:val="002272BC"/>
    <w:rsid w:val="00227316"/>
    <w:rsid w:val="002279C3"/>
    <w:rsid w:val="00230885"/>
    <w:rsid w:val="00233C57"/>
    <w:rsid w:val="002354F7"/>
    <w:rsid w:val="00235DF7"/>
    <w:rsid w:val="00236130"/>
    <w:rsid w:val="00236175"/>
    <w:rsid w:val="0023781C"/>
    <w:rsid w:val="002435C7"/>
    <w:rsid w:val="002469C0"/>
    <w:rsid w:val="00247B43"/>
    <w:rsid w:val="0025033D"/>
    <w:rsid w:val="00252409"/>
    <w:rsid w:val="00252DAB"/>
    <w:rsid w:val="002531A4"/>
    <w:rsid w:val="00255289"/>
    <w:rsid w:val="00257276"/>
    <w:rsid w:val="00257627"/>
    <w:rsid w:val="00261B1E"/>
    <w:rsid w:val="00262370"/>
    <w:rsid w:val="00262A89"/>
    <w:rsid w:val="00262FA9"/>
    <w:rsid w:val="00270E8B"/>
    <w:rsid w:val="00270EC3"/>
    <w:rsid w:val="0027112A"/>
    <w:rsid w:val="00273054"/>
    <w:rsid w:val="002733D0"/>
    <w:rsid w:val="00277E98"/>
    <w:rsid w:val="00280BC8"/>
    <w:rsid w:val="00285B68"/>
    <w:rsid w:val="002876BD"/>
    <w:rsid w:val="002913C5"/>
    <w:rsid w:val="002930B0"/>
    <w:rsid w:val="002938DF"/>
    <w:rsid w:val="002950A7"/>
    <w:rsid w:val="002977BC"/>
    <w:rsid w:val="002A1335"/>
    <w:rsid w:val="002A2A57"/>
    <w:rsid w:val="002A3F57"/>
    <w:rsid w:val="002A48ED"/>
    <w:rsid w:val="002A5504"/>
    <w:rsid w:val="002A7433"/>
    <w:rsid w:val="002A7A36"/>
    <w:rsid w:val="002B148F"/>
    <w:rsid w:val="002B1A77"/>
    <w:rsid w:val="002B2BDF"/>
    <w:rsid w:val="002B7AF6"/>
    <w:rsid w:val="002C0646"/>
    <w:rsid w:val="002C0D55"/>
    <w:rsid w:val="002C34F4"/>
    <w:rsid w:val="002C3E2B"/>
    <w:rsid w:val="002C4B0F"/>
    <w:rsid w:val="002C5067"/>
    <w:rsid w:val="002C631D"/>
    <w:rsid w:val="002C64A2"/>
    <w:rsid w:val="002D111B"/>
    <w:rsid w:val="002D1172"/>
    <w:rsid w:val="002D12ED"/>
    <w:rsid w:val="002D4560"/>
    <w:rsid w:val="002D7C27"/>
    <w:rsid w:val="002E3548"/>
    <w:rsid w:val="002F485F"/>
    <w:rsid w:val="002F49E4"/>
    <w:rsid w:val="002F569F"/>
    <w:rsid w:val="002F76F6"/>
    <w:rsid w:val="00301F94"/>
    <w:rsid w:val="0030481D"/>
    <w:rsid w:val="003068E7"/>
    <w:rsid w:val="00306E12"/>
    <w:rsid w:val="00307D1F"/>
    <w:rsid w:val="003107EE"/>
    <w:rsid w:val="0031146F"/>
    <w:rsid w:val="00311BA0"/>
    <w:rsid w:val="00311C3C"/>
    <w:rsid w:val="003132B9"/>
    <w:rsid w:val="0031411B"/>
    <w:rsid w:val="003201A3"/>
    <w:rsid w:val="00321C54"/>
    <w:rsid w:val="003226B0"/>
    <w:rsid w:val="00324203"/>
    <w:rsid w:val="003254D4"/>
    <w:rsid w:val="00330CFE"/>
    <w:rsid w:val="003315B9"/>
    <w:rsid w:val="00332EC6"/>
    <w:rsid w:val="00333FDC"/>
    <w:rsid w:val="00334311"/>
    <w:rsid w:val="003347C1"/>
    <w:rsid w:val="003358A1"/>
    <w:rsid w:val="00337AA4"/>
    <w:rsid w:val="0034542C"/>
    <w:rsid w:val="00345E75"/>
    <w:rsid w:val="00346C08"/>
    <w:rsid w:val="0034728D"/>
    <w:rsid w:val="003478FE"/>
    <w:rsid w:val="003561CE"/>
    <w:rsid w:val="00361CFD"/>
    <w:rsid w:val="00363556"/>
    <w:rsid w:val="003639FA"/>
    <w:rsid w:val="00365A5E"/>
    <w:rsid w:val="00366261"/>
    <w:rsid w:val="00367888"/>
    <w:rsid w:val="00371C9C"/>
    <w:rsid w:val="0037270A"/>
    <w:rsid w:val="003732A8"/>
    <w:rsid w:val="0037777D"/>
    <w:rsid w:val="003817FA"/>
    <w:rsid w:val="00385909"/>
    <w:rsid w:val="003875CF"/>
    <w:rsid w:val="00387CD7"/>
    <w:rsid w:val="00390482"/>
    <w:rsid w:val="003927F9"/>
    <w:rsid w:val="00392AFC"/>
    <w:rsid w:val="00393BB9"/>
    <w:rsid w:val="00395D4D"/>
    <w:rsid w:val="00397B03"/>
    <w:rsid w:val="003A168F"/>
    <w:rsid w:val="003A1C6B"/>
    <w:rsid w:val="003A3D70"/>
    <w:rsid w:val="003A4019"/>
    <w:rsid w:val="003A69EA"/>
    <w:rsid w:val="003B31FC"/>
    <w:rsid w:val="003B359C"/>
    <w:rsid w:val="003B41B9"/>
    <w:rsid w:val="003B53D8"/>
    <w:rsid w:val="003B6616"/>
    <w:rsid w:val="003C65C5"/>
    <w:rsid w:val="003C6FDF"/>
    <w:rsid w:val="003C70C0"/>
    <w:rsid w:val="003D34D8"/>
    <w:rsid w:val="003D3E07"/>
    <w:rsid w:val="003D4194"/>
    <w:rsid w:val="003D6E60"/>
    <w:rsid w:val="003D79D0"/>
    <w:rsid w:val="003E1506"/>
    <w:rsid w:val="003E2619"/>
    <w:rsid w:val="003E2980"/>
    <w:rsid w:val="003E3B6A"/>
    <w:rsid w:val="003E46E4"/>
    <w:rsid w:val="003E470A"/>
    <w:rsid w:val="003E557E"/>
    <w:rsid w:val="003E611B"/>
    <w:rsid w:val="003E61BF"/>
    <w:rsid w:val="003F02B0"/>
    <w:rsid w:val="003F0996"/>
    <w:rsid w:val="003F2BD5"/>
    <w:rsid w:val="003F3B68"/>
    <w:rsid w:val="003F66A3"/>
    <w:rsid w:val="003F756E"/>
    <w:rsid w:val="003F7859"/>
    <w:rsid w:val="00400774"/>
    <w:rsid w:val="00401E53"/>
    <w:rsid w:val="004030A2"/>
    <w:rsid w:val="00403657"/>
    <w:rsid w:val="00405039"/>
    <w:rsid w:val="00406652"/>
    <w:rsid w:val="0040707F"/>
    <w:rsid w:val="00411E14"/>
    <w:rsid w:val="004128B3"/>
    <w:rsid w:val="00412C4E"/>
    <w:rsid w:val="00413829"/>
    <w:rsid w:val="00414C8B"/>
    <w:rsid w:val="00414FF6"/>
    <w:rsid w:val="004214E9"/>
    <w:rsid w:val="00422216"/>
    <w:rsid w:val="00422FAF"/>
    <w:rsid w:val="0042312E"/>
    <w:rsid w:val="00426C2E"/>
    <w:rsid w:val="00427A43"/>
    <w:rsid w:val="00430B19"/>
    <w:rsid w:val="00433AEF"/>
    <w:rsid w:val="00435B16"/>
    <w:rsid w:val="00435E56"/>
    <w:rsid w:val="004361B7"/>
    <w:rsid w:val="004402F3"/>
    <w:rsid w:val="00443BF2"/>
    <w:rsid w:val="00444AE7"/>
    <w:rsid w:val="004451B8"/>
    <w:rsid w:val="0044556A"/>
    <w:rsid w:val="00445FFA"/>
    <w:rsid w:val="004502C7"/>
    <w:rsid w:val="00452508"/>
    <w:rsid w:val="00452899"/>
    <w:rsid w:val="00452E57"/>
    <w:rsid w:val="00455B41"/>
    <w:rsid w:val="0045681B"/>
    <w:rsid w:val="0045777D"/>
    <w:rsid w:val="00460C0A"/>
    <w:rsid w:val="0046275E"/>
    <w:rsid w:val="0046446B"/>
    <w:rsid w:val="0046500F"/>
    <w:rsid w:val="00467C64"/>
    <w:rsid w:val="00471B7E"/>
    <w:rsid w:val="00471FE7"/>
    <w:rsid w:val="0047248D"/>
    <w:rsid w:val="004736AF"/>
    <w:rsid w:val="00474807"/>
    <w:rsid w:val="004760F7"/>
    <w:rsid w:val="00476487"/>
    <w:rsid w:val="00476D06"/>
    <w:rsid w:val="004809E1"/>
    <w:rsid w:val="004815E7"/>
    <w:rsid w:val="004827D3"/>
    <w:rsid w:val="004872E7"/>
    <w:rsid w:val="00491BB9"/>
    <w:rsid w:val="00492321"/>
    <w:rsid w:val="00492F88"/>
    <w:rsid w:val="004955BD"/>
    <w:rsid w:val="00497AF5"/>
    <w:rsid w:val="004A090F"/>
    <w:rsid w:val="004A1391"/>
    <w:rsid w:val="004A1F4F"/>
    <w:rsid w:val="004A2F7B"/>
    <w:rsid w:val="004A3EF7"/>
    <w:rsid w:val="004A465F"/>
    <w:rsid w:val="004A5C5B"/>
    <w:rsid w:val="004A5F2B"/>
    <w:rsid w:val="004A7306"/>
    <w:rsid w:val="004B04A1"/>
    <w:rsid w:val="004B1CEC"/>
    <w:rsid w:val="004B24C3"/>
    <w:rsid w:val="004B4824"/>
    <w:rsid w:val="004B5EA8"/>
    <w:rsid w:val="004C03BE"/>
    <w:rsid w:val="004C303A"/>
    <w:rsid w:val="004C4705"/>
    <w:rsid w:val="004D3096"/>
    <w:rsid w:val="004E0D24"/>
    <w:rsid w:val="004E1399"/>
    <w:rsid w:val="004E3A3D"/>
    <w:rsid w:val="004E5C6B"/>
    <w:rsid w:val="004E6EB1"/>
    <w:rsid w:val="004F0FF3"/>
    <w:rsid w:val="004F215F"/>
    <w:rsid w:val="004F24A1"/>
    <w:rsid w:val="004F3451"/>
    <w:rsid w:val="004F4605"/>
    <w:rsid w:val="004F4DA9"/>
    <w:rsid w:val="004F4F1B"/>
    <w:rsid w:val="004F5CF5"/>
    <w:rsid w:val="004F775C"/>
    <w:rsid w:val="00501C8D"/>
    <w:rsid w:val="00501ED5"/>
    <w:rsid w:val="00502055"/>
    <w:rsid w:val="00504452"/>
    <w:rsid w:val="0050468D"/>
    <w:rsid w:val="0050551D"/>
    <w:rsid w:val="00505AE4"/>
    <w:rsid w:val="00505CDF"/>
    <w:rsid w:val="005064DC"/>
    <w:rsid w:val="005073B6"/>
    <w:rsid w:val="00510267"/>
    <w:rsid w:val="00513005"/>
    <w:rsid w:val="00514D72"/>
    <w:rsid w:val="005176A0"/>
    <w:rsid w:val="005177E2"/>
    <w:rsid w:val="00521E12"/>
    <w:rsid w:val="00521EBA"/>
    <w:rsid w:val="00522468"/>
    <w:rsid w:val="005228AD"/>
    <w:rsid w:val="00522B9B"/>
    <w:rsid w:val="00522C44"/>
    <w:rsid w:val="00524FD7"/>
    <w:rsid w:val="00525B1D"/>
    <w:rsid w:val="00525C72"/>
    <w:rsid w:val="0053000C"/>
    <w:rsid w:val="00530514"/>
    <w:rsid w:val="0053117C"/>
    <w:rsid w:val="00531F20"/>
    <w:rsid w:val="005327AF"/>
    <w:rsid w:val="005346C3"/>
    <w:rsid w:val="00536D46"/>
    <w:rsid w:val="00540892"/>
    <w:rsid w:val="00541DA5"/>
    <w:rsid w:val="0054409D"/>
    <w:rsid w:val="00550DAC"/>
    <w:rsid w:val="005519AB"/>
    <w:rsid w:val="005529D8"/>
    <w:rsid w:val="005536E6"/>
    <w:rsid w:val="00557D3F"/>
    <w:rsid w:val="00561681"/>
    <w:rsid w:val="00561E94"/>
    <w:rsid w:val="00562083"/>
    <w:rsid w:val="005646EE"/>
    <w:rsid w:val="00565BDD"/>
    <w:rsid w:val="00567D98"/>
    <w:rsid w:val="00572401"/>
    <w:rsid w:val="00574902"/>
    <w:rsid w:val="005809E2"/>
    <w:rsid w:val="005822EA"/>
    <w:rsid w:val="00584F3B"/>
    <w:rsid w:val="005855EA"/>
    <w:rsid w:val="00587198"/>
    <w:rsid w:val="005879BA"/>
    <w:rsid w:val="00591516"/>
    <w:rsid w:val="00591F84"/>
    <w:rsid w:val="0059419B"/>
    <w:rsid w:val="00594B26"/>
    <w:rsid w:val="00594F40"/>
    <w:rsid w:val="005966FF"/>
    <w:rsid w:val="005A1EC1"/>
    <w:rsid w:val="005A6064"/>
    <w:rsid w:val="005A651E"/>
    <w:rsid w:val="005B1621"/>
    <w:rsid w:val="005B19AE"/>
    <w:rsid w:val="005B3790"/>
    <w:rsid w:val="005B54DD"/>
    <w:rsid w:val="005B7C13"/>
    <w:rsid w:val="005C2A71"/>
    <w:rsid w:val="005C3B66"/>
    <w:rsid w:val="005C4159"/>
    <w:rsid w:val="005C490D"/>
    <w:rsid w:val="005C491E"/>
    <w:rsid w:val="005C7514"/>
    <w:rsid w:val="005D0862"/>
    <w:rsid w:val="005D0B44"/>
    <w:rsid w:val="005D2E07"/>
    <w:rsid w:val="005D5E9F"/>
    <w:rsid w:val="005D6745"/>
    <w:rsid w:val="005D676E"/>
    <w:rsid w:val="005E102A"/>
    <w:rsid w:val="005E2BB6"/>
    <w:rsid w:val="005E3ABE"/>
    <w:rsid w:val="005E48D7"/>
    <w:rsid w:val="005F1119"/>
    <w:rsid w:val="005F1388"/>
    <w:rsid w:val="005F2F27"/>
    <w:rsid w:val="005F3795"/>
    <w:rsid w:val="005F3D43"/>
    <w:rsid w:val="005F46AA"/>
    <w:rsid w:val="005F54DF"/>
    <w:rsid w:val="00603293"/>
    <w:rsid w:val="006043F5"/>
    <w:rsid w:val="00606DF3"/>
    <w:rsid w:val="0060792F"/>
    <w:rsid w:val="00607A02"/>
    <w:rsid w:val="006137C5"/>
    <w:rsid w:val="00613F7F"/>
    <w:rsid w:val="00614C0A"/>
    <w:rsid w:val="00615E9E"/>
    <w:rsid w:val="0061631F"/>
    <w:rsid w:val="00616E87"/>
    <w:rsid w:val="0062020F"/>
    <w:rsid w:val="0062110C"/>
    <w:rsid w:val="00622214"/>
    <w:rsid w:val="00625293"/>
    <w:rsid w:val="00626E65"/>
    <w:rsid w:val="0063001F"/>
    <w:rsid w:val="00632EBE"/>
    <w:rsid w:val="006340EF"/>
    <w:rsid w:val="006365FF"/>
    <w:rsid w:val="0063694A"/>
    <w:rsid w:val="00640477"/>
    <w:rsid w:val="00640688"/>
    <w:rsid w:val="00640BEA"/>
    <w:rsid w:val="0064177F"/>
    <w:rsid w:val="00641EC5"/>
    <w:rsid w:val="00643BDF"/>
    <w:rsid w:val="00650161"/>
    <w:rsid w:val="0065030C"/>
    <w:rsid w:val="00650FED"/>
    <w:rsid w:val="006510A4"/>
    <w:rsid w:val="00651D4F"/>
    <w:rsid w:val="00651D65"/>
    <w:rsid w:val="00653FD1"/>
    <w:rsid w:val="006546AD"/>
    <w:rsid w:val="006547BD"/>
    <w:rsid w:val="00654D97"/>
    <w:rsid w:val="00660147"/>
    <w:rsid w:val="00660A6E"/>
    <w:rsid w:val="00661BEA"/>
    <w:rsid w:val="00661FCB"/>
    <w:rsid w:val="00662F3B"/>
    <w:rsid w:val="00663F7B"/>
    <w:rsid w:val="00666319"/>
    <w:rsid w:val="00667674"/>
    <w:rsid w:val="006727E8"/>
    <w:rsid w:val="006738C6"/>
    <w:rsid w:val="0067683F"/>
    <w:rsid w:val="00681870"/>
    <w:rsid w:val="00683DF0"/>
    <w:rsid w:val="00684C7B"/>
    <w:rsid w:val="00684D93"/>
    <w:rsid w:val="00687508"/>
    <w:rsid w:val="00687B3D"/>
    <w:rsid w:val="00687FA3"/>
    <w:rsid w:val="00690A91"/>
    <w:rsid w:val="00691B0F"/>
    <w:rsid w:val="00693BC6"/>
    <w:rsid w:val="006955C4"/>
    <w:rsid w:val="00697C41"/>
    <w:rsid w:val="006A1A2B"/>
    <w:rsid w:val="006A1DAC"/>
    <w:rsid w:val="006A2058"/>
    <w:rsid w:val="006A314A"/>
    <w:rsid w:val="006A41EC"/>
    <w:rsid w:val="006A4AB9"/>
    <w:rsid w:val="006A7979"/>
    <w:rsid w:val="006B00EF"/>
    <w:rsid w:val="006B1EE6"/>
    <w:rsid w:val="006B30E1"/>
    <w:rsid w:val="006B3A50"/>
    <w:rsid w:val="006B6809"/>
    <w:rsid w:val="006B6CC9"/>
    <w:rsid w:val="006B6F34"/>
    <w:rsid w:val="006C074C"/>
    <w:rsid w:val="006C0FA9"/>
    <w:rsid w:val="006C1AF0"/>
    <w:rsid w:val="006C1E81"/>
    <w:rsid w:val="006C5A26"/>
    <w:rsid w:val="006C6646"/>
    <w:rsid w:val="006D0840"/>
    <w:rsid w:val="006D0CED"/>
    <w:rsid w:val="006D0E8B"/>
    <w:rsid w:val="006D1636"/>
    <w:rsid w:val="006D21F3"/>
    <w:rsid w:val="006D614C"/>
    <w:rsid w:val="006E1FB3"/>
    <w:rsid w:val="006E2B78"/>
    <w:rsid w:val="006E41D2"/>
    <w:rsid w:val="006E54E5"/>
    <w:rsid w:val="006E5AB4"/>
    <w:rsid w:val="006E61F2"/>
    <w:rsid w:val="006E63E5"/>
    <w:rsid w:val="006E6717"/>
    <w:rsid w:val="006E7CAC"/>
    <w:rsid w:val="006F0780"/>
    <w:rsid w:val="006F089F"/>
    <w:rsid w:val="006F296D"/>
    <w:rsid w:val="00701C89"/>
    <w:rsid w:val="00704B42"/>
    <w:rsid w:val="0070523E"/>
    <w:rsid w:val="007063FB"/>
    <w:rsid w:val="007075A8"/>
    <w:rsid w:val="00710242"/>
    <w:rsid w:val="0071197A"/>
    <w:rsid w:val="00713C22"/>
    <w:rsid w:val="00715F53"/>
    <w:rsid w:val="007200AD"/>
    <w:rsid w:val="00721263"/>
    <w:rsid w:val="0072134C"/>
    <w:rsid w:val="007227CF"/>
    <w:rsid w:val="00722EE9"/>
    <w:rsid w:val="007245E6"/>
    <w:rsid w:val="00726EE3"/>
    <w:rsid w:val="00727766"/>
    <w:rsid w:val="00730430"/>
    <w:rsid w:val="0073602D"/>
    <w:rsid w:val="0074047C"/>
    <w:rsid w:val="00740A76"/>
    <w:rsid w:val="00740BEA"/>
    <w:rsid w:val="007429AD"/>
    <w:rsid w:val="00743DF1"/>
    <w:rsid w:val="00743FE8"/>
    <w:rsid w:val="007443DB"/>
    <w:rsid w:val="007445F1"/>
    <w:rsid w:val="00744D7D"/>
    <w:rsid w:val="00744E00"/>
    <w:rsid w:val="00744F33"/>
    <w:rsid w:val="0074505A"/>
    <w:rsid w:val="007452D4"/>
    <w:rsid w:val="0074572B"/>
    <w:rsid w:val="0074586A"/>
    <w:rsid w:val="00745D50"/>
    <w:rsid w:val="00747E91"/>
    <w:rsid w:val="00751B2B"/>
    <w:rsid w:val="00753AA2"/>
    <w:rsid w:val="00755551"/>
    <w:rsid w:val="00755A23"/>
    <w:rsid w:val="007614E6"/>
    <w:rsid w:val="00762682"/>
    <w:rsid w:val="0076384B"/>
    <w:rsid w:val="00763CCC"/>
    <w:rsid w:val="00763D6A"/>
    <w:rsid w:val="0076558B"/>
    <w:rsid w:val="007660B6"/>
    <w:rsid w:val="007660DD"/>
    <w:rsid w:val="00767827"/>
    <w:rsid w:val="00770AFD"/>
    <w:rsid w:val="00770D34"/>
    <w:rsid w:val="00771C9D"/>
    <w:rsid w:val="00772BB5"/>
    <w:rsid w:val="007756E6"/>
    <w:rsid w:val="00781DD6"/>
    <w:rsid w:val="0078264B"/>
    <w:rsid w:val="00782F71"/>
    <w:rsid w:val="00783F69"/>
    <w:rsid w:val="0078473C"/>
    <w:rsid w:val="0078573A"/>
    <w:rsid w:val="00785FAC"/>
    <w:rsid w:val="007873C8"/>
    <w:rsid w:val="007904C4"/>
    <w:rsid w:val="007908F0"/>
    <w:rsid w:val="00790D1F"/>
    <w:rsid w:val="007916C3"/>
    <w:rsid w:val="00791E48"/>
    <w:rsid w:val="00792425"/>
    <w:rsid w:val="00793A3F"/>
    <w:rsid w:val="00793EE9"/>
    <w:rsid w:val="00795787"/>
    <w:rsid w:val="00796334"/>
    <w:rsid w:val="00797814"/>
    <w:rsid w:val="007A1D05"/>
    <w:rsid w:val="007A1D6E"/>
    <w:rsid w:val="007A4EB5"/>
    <w:rsid w:val="007A4F74"/>
    <w:rsid w:val="007A529F"/>
    <w:rsid w:val="007A5734"/>
    <w:rsid w:val="007A5CCD"/>
    <w:rsid w:val="007B05A3"/>
    <w:rsid w:val="007B5226"/>
    <w:rsid w:val="007B52E3"/>
    <w:rsid w:val="007B6BC3"/>
    <w:rsid w:val="007C04A5"/>
    <w:rsid w:val="007C04B4"/>
    <w:rsid w:val="007C1221"/>
    <w:rsid w:val="007C17A6"/>
    <w:rsid w:val="007C1E1A"/>
    <w:rsid w:val="007C21DA"/>
    <w:rsid w:val="007C52FD"/>
    <w:rsid w:val="007C5A33"/>
    <w:rsid w:val="007C61EC"/>
    <w:rsid w:val="007C7A0B"/>
    <w:rsid w:val="007D52AE"/>
    <w:rsid w:val="007D53E7"/>
    <w:rsid w:val="007E1EBE"/>
    <w:rsid w:val="007E22BC"/>
    <w:rsid w:val="007E3D98"/>
    <w:rsid w:val="007E4E2D"/>
    <w:rsid w:val="007E5003"/>
    <w:rsid w:val="007E6507"/>
    <w:rsid w:val="007E678A"/>
    <w:rsid w:val="007E789A"/>
    <w:rsid w:val="007E7F79"/>
    <w:rsid w:val="007F02E5"/>
    <w:rsid w:val="007F0F0B"/>
    <w:rsid w:val="007F468D"/>
    <w:rsid w:val="007F7055"/>
    <w:rsid w:val="007F7D16"/>
    <w:rsid w:val="00800611"/>
    <w:rsid w:val="00802FA5"/>
    <w:rsid w:val="00803D66"/>
    <w:rsid w:val="008044EE"/>
    <w:rsid w:val="008047D5"/>
    <w:rsid w:val="00807960"/>
    <w:rsid w:val="00807AED"/>
    <w:rsid w:val="0081036A"/>
    <w:rsid w:val="00811F29"/>
    <w:rsid w:val="00812F55"/>
    <w:rsid w:val="0081417D"/>
    <w:rsid w:val="008149AD"/>
    <w:rsid w:val="00814CC6"/>
    <w:rsid w:val="00826A16"/>
    <w:rsid w:val="00827BCB"/>
    <w:rsid w:val="0083042F"/>
    <w:rsid w:val="00833BAF"/>
    <w:rsid w:val="00833F65"/>
    <w:rsid w:val="00837B72"/>
    <w:rsid w:val="008400F7"/>
    <w:rsid w:val="008407EF"/>
    <w:rsid w:val="00840A0D"/>
    <w:rsid w:val="00840A51"/>
    <w:rsid w:val="00841285"/>
    <w:rsid w:val="0084241D"/>
    <w:rsid w:val="00843857"/>
    <w:rsid w:val="00845410"/>
    <w:rsid w:val="00846B24"/>
    <w:rsid w:val="008475BA"/>
    <w:rsid w:val="00851E2E"/>
    <w:rsid w:val="00854E2B"/>
    <w:rsid w:val="0085553E"/>
    <w:rsid w:val="0085682C"/>
    <w:rsid w:val="0086138B"/>
    <w:rsid w:val="0086169A"/>
    <w:rsid w:val="00864743"/>
    <w:rsid w:val="00867E85"/>
    <w:rsid w:val="00873070"/>
    <w:rsid w:val="0087462A"/>
    <w:rsid w:val="00874A9D"/>
    <w:rsid w:val="008759CA"/>
    <w:rsid w:val="00875BCF"/>
    <w:rsid w:val="008760EF"/>
    <w:rsid w:val="00876D1F"/>
    <w:rsid w:val="0087748C"/>
    <w:rsid w:val="008776F5"/>
    <w:rsid w:val="00885133"/>
    <w:rsid w:val="00886B90"/>
    <w:rsid w:val="00887ECE"/>
    <w:rsid w:val="00896C85"/>
    <w:rsid w:val="008A32D0"/>
    <w:rsid w:val="008A4A71"/>
    <w:rsid w:val="008A4F71"/>
    <w:rsid w:val="008A6EA0"/>
    <w:rsid w:val="008A766D"/>
    <w:rsid w:val="008B0E30"/>
    <w:rsid w:val="008B5679"/>
    <w:rsid w:val="008B6EE2"/>
    <w:rsid w:val="008B7F7A"/>
    <w:rsid w:val="008C1EC3"/>
    <w:rsid w:val="008C32C5"/>
    <w:rsid w:val="008D137E"/>
    <w:rsid w:val="008D1511"/>
    <w:rsid w:val="008D21B2"/>
    <w:rsid w:val="008D3448"/>
    <w:rsid w:val="008D3C59"/>
    <w:rsid w:val="008D42F8"/>
    <w:rsid w:val="008D68C2"/>
    <w:rsid w:val="008D789F"/>
    <w:rsid w:val="008E1321"/>
    <w:rsid w:val="008E171F"/>
    <w:rsid w:val="008E2FD4"/>
    <w:rsid w:val="008E3F50"/>
    <w:rsid w:val="008E6442"/>
    <w:rsid w:val="008E79CB"/>
    <w:rsid w:val="008F2215"/>
    <w:rsid w:val="008F281A"/>
    <w:rsid w:val="008F29F6"/>
    <w:rsid w:val="008F54F0"/>
    <w:rsid w:val="008F6040"/>
    <w:rsid w:val="008F6680"/>
    <w:rsid w:val="008F6A14"/>
    <w:rsid w:val="008F70C7"/>
    <w:rsid w:val="00900713"/>
    <w:rsid w:val="00900CA4"/>
    <w:rsid w:val="00905E03"/>
    <w:rsid w:val="0090755A"/>
    <w:rsid w:val="00907E59"/>
    <w:rsid w:val="009115C8"/>
    <w:rsid w:val="009127C1"/>
    <w:rsid w:val="00914FDC"/>
    <w:rsid w:val="00915B31"/>
    <w:rsid w:val="00916D33"/>
    <w:rsid w:val="009207B3"/>
    <w:rsid w:val="009207FE"/>
    <w:rsid w:val="00921393"/>
    <w:rsid w:val="0092550D"/>
    <w:rsid w:val="00925B94"/>
    <w:rsid w:val="00930316"/>
    <w:rsid w:val="0093266D"/>
    <w:rsid w:val="0094121E"/>
    <w:rsid w:val="00942D27"/>
    <w:rsid w:val="0094319D"/>
    <w:rsid w:val="00943747"/>
    <w:rsid w:val="00944F3D"/>
    <w:rsid w:val="00945A27"/>
    <w:rsid w:val="00953158"/>
    <w:rsid w:val="00955B97"/>
    <w:rsid w:val="00956202"/>
    <w:rsid w:val="00957C24"/>
    <w:rsid w:val="009613A9"/>
    <w:rsid w:val="00962963"/>
    <w:rsid w:val="00963B31"/>
    <w:rsid w:val="00965CD4"/>
    <w:rsid w:val="009671BD"/>
    <w:rsid w:val="00967291"/>
    <w:rsid w:val="00970372"/>
    <w:rsid w:val="009738E9"/>
    <w:rsid w:val="00973FC0"/>
    <w:rsid w:val="00981C5D"/>
    <w:rsid w:val="00984A09"/>
    <w:rsid w:val="00985165"/>
    <w:rsid w:val="00987737"/>
    <w:rsid w:val="009907B6"/>
    <w:rsid w:val="00990BD0"/>
    <w:rsid w:val="009914A0"/>
    <w:rsid w:val="00991774"/>
    <w:rsid w:val="00993056"/>
    <w:rsid w:val="009950B8"/>
    <w:rsid w:val="0099541F"/>
    <w:rsid w:val="00997A35"/>
    <w:rsid w:val="009A08C5"/>
    <w:rsid w:val="009A3E2C"/>
    <w:rsid w:val="009A44AA"/>
    <w:rsid w:val="009A4BFB"/>
    <w:rsid w:val="009A737B"/>
    <w:rsid w:val="009B1125"/>
    <w:rsid w:val="009B29D9"/>
    <w:rsid w:val="009B454F"/>
    <w:rsid w:val="009B4F13"/>
    <w:rsid w:val="009B5730"/>
    <w:rsid w:val="009B7E42"/>
    <w:rsid w:val="009C1736"/>
    <w:rsid w:val="009C1C45"/>
    <w:rsid w:val="009C407C"/>
    <w:rsid w:val="009C41E5"/>
    <w:rsid w:val="009C590A"/>
    <w:rsid w:val="009D5C22"/>
    <w:rsid w:val="009D6408"/>
    <w:rsid w:val="009D7387"/>
    <w:rsid w:val="009E0EB3"/>
    <w:rsid w:val="009E2DDA"/>
    <w:rsid w:val="009E6B0C"/>
    <w:rsid w:val="009E7F2A"/>
    <w:rsid w:val="009F04D5"/>
    <w:rsid w:val="009F11C0"/>
    <w:rsid w:val="009F11E7"/>
    <w:rsid w:val="009F1EF4"/>
    <w:rsid w:val="009F28C4"/>
    <w:rsid w:val="009F461F"/>
    <w:rsid w:val="00A031AD"/>
    <w:rsid w:val="00A03519"/>
    <w:rsid w:val="00A06ABA"/>
    <w:rsid w:val="00A070CB"/>
    <w:rsid w:val="00A07373"/>
    <w:rsid w:val="00A07960"/>
    <w:rsid w:val="00A07BC9"/>
    <w:rsid w:val="00A1249F"/>
    <w:rsid w:val="00A14134"/>
    <w:rsid w:val="00A145B5"/>
    <w:rsid w:val="00A1738A"/>
    <w:rsid w:val="00A17CC2"/>
    <w:rsid w:val="00A225AB"/>
    <w:rsid w:val="00A22B3A"/>
    <w:rsid w:val="00A2439C"/>
    <w:rsid w:val="00A3008B"/>
    <w:rsid w:val="00A313A5"/>
    <w:rsid w:val="00A31644"/>
    <w:rsid w:val="00A32878"/>
    <w:rsid w:val="00A33159"/>
    <w:rsid w:val="00A335BD"/>
    <w:rsid w:val="00A346EB"/>
    <w:rsid w:val="00A350FA"/>
    <w:rsid w:val="00A3539D"/>
    <w:rsid w:val="00A35A15"/>
    <w:rsid w:val="00A368F8"/>
    <w:rsid w:val="00A3765A"/>
    <w:rsid w:val="00A438FB"/>
    <w:rsid w:val="00A44A90"/>
    <w:rsid w:val="00A45E20"/>
    <w:rsid w:val="00A4710F"/>
    <w:rsid w:val="00A520D2"/>
    <w:rsid w:val="00A54017"/>
    <w:rsid w:val="00A55801"/>
    <w:rsid w:val="00A5695F"/>
    <w:rsid w:val="00A600E2"/>
    <w:rsid w:val="00A6059B"/>
    <w:rsid w:val="00A60D55"/>
    <w:rsid w:val="00A62446"/>
    <w:rsid w:val="00A655C3"/>
    <w:rsid w:val="00A66184"/>
    <w:rsid w:val="00A7337B"/>
    <w:rsid w:val="00A73D21"/>
    <w:rsid w:val="00A75381"/>
    <w:rsid w:val="00A763EE"/>
    <w:rsid w:val="00A7706B"/>
    <w:rsid w:val="00A81A25"/>
    <w:rsid w:val="00A8304B"/>
    <w:rsid w:val="00A83EEF"/>
    <w:rsid w:val="00A85ACF"/>
    <w:rsid w:val="00A90FB3"/>
    <w:rsid w:val="00A91EB5"/>
    <w:rsid w:val="00A9403E"/>
    <w:rsid w:val="00A94ABA"/>
    <w:rsid w:val="00AA5015"/>
    <w:rsid w:val="00AA6B45"/>
    <w:rsid w:val="00AA71EE"/>
    <w:rsid w:val="00AA7824"/>
    <w:rsid w:val="00AA7FC4"/>
    <w:rsid w:val="00AB0037"/>
    <w:rsid w:val="00AB0604"/>
    <w:rsid w:val="00AB06C9"/>
    <w:rsid w:val="00AB1F80"/>
    <w:rsid w:val="00AB4228"/>
    <w:rsid w:val="00AB4EA4"/>
    <w:rsid w:val="00AB5ECF"/>
    <w:rsid w:val="00AB66DA"/>
    <w:rsid w:val="00AC08DA"/>
    <w:rsid w:val="00AC151E"/>
    <w:rsid w:val="00AC2A22"/>
    <w:rsid w:val="00AC4D39"/>
    <w:rsid w:val="00AC7F24"/>
    <w:rsid w:val="00AD0AFA"/>
    <w:rsid w:val="00AD1524"/>
    <w:rsid w:val="00AD2991"/>
    <w:rsid w:val="00AD53CA"/>
    <w:rsid w:val="00AD6A9F"/>
    <w:rsid w:val="00AD7E50"/>
    <w:rsid w:val="00AE05E2"/>
    <w:rsid w:val="00AE0FCC"/>
    <w:rsid w:val="00AE2472"/>
    <w:rsid w:val="00AE2AFB"/>
    <w:rsid w:val="00AE3AB4"/>
    <w:rsid w:val="00AE4E71"/>
    <w:rsid w:val="00AE4EBD"/>
    <w:rsid w:val="00AE68C2"/>
    <w:rsid w:val="00AF0802"/>
    <w:rsid w:val="00AF45F2"/>
    <w:rsid w:val="00AF6B14"/>
    <w:rsid w:val="00B02108"/>
    <w:rsid w:val="00B03EFD"/>
    <w:rsid w:val="00B043CB"/>
    <w:rsid w:val="00B043DA"/>
    <w:rsid w:val="00B05027"/>
    <w:rsid w:val="00B10A42"/>
    <w:rsid w:val="00B11564"/>
    <w:rsid w:val="00B13B35"/>
    <w:rsid w:val="00B16499"/>
    <w:rsid w:val="00B165AE"/>
    <w:rsid w:val="00B16E51"/>
    <w:rsid w:val="00B173ED"/>
    <w:rsid w:val="00B209CD"/>
    <w:rsid w:val="00B2119D"/>
    <w:rsid w:val="00B22182"/>
    <w:rsid w:val="00B23087"/>
    <w:rsid w:val="00B2709B"/>
    <w:rsid w:val="00B27D5F"/>
    <w:rsid w:val="00B31F60"/>
    <w:rsid w:val="00B33E2D"/>
    <w:rsid w:val="00B3569E"/>
    <w:rsid w:val="00B40E0A"/>
    <w:rsid w:val="00B41196"/>
    <w:rsid w:val="00B41AD4"/>
    <w:rsid w:val="00B41C79"/>
    <w:rsid w:val="00B41CE3"/>
    <w:rsid w:val="00B42519"/>
    <w:rsid w:val="00B426F9"/>
    <w:rsid w:val="00B42CCF"/>
    <w:rsid w:val="00B44DAE"/>
    <w:rsid w:val="00B4604B"/>
    <w:rsid w:val="00B46711"/>
    <w:rsid w:val="00B46B0C"/>
    <w:rsid w:val="00B4731F"/>
    <w:rsid w:val="00B52C4D"/>
    <w:rsid w:val="00B52D94"/>
    <w:rsid w:val="00B53F8C"/>
    <w:rsid w:val="00B544B2"/>
    <w:rsid w:val="00B55B3E"/>
    <w:rsid w:val="00B56C4C"/>
    <w:rsid w:val="00B56D32"/>
    <w:rsid w:val="00B60110"/>
    <w:rsid w:val="00B62AE5"/>
    <w:rsid w:val="00B63BF9"/>
    <w:rsid w:val="00B64970"/>
    <w:rsid w:val="00B6783D"/>
    <w:rsid w:val="00B67B58"/>
    <w:rsid w:val="00B708E5"/>
    <w:rsid w:val="00B725A9"/>
    <w:rsid w:val="00B732F1"/>
    <w:rsid w:val="00B73474"/>
    <w:rsid w:val="00B73BA1"/>
    <w:rsid w:val="00B74E9A"/>
    <w:rsid w:val="00B76729"/>
    <w:rsid w:val="00B77B8F"/>
    <w:rsid w:val="00B8085E"/>
    <w:rsid w:val="00B813BA"/>
    <w:rsid w:val="00B81805"/>
    <w:rsid w:val="00B86D7B"/>
    <w:rsid w:val="00B87A53"/>
    <w:rsid w:val="00B90EAD"/>
    <w:rsid w:val="00B9327C"/>
    <w:rsid w:val="00B935C4"/>
    <w:rsid w:val="00B94678"/>
    <w:rsid w:val="00B94D5F"/>
    <w:rsid w:val="00B94E1F"/>
    <w:rsid w:val="00B97448"/>
    <w:rsid w:val="00B97573"/>
    <w:rsid w:val="00BA030D"/>
    <w:rsid w:val="00BA2706"/>
    <w:rsid w:val="00BA5EB1"/>
    <w:rsid w:val="00BA6094"/>
    <w:rsid w:val="00BA6FD1"/>
    <w:rsid w:val="00BA7F54"/>
    <w:rsid w:val="00BB44B1"/>
    <w:rsid w:val="00BC0B39"/>
    <w:rsid w:val="00BC0F6E"/>
    <w:rsid w:val="00BC1B1A"/>
    <w:rsid w:val="00BC2ACE"/>
    <w:rsid w:val="00BC5349"/>
    <w:rsid w:val="00BD1CED"/>
    <w:rsid w:val="00BD3255"/>
    <w:rsid w:val="00BD3664"/>
    <w:rsid w:val="00BD458A"/>
    <w:rsid w:val="00BD7D83"/>
    <w:rsid w:val="00BE0848"/>
    <w:rsid w:val="00BE0A7E"/>
    <w:rsid w:val="00BE612F"/>
    <w:rsid w:val="00BE7455"/>
    <w:rsid w:val="00BE7474"/>
    <w:rsid w:val="00BE75D3"/>
    <w:rsid w:val="00BE76A0"/>
    <w:rsid w:val="00BF3177"/>
    <w:rsid w:val="00BF386B"/>
    <w:rsid w:val="00BF50D3"/>
    <w:rsid w:val="00BF56D6"/>
    <w:rsid w:val="00BF5A8D"/>
    <w:rsid w:val="00BF6A79"/>
    <w:rsid w:val="00C00B91"/>
    <w:rsid w:val="00C01908"/>
    <w:rsid w:val="00C021C7"/>
    <w:rsid w:val="00C06057"/>
    <w:rsid w:val="00C0615F"/>
    <w:rsid w:val="00C076DC"/>
    <w:rsid w:val="00C0781F"/>
    <w:rsid w:val="00C07B95"/>
    <w:rsid w:val="00C10361"/>
    <w:rsid w:val="00C123E7"/>
    <w:rsid w:val="00C12CFD"/>
    <w:rsid w:val="00C13118"/>
    <w:rsid w:val="00C1619D"/>
    <w:rsid w:val="00C16545"/>
    <w:rsid w:val="00C177F6"/>
    <w:rsid w:val="00C20DA0"/>
    <w:rsid w:val="00C22079"/>
    <w:rsid w:val="00C22EB4"/>
    <w:rsid w:val="00C23624"/>
    <w:rsid w:val="00C24EF3"/>
    <w:rsid w:val="00C27DC5"/>
    <w:rsid w:val="00C30661"/>
    <w:rsid w:val="00C3372B"/>
    <w:rsid w:val="00C3688F"/>
    <w:rsid w:val="00C41E1B"/>
    <w:rsid w:val="00C422F5"/>
    <w:rsid w:val="00C42835"/>
    <w:rsid w:val="00C50258"/>
    <w:rsid w:val="00C50AE4"/>
    <w:rsid w:val="00C518A7"/>
    <w:rsid w:val="00C54B58"/>
    <w:rsid w:val="00C55A8F"/>
    <w:rsid w:val="00C55E1C"/>
    <w:rsid w:val="00C561A8"/>
    <w:rsid w:val="00C56564"/>
    <w:rsid w:val="00C57723"/>
    <w:rsid w:val="00C64162"/>
    <w:rsid w:val="00C64C31"/>
    <w:rsid w:val="00C668E8"/>
    <w:rsid w:val="00C672BD"/>
    <w:rsid w:val="00C72117"/>
    <w:rsid w:val="00C73424"/>
    <w:rsid w:val="00C7504D"/>
    <w:rsid w:val="00C80B70"/>
    <w:rsid w:val="00C82002"/>
    <w:rsid w:val="00C8271A"/>
    <w:rsid w:val="00C83455"/>
    <w:rsid w:val="00C84C9E"/>
    <w:rsid w:val="00C85AAF"/>
    <w:rsid w:val="00C910C7"/>
    <w:rsid w:val="00C919F4"/>
    <w:rsid w:val="00C92F03"/>
    <w:rsid w:val="00C940DA"/>
    <w:rsid w:val="00C95443"/>
    <w:rsid w:val="00C95D8F"/>
    <w:rsid w:val="00C9617B"/>
    <w:rsid w:val="00C96487"/>
    <w:rsid w:val="00C97410"/>
    <w:rsid w:val="00CA1E2F"/>
    <w:rsid w:val="00CA2048"/>
    <w:rsid w:val="00CA449C"/>
    <w:rsid w:val="00CA5CC9"/>
    <w:rsid w:val="00CA6453"/>
    <w:rsid w:val="00CA769F"/>
    <w:rsid w:val="00CA7EC2"/>
    <w:rsid w:val="00CB0150"/>
    <w:rsid w:val="00CB3874"/>
    <w:rsid w:val="00CB448A"/>
    <w:rsid w:val="00CB670E"/>
    <w:rsid w:val="00CC2A5B"/>
    <w:rsid w:val="00CC4A15"/>
    <w:rsid w:val="00CC7D49"/>
    <w:rsid w:val="00CD11D3"/>
    <w:rsid w:val="00CD2B42"/>
    <w:rsid w:val="00CD6657"/>
    <w:rsid w:val="00CE2522"/>
    <w:rsid w:val="00CE4A0D"/>
    <w:rsid w:val="00CF1277"/>
    <w:rsid w:val="00CF1BDC"/>
    <w:rsid w:val="00CF72F7"/>
    <w:rsid w:val="00CF7911"/>
    <w:rsid w:val="00D00666"/>
    <w:rsid w:val="00D01A86"/>
    <w:rsid w:val="00D01B0F"/>
    <w:rsid w:val="00D02809"/>
    <w:rsid w:val="00D02A3D"/>
    <w:rsid w:val="00D040E2"/>
    <w:rsid w:val="00D04450"/>
    <w:rsid w:val="00D047A5"/>
    <w:rsid w:val="00D06353"/>
    <w:rsid w:val="00D079EA"/>
    <w:rsid w:val="00D101A2"/>
    <w:rsid w:val="00D10B93"/>
    <w:rsid w:val="00D162AB"/>
    <w:rsid w:val="00D16981"/>
    <w:rsid w:val="00D1716A"/>
    <w:rsid w:val="00D17EFF"/>
    <w:rsid w:val="00D223FF"/>
    <w:rsid w:val="00D23AB1"/>
    <w:rsid w:val="00D24488"/>
    <w:rsid w:val="00D3025F"/>
    <w:rsid w:val="00D3520A"/>
    <w:rsid w:val="00D40A05"/>
    <w:rsid w:val="00D44775"/>
    <w:rsid w:val="00D45DCA"/>
    <w:rsid w:val="00D46E7A"/>
    <w:rsid w:val="00D53EF0"/>
    <w:rsid w:val="00D53F89"/>
    <w:rsid w:val="00D55EB0"/>
    <w:rsid w:val="00D60633"/>
    <w:rsid w:val="00D61FBD"/>
    <w:rsid w:val="00D624D3"/>
    <w:rsid w:val="00D62B97"/>
    <w:rsid w:val="00D62CB8"/>
    <w:rsid w:val="00D645AB"/>
    <w:rsid w:val="00D64C3A"/>
    <w:rsid w:val="00D67308"/>
    <w:rsid w:val="00D71FCF"/>
    <w:rsid w:val="00D7374B"/>
    <w:rsid w:val="00D76B46"/>
    <w:rsid w:val="00D77DA0"/>
    <w:rsid w:val="00D80D66"/>
    <w:rsid w:val="00D81DF9"/>
    <w:rsid w:val="00D82335"/>
    <w:rsid w:val="00D82717"/>
    <w:rsid w:val="00D8386D"/>
    <w:rsid w:val="00D839F6"/>
    <w:rsid w:val="00D858EE"/>
    <w:rsid w:val="00D85BA2"/>
    <w:rsid w:val="00D8755B"/>
    <w:rsid w:val="00D92E16"/>
    <w:rsid w:val="00D93C1D"/>
    <w:rsid w:val="00D94A72"/>
    <w:rsid w:val="00D94EF3"/>
    <w:rsid w:val="00D95CB8"/>
    <w:rsid w:val="00D96001"/>
    <w:rsid w:val="00D963AC"/>
    <w:rsid w:val="00D9643C"/>
    <w:rsid w:val="00D97C18"/>
    <w:rsid w:val="00DA006D"/>
    <w:rsid w:val="00DA1028"/>
    <w:rsid w:val="00DA2581"/>
    <w:rsid w:val="00DA77C0"/>
    <w:rsid w:val="00DB124E"/>
    <w:rsid w:val="00DB1BFC"/>
    <w:rsid w:val="00DB5B6B"/>
    <w:rsid w:val="00DB7374"/>
    <w:rsid w:val="00DB79C7"/>
    <w:rsid w:val="00DC0FDC"/>
    <w:rsid w:val="00DC26D2"/>
    <w:rsid w:val="00DC44A7"/>
    <w:rsid w:val="00DC6A31"/>
    <w:rsid w:val="00DC72FC"/>
    <w:rsid w:val="00DD1B9C"/>
    <w:rsid w:val="00DD2EC8"/>
    <w:rsid w:val="00DD3A8D"/>
    <w:rsid w:val="00DD47A9"/>
    <w:rsid w:val="00DD4BE3"/>
    <w:rsid w:val="00DD6775"/>
    <w:rsid w:val="00DE06FB"/>
    <w:rsid w:val="00DE072A"/>
    <w:rsid w:val="00DE0CD4"/>
    <w:rsid w:val="00DE237B"/>
    <w:rsid w:val="00DE2766"/>
    <w:rsid w:val="00DE404F"/>
    <w:rsid w:val="00DE4FB2"/>
    <w:rsid w:val="00DE647C"/>
    <w:rsid w:val="00DE6488"/>
    <w:rsid w:val="00DE6853"/>
    <w:rsid w:val="00DE7287"/>
    <w:rsid w:val="00DE7572"/>
    <w:rsid w:val="00DE79BB"/>
    <w:rsid w:val="00DF14EB"/>
    <w:rsid w:val="00DF265A"/>
    <w:rsid w:val="00DF2859"/>
    <w:rsid w:val="00DF4478"/>
    <w:rsid w:val="00DF4C31"/>
    <w:rsid w:val="00DF648B"/>
    <w:rsid w:val="00DF7A5A"/>
    <w:rsid w:val="00E02EBB"/>
    <w:rsid w:val="00E03C83"/>
    <w:rsid w:val="00E05B73"/>
    <w:rsid w:val="00E164EC"/>
    <w:rsid w:val="00E16E29"/>
    <w:rsid w:val="00E17DE9"/>
    <w:rsid w:val="00E23551"/>
    <w:rsid w:val="00E2459D"/>
    <w:rsid w:val="00E24BB7"/>
    <w:rsid w:val="00E27811"/>
    <w:rsid w:val="00E30427"/>
    <w:rsid w:val="00E30789"/>
    <w:rsid w:val="00E31A22"/>
    <w:rsid w:val="00E31F17"/>
    <w:rsid w:val="00E3213E"/>
    <w:rsid w:val="00E32451"/>
    <w:rsid w:val="00E33CBA"/>
    <w:rsid w:val="00E368E7"/>
    <w:rsid w:val="00E373E7"/>
    <w:rsid w:val="00E375DC"/>
    <w:rsid w:val="00E40020"/>
    <w:rsid w:val="00E40D0D"/>
    <w:rsid w:val="00E41180"/>
    <w:rsid w:val="00E41C84"/>
    <w:rsid w:val="00E4368E"/>
    <w:rsid w:val="00E4457B"/>
    <w:rsid w:val="00E44958"/>
    <w:rsid w:val="00E4727B"/>
    <w:rsid w:val="00E47A8F"/>
    <w:rsid w:val="00E500D3"/>
    <w:rsid w:val="00E51049"/>
    <w:rsid w:val="00E5104B"/>
    <w:rsid w:val="00E51EEE"/>
    <w:rsid w:val="00E5275D"/>
    <w:rsid w:val="00E52CD2"/>
    <w:rsid w:val="00E53A0F"/>
    <w:rsid w:val="00E53FB6"/>
    <w:rsid w:val="00E5562B"/>
    <w:rsid w:val="00E55DF9"/>
    <w:rsid w:val="00E55FBC"/>
    <w:rsid w:val="00E56544"/>
    <w:rsid w:val="00E607F2"/>
    <w:rsid w:val="00E60971"/>
    <w:rsid w:val="00E61F22"/>
    <w:rsid w:val="00E63145"/>
    <w:rsid w:val="00E6361F"/>
    <w:rsid w:val="00E64669"/>
    <w:rsid w:val="00E664DB"/>
    <w:rsid w:val="00E67866"/>
    <w:rsid w:val="00E678BE"/>
    <w:rsid w:val="00E67B6A"/>
    <w:rsid w:val="00E740E0"/>
    <w:rsid w:val="00E74D33"/>
    <w:rsid w:val="00E756EB"/>
    <w:rsid w:val="00E77F55"/>
    <w:rsid w:val="00E823DA"/>
    <w:rsid w:val="00E83844"/>
    <w:rsid w:val="00E84061"/>
    <w:rsid w:val="00E866A8"/>
    <w:rsid w:val="00E86F26"/>
    <w:rsid w:val="00E9044C"/>
    <w:rsid w:val="00E9220A"/>
    <w:rsid w:val="00E92945"/>
    <w:rsid w:val="00E92AD0"/>
    <w:rsid w:val="00E936E3"/>
    <w:rsid w:val="00E94F72"/>
    <w:rsid w:val="00E95738"/>
    <w:rsid w:val="00E96C9F"/>
    <w:rsid w:val="00EA1307"/>
    <w:rsid w:val="00EA352E"/>
    <w:rsid w:val="00EA45D2"/>
    <w:rsid w:val="00EA5D0A"/>
    <w:rsid w:val="00EA72FE"/>
    <w:rsid w:val="00EB1C2B"/>
    <w:rsid w:val="00EB6843"/>
    <w:rsid w:val="00EB7CBC"/>
    <w:rsid w:val="00EC01B9"/>
    <w:rsid w:val="00EC0F03"/>
    <w:rsid w:val="00EC2CE3"/>
    <w:rsid w:val="00EC2FF3"/>
    <w:rsid w:val="00EC3B30"/>
    <w:rsid w:val="00EC3B83"/>
    <w:rsid w:val="00EC3FF6"/>
    <w:rsid w:val="00EC441B"/>
    <w:rsid w:val="00EC5EA5"/>
    <w:rsid w:val="00EC6696"/>
    <w:rsid w:val="00EC7A07"/>
    <w:rsid w:val="00EC7DD8"/>
    <w:rsid w:val="00ED0EA7"/>
    <w:rsid w:val="00ED13DA"/>
    <w:rsid w:val="00ED18D3"/>
    <w:rsid w:val="00ED3A1D"/>
    <w:rsid w:val="00ED4A44"/>
    <w:rsid w:val="00ED669D"/>
    <w:rsid w:val="00ED6765"/>
    <w:rsid w:val="00ED714A"/>
    <w:rsid w:val="00EE035D"/>
    <w:rsid w:val="00EE0369"/>
    <w:rsid w:val="00EE0621"/>
    <w:rsid w:val="00EE0851"/>
    <w:rsid w:val="00EE0985"/>
    <w:rsid w:val="00EE2168"/>
    <w:rsid w:val="00EE2A13"/>
    <w:rsid w:val="00EE2E45"/>
    <w:rsid w:val="00EE4A41"/>
    <w:rsid w:val="00EE61CB"/>
    <w:rsid w:val="00EE7053"/>
    <w:rsid w:val="00EF12ED"/>
    <w:rsid w:val="00EF1951"/>
    <w:rsid w:val="00EF1BB7"/>
    <w:rsid w:val="00EF2134"/>
    <w:rsid w:val="00EF4944"/>
    <w:rsid w:val="00EF5CC1"/>
    <w:rsid w:val="00EF63C7"/>
    <w:rsid w:val="00F01049"/>
    <w:rsid w:val="00F0152B"/>
    <w:rsid w:val="00F01D81"/>
    <w:rsid w:val="00F02039"/>
    <w:rsid w:val="00F0227D"/>
    <w:rsid w:val="00F0230D"/>
    <w:rsid w:val="00F036AD"/>
    <w:rsid w:val="00F04E14"/>
    <w:rsid w:val="00F0689D"/>
    <w:rsid w:val="00F075F5"/>
    <w:rsid w:val="00F1032E"/>
    <w:rsid w:val="00F10714"/>
    <w:rsid w:val="00F116D5"/>
    <w:rsid w:val="00F119F4"/>
    <w:rsid w:val="00F1260D"/>
    <w:rsid w:val="00F12BFB"/>
    <w:rsid w:val="00F12CAA"/>
    <w:rsid w:val="00F1760C"/>
    <w:rsid w:val="00F20092"/>
    <w:rsid w:val="00F219BB"/>
    <w:rsid w:val="00F23384"/>
    <w:rsid w:val="00F26CCD"/>
    <w:rsid w:val="00F31675"/>
    <w:rsid w:val="00F3183C"/>
    <w:rsid w:val="00F33CA9"/>
    <w:rsid w:val="00F354B6"/>
    <w:rsid w:val="00F35E4F"/>
    <w:rsid w:val="00F36EF6"/>
    <w:rsid w:val="00F378FA"/>
    <w:rsid w:val="00F418CA"/>
    <w:rsid w:val="00F43D24"/>
    <w:rsid w:val="00F44397"/>
    <w:rsid w:val="00F44AAA"/>
    <w:rsid w:val="00F456BC"/>
    <w:rsid w:val="00F462E4"/>
    <w:rsid w:val="00F4677E"/>
    <w:rsid w:val="00F473F1"/>
    <w:rsid w:val="00F51838"/>
    <w:rsid w:val="00F51C9B"/>
    <w:rsid w:val="00F51DD8"/>
    <w:rsid w:val="00F5385A"/>
    <w:rsid w:val="00F552E4"/>
    <w:rsid w:val="00F5690E"/>
    <w:rsid w:val="00F61A91"/>
    <w:rsid w:val="00F6509F"/>
    <w:rsid w:val="00F66AD8"/>
    <w:rsid w:val="00F70AAF"/>
    <w:rsid w:val="00F71DE5"/>
    <w:rsid w:val="00F73658"/>
    <w:rsid w:val="00F73867"/>
    <w:rsid w:val="00F73A6F"/>
    <w:rsid w:val="00F7549E"/>
    <w:rsid w:val="00F756D0"/>
    <w:rsid w:val="00F810B4"/>
    <w:rsid w:val="00F82CB0"/>
    <w:rsid w:val="00F83EA1"/>
    <w:rsid w:val="00F84D91"/>
    <w:rsid w:val="00F8578D"/>
    <w:rsid w:val="00F86642"/>
    <w:rsid w:val="00F8761E"/>
    <w:rsid w:val="00F87E3B"/>
    <w:rsid w:val="00F90B06"/>
    <w:rsid w:val="00F92A1C"/>
    <w:rsid w:val="00F92FBA"/>
    <w:rsid w:val="00F93ECF"/>
    <w:rsid w:val="00F941A2"/>
    <w:rsid w:val="00F94DAC"/>
    <w:rsid w:val="00F95D7A"/>
    <w:rsid w:val="00F97BD8"/>
    <w:rsid w:val="00FA1890"/>
    <w:rsid w:val="00FA2E26"/>
    <w:rsid w:val="00FA339A"/>
    <w:rsid w:val="00FA761E"/>
    <w:rsid w:val="00FA7DAD"/>
    <w:rsid w:val="00FB0008"/>
    <w:rsid w:val="00FB1555"/>
    <w:rsid w:val="00FB232E"/>
    <w:rsid w:val="00FB2762"/>
    <w:rsid w:val="00FB2DDC"/>
    <w:rsid w:val="00FB33A6"/>
    <w:rsid w:val="00FB34D4"/>
    <w:rsid w:val="00FB4056"/>
    <w:rsid w:val="00FB5EEB"/>
    <w:rsid w:val="00FB709B"/>
    <w:rsid w:val="00FB7223"/>
    <w:rsid w:val="00FB7A83"/>
    <w:rsid w:val="00FB7B2E"/>
    <w:rsid w:val="00FC1CFD"/>
    <w:rsid w:val="00FC2FFB"/>
    <w:rsid w:val="00FC60BA"/>
    <w:rsid w:val="00FC6B9E"/>
    <w:rsid w:val="00FC78A8"/>
    <w:rsid w:val="00FD14AA"/>
    <w:rsid w:val="00FD26AE"/>
    <w:rsid w:val="00FD35B5"/>
    <w:rsid w:val="00FD37B9"/>
    <w:rsid w:val="00FD48A4"/>
    <w:rsid w:val="00FD4B1C"/>
    <w:rsid w:val="00FD64E9"/>
    <w:rsid w:val="00FD6E5B"/>
    <w:rsid w:val="00FD79DC"/>
    <w:rsid w:val="00FE14B1"/>
    <w:rsid w:val="00FE2525"/>
    <w:rsid w:val="00FE39A9"/>
    <w:rsid w:val="00FE550C"/>
    <w:rsid w:val="00FF4C64"/>
    <w:rsid w:val="00FF6B07"/>
    <w:rsid w:val="00FF6D63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01319"/>
  <w15:docId w15:val="{E6A42DC6-7E3A-45E6-B29C-CF1CA565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AF6"/>
  </w:style>
  <w:style w:type="paragraph" w:styleId="Nagwek1">
    <w:name w:val="heading 1"/>
    <w:basedOn w:val="Normalny"/>
    <w:next w:val="Normalny"/>
    <w:link w:val="Nagwek1Znak"/>
    <w:uiPriority w:val="9"/>
    <w:qFormat/>
    <w:rsid w:val="005A6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1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1B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B3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1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49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9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3A"/>
  </w:style>
  <w:style w:type="paragraph" w:styleId="Stopka">
    <w:name w:val="footer"/>
    <w:basedOn w:val="Normalny"/>
    <w:link w:val="Stopka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3A"/>
  </w:style>
  <w:style w:type="character" w:styleId="Hipercze">
    <w:name w:val="Hyperlink"/>
    <w:basedOn w:val="Domylnaczcionkaakapitu"/>
    <w:uiPriority w:val="99"/>
    <w:unhideWhenUsed/>
    <w:rsid w:val="004644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A1307"/>
    <w:pPr>
      <w:spacing w:after="12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307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803D6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06DC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12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12C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5A6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6F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F02E5"/>
    <w:pPr>
      <w:tabs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E06FB"/>
    <w:pPr>
      <w:spacing w:after="100"/>
      <w:ind w:left="440"/>
    </w:pPr>
  </w:style>
  <w:style w:type="character" w:customStyle="1" w:styleId="markedcontent">
    <w:name w:val="markedcontent"/>
    <w:basedOn w:val="Domylnaczcionkaakapitu"/>
    <w:rsid w:val="00105352"/>
  </w:style>
  <w:style w:type="character" w:customStyle="1" w:styleId="highlight">
    <w:name w:val="highlight"/>
    <w:basedOn w:val="Domylnaczcionkaakapitu"/>
    <w:rsid w:val="00B56D3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AE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74047C"/>
  </w:style>
  <w:style w:type="paragraph" w:customStyle="1" w:styleId="body">
    <w:name w:val="body"/>
    <w:basedOn w:val="Normalny"/>
    <w:rsid w:val="0087462A"/>
    <w:pPr>
      <w:overflowPunct w:val="0"/>
      <w:autoSpaceDE w:val="0"/>
      <w:autoSpaceDN w:val="0"/>
      <w:adjustRightInd w:val="0"/>
      <w:spacing w:after="0" w:line="360" w:lineRule="atLeast"/>
    </w:pPr>
    <w:rPr>
      <w:rFonts w:ascii="Courier New" w:eastAsia="Times New Roman" w:hAnsi="Courier Ne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ep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81F0-CBD7-48B0-AA84-D59E94FB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7214</Words>
  <Characters>43284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działania KM RPO WP 2014-2020</vt:lpstr>
    </vt:vector>
  </TitlesOfParts>
  <Company>UMWP</Company>
  <LinksUpToDate>false</LinksUpToDate>
  <CharactersWithSpaces>50398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KM RPO WP 2014-2020</dc:title>
  <dc:creator>M.Pokrywka@podkarpackie.pl</dc:creator>
  <cp:lastModifiedBy>Pokrywka Małgorzata</cp:lastModifiedBy>
  <cp:revision>21</cp:revision>
  <cp:lastPrinted>2024-03-08T12:02:00Z</cp:lastPrinted>
  <dcterms:created xsi:type="dcterms:W3CDTF">2023-12-18T08:32:00Z</dcterms:created>
  <dcterms:modified xsi:type="dcterms:W3CDTF">2024-03-28T10:47:00Z</dcterms:modified>
</cp:coreProperties>
</file>