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140DB" w14:textId="588E3030" w:rsidR="0008127F" w:rsidRPr="004944DB" w:rsidRDefault="0008127F">
      <w:pPr>
        <w:rPr>
          <w:rFonts w:ascii="Arial" w:hAnsi="Arial" w:cs="Arial"/>
          <w:bCs/>
          <w:sz w:val="23"/>
          <w:szCs w:val="23"/>
        </w:rPr>
      </w:pPr>
    </w:p>
    <w:p w14:paraId="5EF605F5" w14:textId="21875167" w:rsidR="00BA1D1D" w:rsidRPr="00050871" w:rsidRDefault="009B7092" w:rsidP="00050871">
      <w:pPr>
        <w:pStyle w:val="Nagwek1"/>
        <w:spacing w:before="0" w:after="360"/>
        <w:rPr>
          <w:rFonts w:ascii="Arial" w:hAnsi="Arial" w:cs="Arial"/>
          <w:b/>
          <w:bCs/>
          <w:sz w:val="24"/>
          <w:szCs w:val="24"/>
        </w:rPr>
      </w:pPr>
      <w:r w:rsidRPr="00050871">
        <w:rPr>
          <w:rFonts w:ascii="Arial" w:hAnsi="Arial" w:cs="Arial"/>
          <w:b/>
          <w:bCs/>
          <w:color w:val="auto"/>
          <w:sz w:val="24"/>
          <w:szCs w:val="24"/>
        </w:rPr>
        <w:t>Opis zmian Regulaminu działania Komitetu Monitorującego program regionalny Fundusze Europejskie dla Podkarpacia 2021-2027</w:t>
      </w:r>
    </w:p>
    <w:p w14:paraId="4DDA8F32" w14:textId="6CD41D56" w:rsidR="00CD1CBA" w:rsidRPr="00CD1CBA" w:rsidRDefault="00CD1CBA" w:rsidP="00CD1CBA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CD1CBA">
        <w:rPr>
          <w:rFonts w:ascii="Arial" w:hAnsi="Arial" w:cs="Arial"/>
          <w:sz w:val="24"/>
          <w:szCs w:val="24"/>
        </w:rPr>
        <w:t xml:space="preserve">Zmiany obejmują dodanie zapisów w zakresie finansowania kosztów działań sieciujących </w:t>
      </w:r>
      <w:r w:rsidRPr="00CD1CBA">
        <w:rPr>
          <w:rFonts w:ascii="Arial" w:hAnsi="Arial" w:cs="Arial"/>
          <w:sz w:val="24"/>
          <w:szCs w:val="24"/>
        </w:rPr>
        <w:br/>
        <w:t xml:space="preserve">z reprezentowanym środowiskiem (§ 11 ust. 8 lit. c oraz ust. 9 lit. f </w:t>
      </w:r>
      <w:r w:rsidRPr="00CD1CBA">
        <w:rPr>
          <w:rStyle w:val="markedcontent"/>
          <w:rFonts w:ascii="Arial" w:hAnsi="Arial" w:cs="Arial"/>
          <w:sz w:val="24"/>
          <w:szCs w:val="24"/>
        </w:rPr>
        <w:t xml:space="preserve">– str. 17 i 18), </w:t>
      </w:r>
      <w:r w:rsidRPr="00CD1CBA">
        <w:rPr>
          <w:rFonts w:ascii="Arial" w:hAnsi="Arial" w:cs="Arial"/>
          <w:sz w:val="24"/>
          <w:szCs w:val="24"/>
        </w:rPr>
        <w:t>służących wsparciu członków/zastępców członków Komitetu, którzy reprezentują partnerów spoza administracji.</w:t>
      </w:r>
    </w:p>
    <w:p w14:paraId="5F4AA64C" w14:textId="77777777" w:rsidR="00CD1CBA" w:rsidRPr="00CD1CBA" w:rsidRDefault="00CD1CBA" w:rsidP="004944DB">
      <w:pPr>
        <w:spacing w:after="240"/>
        <w:jc w:val="left"/>
        <w:rPr>
          <w:rFonts w:ascii="Arial" w:hAnsi="Arial" w:cs="Arial"/>
          <w:b/>
          <w:bCs/>
          <w:sz w:val="24"/>
          <w:szCs w:val="24"/>
        </w:rPr>
      </w:pPr>
    </w:p>
    <w:sectPr w:rsidR="00CD1CBA" w:rsidRPr="00CD1CBA" w:rsidSect="009E3EA5">
      <w:headerReference w:type="default" r:id="rId7"/>
      <w:pgSz w:w="11906" w:h="16838"/>
      <w:pgMar w:top="1417" w:right="991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5910C" w14:textId="77777777" w:rsidR="00C77F8D" w:rsidRDefault="00C77F8D">
      <w:r>
        <w:separator/>
      </w:r>
    </w:p>
  </w:endnote>
  <w:endnote w:type="continuationSeparator" w:id="0">
    <w:p w14:paraId="3E7C5CF1" w14:textId="77777777" w:rsidR="00C77F8D" w:rsidRDefault="00C7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59231" w14:textId="77777777" w:rsidR="00C77F8D" w:rsidRDefault="00C77F8D">
      <w:r>
        <w:separator/>
      </w:r>
    </w:p>
  </w:footnote>
  <w:footnote w:type="continuationSeparator" w:id="0">
    <w:p w14:paraId="19894A50" w14:textId="77777777" w:rsidR="00C77F8D" w:rsidRDefault="00C77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ACD4" w14:textId="77777777" w:rsidR="00077A62" w:rsidRPr="00077A62" w:rsidRDefault="00A80F01" w:rsidP="00077A62">
    <w:pPr>
      <w:pStyle w:val="Nagwek"/>
    </w:pPr>
    <w:r w:rsidRPr="00C6643D">
      <w:rPr>
        <w:noProof/>
      </w:rPr>
      <w:drawing>
        <wp:inline distT="0" distB="0" distL="0" distR="0" wp14:anchorId="0BA690A2" wp14:editId="2029D716">
          <wp:extent cx="5760720" cy="464820"/>
          <wp:effectExtent l="0" t="0" r="0" b="0"/>
          <wp:docPr id="18" name="Obraz 18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181C"/>
    <w:multiLevelType w:val="hybridMultilevel"/>
    <w:tmpl w:val="97CA9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84CD5"/>
    <w:multiLevelType w:val="hybridMultilevel"/>
    <w:tmpl w:val="98C2BF1A"/>
    <w:lvl w:ilvl="0" w:tplc="4AFE4A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262DEE"/>
    <w:multiLevelType w:val="hybridMultilevel"/>
    <w:tmpl w:val="7E947278"/>
    <w:lvl w:ilvl="0" w:tplc="77E868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680C80"/>
    <w:multiLevelType w:val="hybridMultilevel"/>
    <w:tmpl w:val="1CA06A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F01"/>
    <w:rsid w:val="00050871"/>
    <w:rsid w:val="0008127F"/>
    <w:rsid w:val="0010454A"/>
    <w:rsid w:val="00147C28"/>
    <w:rsid w:val="001B7A81"/>
    <w:rsid w:val="001C4EB1"/>
    <w:rsid w:val="00226005"/>
    <w:rsid w:val="00321061"/>
    <w:rsid w:val="003C05EB"/>
    <w:rsid w:val="00456824"/>
    <w:rsid w:val="004944DB"/>
    <w:rsid w:val="004A27E5"/>
    <w:rsid w:val="006C51FF"/>
    <w:rsid w:val="006C76DE"/>
    <w:rsid w:val="006D0532"/>
    <w:rsid w:val="00715DBA"/>
    <w:rsid w:val="00855802"/>
    <w:rsid w:val="0092002A"/>
    <w:rsid w:val="009B7092"/>
    <w:rsid w:val="00A80F01"/>
    <w:rsid w:val="00AD333B"/>
    <w:rsid w:val="00BA1D1D"/>
    <w:rsid w:val="00BA379A"/>
    <w:rsid w:val="00BF59D3"/>
    <w:rsid w:val="00C77F8D"/>
    <w:rsid w:val="00CD1CBA"/>
    <w:rsid w:val="00D64EEF"/>
    <w:rsid w:val="00DF50F7"/>
    <w:rsid w:val="00F2308F"/>
    <w:rsid w:val="00F318DF"/>
    <w:rsid w:val="00F9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A5BAC97"/>
  <w15:chartTrackingRefBased/>
  <w15:docId w15:val="{2B1CB6AA-F124-40AE-8B25-6CA81435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F01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00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00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0F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80F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0F01"/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9200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200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BA1D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1D1D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50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0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0F7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0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0F7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0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0F7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A27E5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D1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zmian Regulaminu działania Komitetu Monitorującego FEP 2021-2027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zmian Regulaminu działania Komitetu Monitorującego FEP 2021-2027</dc:title>
  <dc:subject/>
  <dc:creator>Pokrywka Małgorzata</dc:creator>
  <cp:keywords/>
  <dc:description/>
  <cp:lastModifiedBy>Pokrywka Małgorzata</cp:lastModifiedBy>
  <cp:revision>21</cp:revision>
  <cp:lastPrinted>2023-05-08T11:28:00Z</cp:lastPrinted>
  <dcterms:created xsi:type="dcterms:W3CDTF">2023-02-20T15:16:00Z</dcterms:created>
  <dcterms:modified xsi:type="dcterms:W3CDTF">2023-05-08T12:29:00Z</dcterms:modified>
</cp:coreProperties>
</file>