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52F8" w14:textId="7218C80B" w:rsidR="00BD753C" w:rsidRPr="001B582F" w:rsidRDefault="008A03FE" w:rsidP="001B582F">
      <w:pPr>
        <w:pStyle w:val="Nagwek1"/>
      </w:pPr>
      <w:bookmarkStart w:id="0" w:name="_Toc132612209"/>
      <w:bookmarkStart w:id="1" w:name="_Toc134094142"/>
      <w:bookmarkStart w:id="2" w:name="_GoBack"/>
      <w:bookmarkEnd w:id="2"/>
      <w:r w:rsidRPr="008A03FE">
        <w:rPr>
          <w:b w:val="0"/>
        </w:rPr>
        <w:t xml:space="preserve">Załącznik </w:t>
      </w:r>
      <w:r w:rsidR="00DF036D">
        <w:rPr>
          <w:b w:val="0"/>
        </w:rPr>
        <w:t>n</w:t>
      </w:r>
      <w:r w:rsidRPr="008A03FE">
        <w:rPr>
          <w:b w:val="0"/>
        </w:rPr>
        <w:t xml:space="preserve">r 1 </w:t>
      </w:r>
      <w:r>
        <w:rPr>
          <w:b w:val="0"/>
        </w:rPr>
        <w:t>d</w:t>
      </w:r>
      <w:r w:rsidRPr="008A03FE">
        <w:rPr>
          <w:b w:val="0"/>
        </w:rPr>
        <w:t xml:space="preserve">o </w:t>
      </w:r>
      <w:r>
        <w:rPr>
          <w:b w:val="0"/>
        </w:rPr>
        <w:t>u</w:t>
      </w:r>
      <w:r w:rsidRPr="008A03FE">
        <w:rPr>
          <w:b w:val="0"/>
        </w:rPr>
        <w:t xml:space="preserve">chwały </w:t>
      </w:r>
      <w:r>
        <w:rPr>
          <w:b w:val="0"/>
        </w:rPr>
        <w:t>n</w:t>
      </w:r>
      <w:r w:rsidRPr="008A03FE">
        <w:rPr>
          <w:b w:val="0"/>
        </w:rPr>
        <w:t xml:space="preserve">r </w:t>
      </w:r>
      <w:r w:rsidR="00DF7D98">
        <w:rPr>
          <w:b w:val="0"/>
        </w:rPr>
        <w:t>507</w:t>
      </w:r>
      <w:r w:rsidR="00302D2C">
        <w:rPr>
          <w:b w:val="0"/>
        </w:rPr>
        <w:t>/</w:t>
      </w:r>
      <w:r w:rsidR="00DF7D98">
        <w:rPr>
          <w:b w:val="0"/>
        </w:rPr>
        <w:t>10654</w:t>
      </w:r>
      <w:r w:rsidR="00302D2C">
        <w:rPr>
          <w:b w:val="0"/>
        </w:rPr>
        <w:t>/</w:t>
      </w:r>
      <w:r w:rsidRPr="008A03FE">
        <w:rPr>
          <w:b w:val="0"/>
        </w:rPr>
        <w:t>23</w:t>
      </w:r>
      <w:r w:rsidRPr="008A03FE">
        <w:rPr>
          <w:b w:val="0"/>
        </w:rPr>
        <w:br/>
        <w:t>Zarządu Województwa Podkarpackiego W Rzeszowie</w:t>
      </w:r>
      <w:r w:rsidRPr="008A03FE">
        <w:rPr>
          <w:b w:val="0"/>
        </w:rPr>
        <w:br/>
        <w:t xml:space="preserve"> </w:t>
      </w:r>
      <w:r>
        <w:rPr>
          <w:b w:val="0"/>
        </w:rPr>
        <w:t>z</w:t>
      </w:r>
      <w:r w:rsidRPr="008A03FE">
        <w:rPr>
          <w:b w:val="0"/>
        </w:rPr>
        <w:t xml:space="preserve"> </w:t>
      </w:r>
      <w:r>
        <w:rPr>
          <w:b w:val="0"/>
        </w:rPr>
        <w:t>d</w:t>
      </w:r>
      <w:r w:rsidRPr="008A03FE">
        <w:rPr>
          <w:b w:val="0"/>
        </w:rPr>
        <w:t>nia</w:t>
      </w:r>
      <w:r w:rsidR="00302D2C">
        <w:rPr>
          <w:b w:val="0"/>
        </w:rPr>
        <w:t xml:space="preserve"> </w:t>
      </w:r>
      <w:r w:rsidR="00DF7D98">
        <w:rPr>
          <w:b w:val="0"/>
        </w:rPr>
        <w:t>25</w:t>
      </w:r>
      <w:r w:rsidRPr="008A03FE">
        <w:rPr>
          <w:b w:val="0"/>
        </w:rPr>
        <w:t xml:space="preserve"> </w:t>
      </w:r>
      <w:r w:rsidR="00783DB5">
        <w:rPr>
          <w:b w:val="0"/>
        </w:rPr>
        <w:t>lipca</w:t>
      </w:r>
      <w:r w:rsidRPr="008A03FE">
        <w:rPr>
          <w:b w:val="0"/>
        </w:rPr>
        <w:t xml:space="preserve"> 2023 </w:t>
      </w:r>
      <w:bookmarkEnd w:id="0"/>
      <w:bookmarkEnd w:id="1"/>
      <w:r>
        <w:rPr>
          <w:b w:val="0"/>
        </w:rPr>
        <w:t>r</w:t>
      </w:r>
      <w:r w:rsidR="002248ED">
        <w:rPr>
          <w:b w:val="0"/>
        </w:rPr>
        <w:t>.</w:t>
      </w:r>
    </w:p>
    <w:p w14:paraId="4F1284F9" w14:textId="5F2EE7E2" w:rsidR="00BD753C" w:rsidRDefault="00BD753C" w:rsidP="00A50558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3" w:name="_Toc132612210"/>
      <w:bookmarkStart w:id="4" w:name="_Toc134094143"/>
      <w:r w:rsidRPr="00483CED">
        <w:rPr>
          <w:color w:val="000000" w:themeColor="text1"/>
          <w:sz w:val="40"/>
          <w:szCs w:val="40"/>
        </w:rPr>
        <w:t>REGULAMIN wyboru projektów W</w:t>
      </w:r>
      <w:r w:rsidR="00FA1F61">
        <w:rPr>
          <w:color w:val="000000" w:themeColor="text1"/>
          <w:sz w:val="40"/>
          <w:szCs w:val="40"/>
        </w:rPr>
        <w:t>ybieranych</w:t>
      </w:r>
      <w:r w:rsidRPr="00483CED">
        <w:rPr>
          <w:color w:val="000000" w:themeColor="text1"/>
          <w:sz w:val="40"/>
          <w:szCs w:val="40"/>
        </w:rPr>
        <w:t xml:space="preserve"> </w:t>
      </w:r>
      <w:r w:rsidR="00FA1F61">
        <w:rPr>
          <w:color w:val="000000" w:themeColor="text1"/>
          <w:sz w:val="40"/>
          <w:szCs w:val="40"/>
        </w:rPr>
        <w:t>w sposób</w:t>
      </w:r>
      <w:r w:rsidRPr="00483CED">
        <w:rPr>
          <w:color w:val="000000" w:themeColor="text1"/>
          <w:sz w:val="40"/>
          <w:szCs w:val="40"/>
        </w:rPr>
        <w:t xml:space="preserve"> NIEKONKURENCYJNY</w:t>
      </w:r>
      <w:bookmarkEnd w:id="3"/>
      <w:bookmarkEnd w:id="4"/>
    </w:p>
    <w:p w14:paraId="0D018C0D" w14:textId="5F31945A" w:rsidR="00AD3117" w:rsidRPr="00BD753C" w:rsidRDefault="007B3A18" w:rsidP="007306FA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A50558">
        <w:rPr>
          <w:b/>
          <w:caps/>
          <w:color w:val="000000" w:themeColor="text1"/>
          <w:spacing w:val="10"/>
          <w:sz w:val="24"/>
          <w:szCs w:val="40"/>
        </w:rPr>
        <w:t xml:space="preserve">Nr </w:t>
      </w:r>
      <w:r w:rsidR="00E1751C" w:rsidRPr="00A50558">
        <w:rPr>
          <w:b/>
          <w:caps/>
          <w:color w:val="000000" w:themeColor="text1"/>
          <w:spacing w:val="10"/>
          <w:sz w:val="24"/>
          <w:szCs w:val="40"/>
        </w:rPr>
        <w:t xml:space="preserve">NABORU 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FEPK.0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4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-IZ.00-001/23</w:t>
      </w:r>
    </w:p>
    <w:p w14:paraId="76A856B0" w14:textId="5AC1312E" w:rsidR="00196749" w:rsidRDefault="0070016D" w:rsidP="0070016D">
      <w:pPr>
        <w:jc w:val="center"/>
        <w:rPr>
          <w:b/>
          <w:bCs/>
          <w:sz w:val="24"/>
          <w:szCs w:val="40"/>
        </w:rPr>
      </w:pPr>
      <w:r w:rsidRPr="00A50558">
        <w:rPr>
          <w:b/>
          <w:bCs/>
          <w:sz w:val="24"/>
          <w:szCs w:val="40"/>
        </w:rPr>
        <w:t>PROGRAMU REGIONALNEGO</w:t>
      </w:r>
      <w:r w:rsidRPr="00A50558">
        <w:rPr>
          <w:b/>
          <w:bCs/>
          <w:sz w:val="24"/>
          <w:szCs w:val="40"/>
        </w:rPr>
        <w:br/>
        <w:t>FUNDUSZE EUROPEJSKIE DLA PODKARPACIA 2021-2027</w:t>
      </w:r>
      <w:r w:rsidRPr="00A50558">
        <w:rPr>
          <w:b/>
          <w:bCs/>
          <w:sz w:val="24"/>
          <w:szCs w:val="40"/>
        </w:rPr>
        <w:br/>
        <w:t>PRIORYTET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 xml:space="preserve"> </w:t>
      </w:r>
      <w:r w:rsidR="00FA1F61">
        <w:rPr>
          <w:b/>
          <w:bCs/>
          <w:sz w:val="24"/>
          <w:szCs w:val="40"/>
        </w:rPr>
        <w:t>MOBILNOŚĆ I ŁĄCZNOŚĆ</w:t>
      </w:r>
      <w:r w:rsidRPr="00A50558">
        <w:rPr>
          <w:b/>
          <w:bCs/>
          <w:sz w:val="24"/>
          <w:szCs w:val="40"/>
        </w:rPr>
        <w:br/>
        <w:t>DZIAŁANIE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>.0</w:t>
      </w:r>
      <w:r w:rsidR="00FA1F61">
        <w:rPr>
          <w:b/>
          <w:bCs/>
          <w:sz w:val="24"/>
          <w:szCs w:val="40"/>
        </w:rPr>
        <w:t>1 DROGI WOJEWÓDZKIE</w:t>
      </w:r>
    </w:p>
    <w:p w14:paraId="7889871D" w14:textId="1FE6AFC4" w:rsidR="00F51FEC" w:rsidRPr="00F51FEC" w:rsidRDefault="007306FA" w:rsidP="00F51FEC">
      <w:r>
        <w:br w:type="page"/>
      </w:r>
    </w:p>
    <w:bookmarkStart w:id="5" w:name="_Toc132612211" w:displacedByCustomXml="next"/>
    <w:bookmarkStart w:id="6" w:name="_Toc134094144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14:paraId="0332EFF4" w14:textId="60F2AB95" w:rsidR="006C3826" w:rsidRPr="006C3826" w:rsidRDefault="00A8026C" w:rsidP="006C3826">
          <w:pPr>
            <w:pStyle w:val="Nagwek2"/>
            <w:framePr w:wrap="auto" w:vAnchor="margin" w:yAlign="inline"/>
          </w:pPr>
          <w:r w:rsidRPr="0070016D">
            <w:t>SPIS TREŚCI</w:t>
          </w:r>
          <w:bookmarkEnd w:id="6"/>
          <w:bookmarkEnd w:id="5"/>
          <w:r w:rsidR="00196749" w:rsidRPr="002B24F9">
            <w:rPr>
              <w:b w:val="0"/>
              <w:bCs/>
              <w:color w:val="000000" w:themeColor="text1"/>
            </w:rPr>
            <w:fldChar w:fldCharType="begin"/>
          </w:r>
          <w:r w:rsidR="00196749" w:rsidRPr="002B24F9">
            <w:rPr>
              <w:bCs/>
              <w:color w:val="000000" w:themeColor="text1"/>
            </w:rPr>
            <w:instrText xml:space="preserve"> TOC \o "1-3" \h \z \u </w:instrText>
          </w:r>
          <w:r w:rsidR="00196749" w:rsidRPr="002B24F9">
            <w:rPr>
              <w:b w:val="0"/>
              <w:bCs/>
              <w:color w:val="000000" w:themeColor="text1"/>
            </w:rPr>
            <w:fldChar w:fldCharType="separate"/>
          </w:r>
        </w:p>
        <w:p w14:paraId="542C14DE" w14:textId="77777777" w:rsidR="006C3826" w:rsidRDefault="00C94591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5" w:history="1">
            <w:r w:rsidR="006C3826" w:rsidRPr="004A4ED2">
              <w:rPr>
                <w:rStyle w:val="Hipercze"/>
                <w:noProof/>
              </w:rPr>
              <w:t>WPROWADZENIE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96F74" w14:textId="77777777" w:rsidR="006C3826" w:rsidRDefault="00C94591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6" w:history="1">
            <w:r w:rsidR="006C3826" w:rsidRPr="004A4ED2">
              <w:rPr>
                <w:rStyle w:val="Hipercze"/>
                <w:noProof/>
              </w:rPr>
              <w:t>WYKAZ SKRÓTÓW I POJĘĆ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2A587B6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7" w:history="1">
            <w:r w:rsidR="006C3826" w:rsidRPr="004A4ED2">
              <w:rPr>
                <w:rStyle w:val="Hipercze"/>
                <w:noProof/>
              </w:rPr>
              <w:t>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PODSTAWY PRAWNE ORAZ INNE WAŻNE DOKUMENTY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3543167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8" w:history="1">
            <w:r w:rsidR="006C3826" w:rsidRPr="004A4ED2">
              <w:rPr>
                <w:rStyle w:val="Hipercze"/>
                <w:noProof/>
              </w:rPr>
              <w:t>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FF7FF8E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9" w:history="1">
            <w:r w:rsidR="006C3826" w:rsidRPr="004A4ED2">
              <w:rPr>
                <w:rStyle w:val="Hipercze"/>
                <w:noProof/>
              </w:rPr>
              <w:t>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NAZWA I ADRES INSTYTUCJI ORGANIZUJĄCEJ NABÓR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13BAD5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0" w:history="1">
            <w:r w:rsidR="006C3826" w:rsidRPr="004A4ED2">
              <w:rPr>
                <w:rStyle w:val="Hipercze"/>
                <w:noProof/>
              </w:rPr>
              <w:t>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PROJEKTÓW PODLEGAJĄCYCH DOFINANSOWANIU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7F382D4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1" w:history="1">
            <w:r w:rsidR="006C3826" w:rsidRPr="004A4ED2">
              <w:rPr>
                <w:rStyle w:val="Hipercze"/>
                <w:noProof/>
              </w:rPr>
              <w:t>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BENEFICJENTÓW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3EEC5D3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2" w:history="1">
            <w:r w:rsidR="006C3826" w:rsidRPr="004A4ED2">
              <w:rPr>
                <w:rStyle w:val="Hipercze"/>
                <w:noProof/>
              </w:rPr>
              <w:t>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KWOTA PRZEZNACZONA NA DOFINANSOWANIE PROJEKTÓW W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7FC14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3" w:history="1">
            <w:r w:rsidR="006C3826" w:rsidRPr="004A4ED2">
              <w:rPr>
                <w:rStyle w:val="Hipercze"/>
                <w:noProof/>
              </w:rPr>
              <w:t>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LIMITY DOTYCZĄCE WARTOŚCI PROJEKTU ORAZ WYSOKOŚCI DOFINANSOWANIA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AFE6F99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4" w:history="1">
            <w:r w:rsidR="006C3826" w:rsidRPr="004A4ED2">
              <w:rPr>
                <w:rStyle w:val="Hipercze"/>
                <w:noProof/>
              </w:rPr>
              <w:t>8.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WYMAGANIA DOTYCZĄCE REALIZOWANYCH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E0BFC5F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5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CDDC6C4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6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31F2997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7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D8B5E45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8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6AC63CC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9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E7D3DC8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0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5B81618" w14:textId="77777777" w:rsidR="006C3826" w:rsidRDefault="00C94591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1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2347B0D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2" w:history="1">
            <w:r w:rsidR="006C3826" w:rsidRPr="004A4ED2">
              <w:rPr>
                <w:rStyle w:val="Hipercze"/>
                <w:noProof/>
              </w:rPr>
              <w:t>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PROJEKTY PARTNERSKIE – JEŚLI DOTYCZY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2615D85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3" w:history="1">
            <w:r w:rsidR="006C3826" w:rsidRPr="004A4ED2">
              <w:rPr>
                <w:rStyle w:val="Hipercze"/>
                <w:noProof/>
              </w:rPr>
              <w:t>10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C4D68D7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4" w:history="1">
            <w:r w:rsidR="006C3826" w:rsidRPr="004A4ED2">
              <w:rPr>
                <w:rStyle w:val="Hipercze"/>
                <w:noProof/>
              </w:rPr>
              <w:t>10.1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0BC02C8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5" w:history="1">
            <w:r w:rsidR="006C3826" w:rsidRPr="004A4ED2">
              <w:rPr>
                <w:rStyle w:val="Hipercze"/>
                <w:noProof/>
              </w:rPr>
              <w:t>10.2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składania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7C39B2E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6" w:history="1">
            <w:r w:rsidR="006C3826" w:rsidRPr="004A4ED2">
              <w:rPr>
                <w:rStyle w:val="Hipercze"/>
                <w:noProof/>
              </w:rPr>
              <w:t>10.3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Aplikacja WOD2021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6251C8A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7" w:history="1">
            <w:r w:rsidR="006C3826" w:rsidRPr="004A4ED2">
              <w:rPr>
                <w:rStyle w:val="Hipercze"/>
                <w:noProof/>
              </w:rPr>
              <w:t>11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ZAŁĄCZNIKÓW DO WNIOSKU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C4921A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8" w:history="1">
            <w:r w:rsidR="006C3826" w:rsidRPr="004A4ED2">
              <w:rPr>
                <w:rStyle w:val="Hipercze"/>
                <w:noProof/>
              </w:rPr>
              <w:t>12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KRYTERIA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825E396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9" w:history="1">
            <w:r w:rsidR="006C3826" w:rsidRPr="004A4ED2">
              <w:rPr>
                <w:rStyle w:val="Hipercze"/>
                <w:noProof/>
              </w:rPr>
              <w:t>13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OPIS PROCEDURY OCENY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098B9F2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0" w:history="1">
            <w:r w:rsidR="006C3826" w:rsidRPr="004A4ED2">
              <w:rPr>
                <w:rStyle w:val="Hipercze"/>
                <w:noProof/>
                <w:lang w:eastAsia="pl-PL"/>
              </w:rPr>
              <w:t>13.1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E226B8F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1" w:history="1">
            <w:r w:rsidR="006C3826" w:rsidRPr="004A4ED2">
              <w:rPr>
                <w:rStyle w:val="Hipercze"/>
                <w:noProof/>
                <w:lang w:eastAsia="pl-PL"/>
              </w:rPr>
              <w:t>13.2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Ocena formalna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984FCFA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2" w:history="1">
            <w:r w:rsidR="006C3826" w:rsidRPr="004A4ED2">
              <w:rPr>
                <w:rStyle w:val="Hipercze"/>
                <w:noProof/>
              </w:rPr>
              <w:t>13.3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Ocena merytoryczna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DE9ED38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3" w:history="1">
            <w:r w:rsidR="006C3826" w:rsidRPr="004A4ED2">
              <w:rPr>
                <w:rStyle w:val="Hipercze"/>
                <w:noProof/>
              </w:rPr>
              <w:t>14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UZUPEŁNIANIE I POPRAWA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3E547C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4" w:history="1">
            <w:r w:rsidR="006C3826" w:rsidRPr="004A4ED2">
              <w:rPr>
                <w:rStyle w:val="Hipercze"/>
                <w:noProof/>
              </w:rPr>
              <w:t>14.1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Uzupełnienie i poprawa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C3BFC67" w14:textId="77777777" w:rsidR="006C3826" w:rsidRDefault="00C94591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5" w:history="1">
            <w:r w:rsidR="006C3826" w:rsidRPr="004A4ED2">
              <w:rPr>
                <w:rStyle w:val="Hipercze"/>
                <w:noProof/>
              </w:rPr>
              <w:t>14.2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Oczywista omyłka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44ECFDE" w14:textId="0D37C2FA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6" w:history="1">
            <w:r w:rsidR="006C3826" w:rsidRPr="004A4ED2">
              <w:rPr>
                <w:rStyle w:val="Hipercze"/>
                <w:noProof/>
              </w:rPr>
              <w:t>15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</w:t>
            </w:r>
            <w:r w:rsidR="0043511D" w:rsidRPr="004A4ED2">
              <w:rPr>
                <w:rStyle w:val="Hipercze"/>
                <w:noProof/>
              </w:rPr>
              <w:t>ATWIERDZENIE WYNIKÓW OCENY PROJEKTÓW ORAZ INFORMACJA O WYNIKACH NABORU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E891FF5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7" w:history="1">
            <w:r w:rsidR="006C3826" w:rsidRPr="004A4ED2">
              <w:rPr>
                <w:rStyle w:val="Hipercze"/>
                <w:noProof/>
              </w:rPr>
              <w:t>16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ZASADY ZAWIERANIA UMÓW O DOFINANSOWANIE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20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D9BEF91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8" w:history="1">
            <w:r w:rsidR="006C3826" w:rsidRPr="004A4ED2">
              <w:rPr>
                <w:rStyle w:val="Hipercze"/>
                <w:noProof/>
              </w:rPr>
              <w:t>17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I SPOSÓB UDZIELANIA INFORMACJI O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42674A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9" w:history="1">
            <w:r w:rsidR="006C3826" w:rsidRPr="004A4ED2">
              <w:rPr>
                <w:rStyle w:val="Hipercze"/>
                <w:noProof/>
              </w:rPr>
              <w:t>18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UNIEWAŻNIENIE POSTĘPOWANIA W ZAKRESIE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816503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80" w:history="1">
            <w:r w:rsidR="006C3826" w:rsidRPr="004A4ED2">
              <w:rPr>
                <w:rStyle w:val="Hipercze"/>
                <w:noProof/>
              </w:rPr>
              <w:t>19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ZMIANY REGULAMINU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70D09EC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81" w:history="1">
            <w:r w:rsidR="006C3826" w:rsidRPr="004A4ED2">
              <w:rPr>
                <w:rStyle w:val="Hipercze"/>
                <w:noProof/>
              </w:rPr>
              <w:t>20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INFORMACJE ZWIĄZANE Z PRZETWARZANIEM DANYCH OSOBOWYCH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A425083" w14:textId="77777777" w:rsidR="006C3826" w:rsidRDefault="00C94591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82" w:history="1">
            <w:r w:rsidR="006C3826" w:rsidRPr="004A4ED2">
              <w:rPr>
                <w:rStyle w:val="Hipercze"/>
                <w:noProof/>
              </w:rPr>
              <w:t>21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ZAŁĄCZNIKI DO REGULAMINU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BA2B0B">
              <w:rPr>
                <w:noProof/>
                <w:webHidden/>
              </w:rPr>
              <w:t>25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73EFB22" w14:textId="3E805CD1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70016D">
      <w:pPr>
        <w:pStyle w:val="Nagwek2"/>
        <w:framePr w:wrap="auto" w:vAnchor="margin" w:yAlign="inline"/>
      </w:pPr>
      <w:bookmarkStart w:id="7" w:name="_Toc134094145"/>
      <w:r w:rsidRPr="00477A23">
        <w:lastRenderedPageBreak/>
        <w:t>WPROWADZENIE</w:t>
      </w:r>
      <w:bookmarkEnd w:id="7"/>
    </w:p>
    <w:p w14:paraId="4FA5F27A" w14:textId="77777777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092E71">
      <w:pPr>
        <w:pStyle w:val="Nagwek2"/>
        <w:framePr w:wrap="auto" w:vAnchor="margin" w:yAlign="inline"/>
      </w:pPr>
      <w:bookmarkStart w:id="8" w:name="_Toc134094146"/>
      <w:r w:rsidRPr="004F1326">
        <w:t>WYKAZ SKRÓTÓW I POJĘĆ</w:t>
      </w:r>
      <w:bookmarkEnd w:id="8"/>
    </w:p>
    <w:p w14:paraId="32CD2B41" w14:textId="5E1570E2" w:rsidR="00382797" w:rsidRPr="004F1326" w:rsidRDefault="00844D5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72767B58" w14:textId="41754709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</w:t>
      </w:r>
      <w:r w:rsidR="00870E13">
        <w:rPr>
          <w:rFonts w:eastAsiaTheme="minorHAnsi"/>
          <w:color w:val="000000" w:themeColor="text1"/>
          <w:sz w:val="24"/>
          <w:szCs w:val="24"/>
        </w:rPr>
        <w:t xml:space="preserve"> pkt 9 rozporządzenia ogólnego</w:t>
      </w:r>
    </w:p>
    <w:p w14:paraId="30F2FF9B" w14:textId="594852F3" w:rsidR="005B4D1B" w:rsidRPr="00EB10AB" w:rsidRDefault="005B4D1B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6D74D17E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 xml:space="preserve">Finansowanie UE lub współfinansowanie krajowe z budżetu państwa, przyznane na podstawie umowy 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lastRenderedPageBreak/>
        <w:t>o dofinansowanie projektu albo decyzji o dofinansowaniu projektu, lub ze środków funduszy celowych, o ile tak stanowi umowa o dofinansowanie projektu albo decyzja o dofinansowaniu projektu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5F1EDB8C" w:rsidR="0080471D" w:rsidRPr="00EB10AB" w:rsidRDefault="0080471D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9E085D" w:rsidRPr="00EB10AB">
        <w:rPr>
          <w:rFonts w:eastAsiaTheme="minorHAnsi"/>
          <w:color w:val="000000" w:themeColor="text1"/>
          <w:sz w:val="24"/>
          <w:szCs w:val="24"/>
        </w:rPr>
        <w:t>E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>widentny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błąd 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 xml:space="preserve">np. 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logiczny, </w:t>
      </w:r>
      <w:r w:rsidR="007B2F0A">
        <w:rPr>
          <w:rFonts w:eastAsiaTheme="minorHAnsi"/>
          <w:color w:val="000000" w:themeColor="text1"/>
          <w:sz w:val="24"/>
          <w:szCs w:val="24"/>
        </w:rPr>
        <w:t>pisarski, rachunkowy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lub inn</w:t>
      </w:r>
      <w:r w:rsidR="007B2F0A">
        <w:rPr>
          <w:rFonts w:eastAsiaTheme="minorHAnsi"/>
          <w:color w:val="000000" w:themeColor="text1"/>
          <w:sz w:val="24"/>
          <w:szCs w:val="24"/>
        </w:rPr>
        <w:t>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podobn</w:t>
      </w:r>
      <w:r w:rsidR="007B2F0A">
        <w:rPr>
          <w:rFonts w:eastAsiaTheme="minorHAnsi"/>
          <w:color w:val="000000" w:themeColor="text1"/>
          <w:sz w:val="24"/>
          <w:szCs w:val="24"/>
        </w:rPr>
        <w:t>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wynikając</w:t>
      </w:r>
      <w:r w:rsidR="007B2F0A">
        <w:rPr>
          <w:rFonts w:eastAsiaTheme="minorHAnsi"/>
          <w:color w:val="000000" w:themeColor="text1"/>
          <w:sz w:val="24"/>
          <w:szCs w:val="24"/>
        </w:rPr>
        <w:t>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bez zmian</w:t>
      </w:r>
    </w:p>
    <w:p w14:paraId="42DECB45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3E712F5F" w:rsidR="00EA78B1" w:rsidRPr="00EB10AB" w:rsidRDefault="00382797" w:rsidP="00E0716F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BEF54F0" w14:textId="33B193D2" w:rsidR="00382797" w:rsidRPr="00EB10AB" w:rsidRDefault="002903E9" w:rsidP="00A15D5B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EB10AB"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ooltip="Link do zewnętrznej strony otwiera się w tym samym oknie" w:history="1">
        <w:r w:rsidR="00382797" w:rsidRPr="008C438C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679A4D28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6763ED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w zatwierdzonym wniosku o dofinansowanie, realizujący wspólnie z beneficjentem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4FD3E0EE" w14:textId="77777777" w:rsidR="001C41A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>Ustawa z dnia 11 września 2019 r. Prawo zamówień publicznych</w:t>
      </w:r>
    </w:p>
    <w:p w14:paraId="7D167771" w14:textId="764A4041" w:rsidR="00382797" w:rsidRPr="00EB10AB" w:rsidRDefault="001C41A4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PSRT WP 2030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956E0D">
        <w:rPr>
          <w:rStyle w:val="markedcontent"/>
          <w:rFonts w:cstheme="minorHAnsi"/>
          <w:sz w:val="24"/>
          <w:szCs w:val="24"/>
        </w:rPr>
        <w:t>Program Strategiczny Rozwoju Transportu Województwa Podkarpackiego do roku 2030</w:t>
      </w:r>
    </w:p>
    <w:p w14:paraId="61F134BE" w14:textId="0EFBE944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68AD2F37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9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9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>
        <w:rPr>
          <w:rFonts w:eastAsiaTheme="minorHAnsi"/>
          <w:color w:val="000000" w:themeColor="text1"/>
          <w:sz w:val="24"/>
          <w:szCs w:val="24"/>
        </w:rPr>
        <w:t>:</w:t>
      </w:r>
    </w:p>
    <w:p w14:paraId="421FCC5E" w14:textId="737CEB6A" w:rsidR="00382797" w:rsidRPr="00D22F18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EB10AB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77777777" w:rsidR="00382797" w:rsidRPr="00EB10AB" w:rsidRDefault="00382797" w:rsidP="00E64055">
      <w:pPr>
        <w:tabs>
          <w:tab w:val="left" w:pos="4111"/>
        </w:tabs>
        <w:spacing w:before="24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</w:p>
    <w:p w14:paraId="0CD1F188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EB10A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7E7D799D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EB10AB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05692589" w:rsidR="008E0654" w:rsidRPr="00EB10AB" w:rsidRDefault="00382797" w:rsidP="007B6E6A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projektu wraz z załącznikami, w 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1A9A9E75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EB10AB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994F84">
        <w:rPr>
          <w:rFonts w:eastAsiaTheme="minorHAnsi"/>
          <w:color w:val="000000" w:themeColor="text1"/>
          <w:sz w:val="24"/>
          <w:szCs w:val="24"/>
        </w:rPr>
        <w:t>S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994F84">
        <w:rPr>
          <w:rFonts w:eastAsiaTheme="minorHAnsi"/>
          <w:color w:val="000000" w:themeColor="text1"/>
          <w:sz w:val="24"/>
          <w:szCs w:val="24"/>
        </w:rPr>
        <w:t>T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26469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i dokumentowaniu procesu wyboru projektów do dofinansowania </w:t>
      </w:r>
    </w:p>
    <w:p w14:paraId="2CB004FD" w14:textId="501FB88B" w:rsidR="002908B7" w:rsidRPr="00D22F18" w:rsidRDefault="00931A72" w:rsidP="002908B7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 w:rsidRPr="00D22F18">
        <w:rPr>
          <w:rFonts w:eastAsiaTheme="minorHAnsi"/>
          <w:b/>
          <w:sz w:val="24"/>
          <w:szCs w:val="24"/>
        </w:rPr>
        <w:t>Katalogi wydatków</w:t>
      </w:r>
      <w:r w:rsidR="00382797" w:rsidRPr="00D22F18">
        <w:rPr>
          <w:rFonts w:eastAsiaTheme="minorHAnsi"/>
          <w:sz w:val="24"/>
          <w:szCs w:val="24"/>
        </w:rPr>
        <w:tab/>
      </w:r>
      <w:r w:rsidRPr="00D22F18">
        <w:rPr>
          <w:rFonts w:eastAsiaTheme="minorHAnsi"/>
          <w:sz w:val="24"/>
          <w:szCs w:val="24"/>
        </w:rPr>
        <w:t xml:space="preserve">Katalogi wydatków </w:t>
      </w:r>
      <w:bookmarkStart w:id="10" w:name="_Hlk129778490"/>
      <w:r w:rsidRPr="00D22F18">
        <w:rPr>
          <w:rFonts w:eastAsiaTheme="minorHAnsi"/>
          <w:sz w:val="24"/>
          <w:szCs w:val="24"/>
        </w:rPr>
        <w:t>w ramach programu regionalnego Fundusze Europejskie dla Podkarpacia 2021-2027 (część EFRR)</w:t>
      </w:r>
      <w:bookmarkEnd w:id="10"/>
      <w:r w:rsidRPr="00D22F18">
        <w:rPr>
          <w:rFonts w:eastAsiaTheme="minorHAnsi"/>
          <w:sz w:val="24"/>
          <w:szCs w:val="24"/>
        </w:rPr>
        <w:t xml:space="preserve">, dostępne na </w:t>
      </w:r>
      <w:r w:rsidRPr="00D22F18">
        <w:rPr>
          <w:rFonts w:eastAsiaTheme="minorHAnsi"/>
          <w:sz w:val="24"/>
          <w:szCs w:val="24"/>
        </w:rPr>
        <w:lastRenderedPageBreak/>
        <w:t>stronie</w:t>
      </w:r>
      <w:r w:rsidR="007B3A18" w:rsidRPr="00D22F18">
        <w:rPr>
          <w:rFonts w:eastAsiaTheme="minorHAnsi"/>
          <w:sz w:val="24"/>
          <w:szCs w:val="24"/>
        </w:rPr>
        <w:t xml:space="preserve"> internetowej</w:t>
      </w:r>
      <w:r w:rsidR="00A15D5B" w:rsidRPr="00D22F18">
        <w:rPr>
          <w:rFonts w:eastAsiaTheme="minorHAnsi"/>
          <w:sz w:val="24"/>
          <w:szCs w:val="24"/>
        </w:rPr>
        <w:t xml:space="preserve">: </w:t>
      </w:r>
      <w:hyperlink r:id="rId10" w:tgtFrame="_self" w:tooltip="Link do zewnętrznej strony otwiera się w tym samym oknie" w:history="1">
        <w:r w:rsidR="002908B7">
          <w:rPr>
            <w:rStyle w:val="Hipercze"/>
            <w:rFonts w:eastAsiaTheme="minorHAnsi"/>
            <w:sz w:val="24"/>
            <w:szCs w:val="24"/>
          </w:rPr>
          <w:t>Katalog wydatków w ramach programu regionalnego FEP 2021-2027 (część EFRR</w:t>
        </w:r>
      </w:hyperlink>
    </w:p>
    <w:p w14:paraId="57F7D64D" w14:textId="21DD9A22" w:rsidR="00E30338" w:rsidRPr="00EB10AB" w:rsidRDefault="001F4A2C" w:rsidP="00092E71">
      <w:pPr>
        <w:pStyle w:val="Nagwek2"/>
        <w:framePr w:wrap="auto" w:vAnchor="margin" w:yAlign="inline"/>
      </w:pPr>
      <w:bookmarkStart w:id="11" w:name="_Toc134094147"/>
      <w:r w:rsidRPr="00EB10AB">
        <w:t>1</w:t>
      </w:r>
      <w:r w:rsidRPr="00EB10AB">
        <w:tab/>
      </w:r>
      <w:r w:rsidR="00AC737A" w:rsidRPr="00EB10AB">
        <w:t>PODSTAWY PRAWNE ORAZ INNE WAŻNE DOKUMENTY</w:t>
      </w:r>
      <w:bookmarkEnd w:id="11"/>
    </w:p>
    <w:p w14:paraId="59E5337E" w14:textId="77777777" w:rsidR="00AC737A" w:rsidRPr="00EB10AB" w:rsidRDefault="00AC737A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EB10AB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7CC4763" w14:textId="77777777" w:rsidR="00301959" w:rsidRPr="00EB10AB" w:rsidRDefault="00301959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FB4B12" w:rsidRPr="00EB10AB">
        <w:rPr>
          <w:rFonts w:cs="Arial"/>
          <w:color w:val="000000" w:themeColor="text1"/>
          <w:sz w:val="24"/>
          <w:szCs w:val="24"/>
        </w:rPr>
        <w:t>)</w:t>
      </w:r>
      <w:r w:rsidR="00860504" w:rsidRPr="00EB10AB">
        <w:rPr>
          <w:rFonts w:cs="Arial"/>
          <w:color w:val="000000" w:themeColor="text1"/>
          <w:sz w:val="24"/>
          <w:szCs w:val="24"/>
        </w:rPr>
        <w:t>.</w:t>
      </w:r>
    </w:p>
    <w:p w14:paraId="42DB5484" w14:textId="23E800CB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</w:t>
      </w:r>
      <w:r w:rsidRPr="000C3F43">
        <w:rPr>
          <w:rFonts w:cs="Arial"/>
          <w:color w:val="000000" w:themeColor="text1"/>
          <w:sz w:val="24"/>
          <w:szCs w:val="24"/>
        </w:rPr>
        <w:t>Traktatu [GBER]</w:t>
      </w:r>
      <w:r w:rsidR="008B75D0" w:rsidRPr="000C3F43">
        <w:rPr>
          <w:rFonts w:cs="Arial"/>
          <w:color w:val="000000" w:themeColor="text1"/>
          <w:sz w:val="24"/>
          <w:szCs w:val="24"/>
        </w:rPr>
        <w:t>.</w:t>
      </w:r>
    </w:p>
    <w:p w14:paraId="73462497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6DD7A28" w14:textId="6CCD50C7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i prywatne na środowisko. </w:t>
      </w:r>
    </w:p>
    <w:p w14:paraId="59A44D10" w14:textId="77777777" w:rsidR="00F67C54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F2D344F" w14:textId="77777777" w:rsidR="00AC737A" w:rsidRPr="00EB10AB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</w:t>
      </w:r>
      <w:r w:rsidR="005942F6" w:rsidRPr="00EB10AB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 w perspektywie finansowej 2021–2027</w:t>
      </w:r>
      <w:r w:rsidR="009E5EA4" w:rsidRPr="00EB10AB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EB10AB" w:rsidRDefault="00AA40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023064DD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EB10AB">
        <w:rPr>
          <w:rFonts w:cs="Arial"/>
          <w:color w:val="000000" w:themeColor="text1"/>
          <w:sz w:val="24"/>
          <w:szCs w:val="24"/>
        </w:rPr>
        <w:t>, zwan</w:t>
      </w:r>
      <w:r w:rsidR="0065789B" w:rsidRPr="00EB10AB">
        <w:rPr>
          <w:rFonts w:cs="Arial"/>
          <w:color w:val="000000" w:themeColor="text1"/>
          <w:sz w:val="24"/>
          <w:szCs w:val="24"/>
        </w:rPr>
        <w:t>a</w:t>
      </w:r>
      <w:r w:rsidR="00330E2F" w:rsidRPr="00EB10AB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EB10AB">
        <w:rPr>
          <w:rFonts w:cs="Arial"/>
          <w:color w:val="000000" w:themeColor="text1"/>
          <w:sz w:val="24"/>
          <w:szCs w:val="24"/>
        </w:rPr>
        <w:br/>
        <w:t>o finansach publicznych</w:t>
      </w:r>
      <w:r w:rsidRPr="00EB10AB">
        <w:rPr>
          <w:rFonts w:cs="Arial"/>
          <w:color w:val="000000" w:themeColor="text1"/>
          <w:sz w:val="24"/>
          <w:szCs w:val="24"/>
        </w:rPr>
        <w:t xml:space="preserve">. </w:t>
      </w:r>
    </w:p>
    <w:p w14:paraId="45F9F4A3" w14:textId="498EA793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</w:t>
      </w:r>
      <w:r w:rsidR="00EA37E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11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wrześni</w:t>
      </w:r>
      <w:r w:rsidRPr="00EB10AB">
        <w:rPr>
          <w:rFonts w:cs="Arial"/>
          <w:color w:val="000000" w:themeColor="text1"/>
          <w:sz w:val="24"/>
          <w:szCs w:val="24"/>
        </w:rPr>
        <w:t>a 20</w:t>
      </w:r>
      <w:r w:rsidR="00634B34" w:rsidRPr="00EB10AB">
        <w:rPr>
          <w:rFonts w:cs="Arial"/>
          <w:color w:val="000000" w:themeColor="text1"/>
          <w:sz w:val="24"/>
          <w:szCs w:val="24"/>
        </w:rPr>
        <w:t>19</w:t>
      </w:r>
      <w:r w:rsidRPr="00EB10AB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212AE30A" w14:textId="77777777" w:rsidR="00432B9F" w:rsidRPr="00EB10AB" w:rsidRDefault="00432B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EB10AB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554B799" w14:textId="77777777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1E142E9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074B3D2E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EB10AB" w:rsidRDefault="00F56647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lastRenderedPageBreak/>
        <w:t>Ustawa z dnia 19 lipca 2019 r. o zapewnianiu dostępności osobom ze szczególnymi potrzebami.</w:t>
      </w:r>
    </w:p>
    <w:p w14:paraId="257BE1FA" w14:textId="77777777" w:rsidR="00C26580" w:rsidRPr="00FF38F7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="008B75D0" w:rsidRPr="00FF38F7">
        <w:rPr>
          <w:rFonts w:cs="Arial"/>
          <w:sz w:val="24"/>
          <w:szCs w:val="24"/>
        </w:rPr>
        <w:t>.</w:t>
      </w:r>
    </w:p>
    <w:p w14:paraId="64671117" w14:textId="36AEDB26" w:rsidR="00B23E7F" w:rsidRPr="00FF38F7" w:rsidRDefault="00EE3B9C" w:rsidP="006F020E">
      <w:pPr>
        <w:pStyle w:val="Akapitzlist"/>
        <w:numPr>
          <w:ilvl w:val="1"/>
          <w:numId w:val="4"/>
        </w:numPr>
        <w:spacing w:line="240" w:lineRule="auto"/>
        <w:ind w:left="709" w:hanging="715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lub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w rolnictwie lub rybołówstwie</w:t>
      </w:r>
      <w:r w:rsidR="002B3F62" w:rsidRPr="00FF38F7">
        <w:rPr>
          <w:rFonts w:cs="Arial"/>
          <w:sz w:val="24"/>
          <w:szCs w:val="24"/>
        </w:rPr>
        <w:t>.</w:t>
      </w:r>
      <w:r w:rsidRPr="00FF38F7">
        <w:rPr>
          <w:rFonts w:cs="Arial"/>
          <w:sz w:val="24"/>
          <w:szCs w:val="24"/>
        </w:rPr>
        <w:t xml:space="preserve"> </w:t>
      </w:r>
    </w:p>
    <w:p w14:paraId="29ACC5C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EB10AB" w:rsidRDefault="00E30338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EB10AB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EB10AB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EB10AB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EB10AB">
        <w:rPr>
          <w:rFonts w:cs="Arial"/>
          <w:color w:val="000000" w:themeColor="text1"/>
          <w:sz w:val="24"/>
          <w:szCs w:val="24"/>
        </w:rPr>
        <w:t>z dnia 26 października 2012 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790CAACF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EB10AB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EB10AB">
        <w:rPr>
          <w:rFonts w:cs="Arial"/>
          <w:color w:val="000000" w:themeColor="text1"/>
          <w:sz w:val="24"/>
          <w:szCs w:val="24"/>
        </w:rPr>
        <w:t>o</w:t>
      </w:r>
      <w:r w:rsidRPr="00EB10AB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EB10AB">
        <w:rPr>
          <w:rFonts w:cs="Arial"/>
          <w:color w:val="000000" w:themeColor="text1"/>
          <w:sz w:val="24"/>
          <w:szCs w:val="24"/>
        </w:rPr>
        <w:t>n</w:t>
      </w:r>
      <w:r w:rsidR="00A53D16" w:rsidRPr="00EB10AB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EB10AB">
        <w:rPr>
          <w:rFonts w:cs="Arial"/>
          <w:color w:val="000000" w:themeColor="text1"/>
          <w:sz w:val="24"/>
          <w:szCs w:val="24"/>
        </w:rPr>
        <w:t>sporządzona w Nowym Jorku dnia 13 grudnia 2006 r.</w:t>
      </w:r>
    </w:p>
    <w:p w14:paraId="7601B08C" w14:textId="77777777" w:rsidR="008A1B0C" w:rsidRPr="00EB10AB" w:rsidRDefault="008A1B0C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346BBEE9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2487BE6C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18178CB5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Szczegółowy Opis Priorytetów </w:t>
      </w:r>
      <w:r w:rsidR="00E85050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>rogramu Fundusze Europejskie dla Podkarpacia 2021-2027</w:t>
      </w:r>
      <w:r w:rsidR="00E85050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692B7BD6" w14:textId="6C989DFF" w:rsidR="00B60DF2" w:rsidRPr="00EB10AB" w:rsidRDefault="00933C5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3C55">
        <w:rPr>
          <w:rFonts w:cs="Arial"/>
          <w:color w:val="000000" w:themeColor="text1"/>
          <w:sz w:val="24"/>
          <w:szCs w:val="24"/>
        </w:rPr>
        <w:t>Kryteria wyboru projektów dla poszczególnych Priorytetów i działań FEP 2021-2027</w:t>
      </w:r>
      <w:r w:rsidR="0037261C">
        <w:rPr>
          <w:rFonts w:cs="Arial"/>
          <w:color w:val="000000" w:themeColor="text1"/>
          <w:sz w:val="24"/>
          <w:szCs w:val="24"/>
        </w:rPr>
        <w:t xml:space="preserve"> – </w:t>
      </w:r>
      <w:r w:rsidR="0037261C" w:rsidRPr="00DA7292">
        <w:rPr>
          <w:rFonts w:cs="Arial"/>
          <w:color w:val="000000" w:themeColor="text1"/>
          <w:sz w:val="24"/>
          <w:szCs w:val="24"/>
        </w:rPr>
        <w:t>zakres EF</w:t>
      </w:r>
      <w:r w:rsidR="00994F84">
        <w:rPr>
          <w:rFonts w:cs="Arial"/>
          <w:color w:val="000000" w:themeColor="text1"/>
          <w:sz w:val="24"/>
          <w:szCs w:val="24"/>
        </w:rPr>
        <w:t>R</w:t>
      </w:r>
      <w:r w:rsidR="0037261C" w:rsidRPr="00DA7292">
        <w:rPr>
          <w:rFonts w:cs="Arial"/>
          <w:color w:val="000000" w:themeColor="text1"/>
          <w:sz w:val="24"/>
          <w:szCs w:val="24"/>
        </w:rPr>
        <w:t>R</w:t>
      </w:r>
      <w:r w:rsidR="00B60DF2" w:rsidRPr="00DA7292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EB10AB" w:rsidRDefault="00B60DF2" w:rsidP="006F020E">
      <w:pPr>
        <w:pStyle w:val="Akapitzlist"/>
        <w:numPr>
          <w:ilvl w:val="1"/>
          <w:numId w:val="4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EB10AB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EB10AB">
        <w:rPr>
          <w:color w:val="000000" w:themeColor="text1"/>
          <w:sz w:val="24"/>
          <w:szCs w:val="24"/>
        </w:rPr>
        <w:t xml:space="preserve">wydatków na lata </w:t>
      </w:r>
      <w:r w:rsidRPr="00EB10AB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EB10AB">
        <w:rPr>
          <w:color w:val="000000" w:themeColor="text1"/>
          <w:sz w:val="24"/>
          <w:szCs w:val="24"/>
        </w:rPr>
        <w:t>;</w:t>
      </w:r>
    </w:p>
    <w:p w14:paraId="25B44CF6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10F936F6" w14:textId="25011F04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</w:t>
      </w:r>
      <w:r w:rsidR="00102D08" w:rsidRPr="00EB10AB">
        <w:rPr>
          <w:color w:val="000000" w:themeColor="text1"/>
          <w:sz w:val="24"/>
          <w:szCs w:val="24"/>
        </w:rPr>
        <w:t xml:space="preserve">realizacji </w:t>
      </w:r>
      <w:r w:rsidRPr="00EB10AB">
        <w:rPr>
          <w:color w:val="000000" w:themeColor="text1"/>
          <w:sz w:val="24"/>
          <w:szCs w:val="24"/>
        </w:rPr>
        <w:t>zasad równościowych w</w:t>
      </w:r>
      <w:r w:rsidR="00102D08" w:rsidRPr="00EB10AB">
        <w:rPr>
          <w:color w:val="000000" w:themeColor="text1"/>
          <w:sz w:val="24"/>
          <w:szCs w:val="24"/>
        </w:rPr>
        <w:t xml:space="preserve"> ramach</w:t>
      </w:r>
      <w:r w:rsidRPr="00EB10AB">
        <w:rPr>
          <w:color w:val="000000" w:themeColor="text1"/>
          <w:sz w:val="24"/>
          <w:szCs w:val="24"/>
        </w:rPr>
        <w:t xml:space="preserve"> fundusz</w:t>
      </w:r>
      <w:r w:rsidR="00102D08" w:rsidRPr="00EB10AB">
        <w:rPr>
          <w:color w:val="000000" w:themeColor="text1"/>
          <w:sz w:val="24"/>
          <w:szCs w:val="24"/>
        </w:rPr>
        <w:t>y</w:t>
      </w:r>
      <w:r w:rsidRPr="00EB10AB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13EB0CB0" w14:textId="48AF3707" w:rsidR="000C3F43" w:rsidRDefault="000C3F4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A973FF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</w:t>
      </w:r>
      <w:r w:rsidR="00B60DF2" w:rsidRPr="007C4516">
        <w:rPr>
          <w:rFonts w:cs="Arial"/>
          <w:color w:val="000000" w:themeColor="text1"/>
          <w:sz w:val="24"/>
          <w:szCs w:val="24"/>
        </w:rPr>
        <w:t>.</w:t>
      </w:r>
    </w:p>
    <w:p w14:paraId="11959693" w14:textId="20A89D01" w:rsidR="0037261C" w:rsidRPr="00053C36" w:rsidRDefault="00DA729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053C36">
        <w:rPr>
          <w:rFonts w:cstheme="minorHAnsi"/>
          <w:color w:val="000000" w:themeColor="text1"/>
          <w:sz w:val="24"/>
          <w:szCs w:val="24"/>
        </w:rPr>
        <w:t xml:space="preserve">Rozporządzenie Ministra </w:t>
      </w:r>
      <w:r w:rsidR="00053C36" w:rsidRPr="00053C36">
        <w:rPr>
          <w:rFonts w:cstheme="minorHAnsi"/>
          <w:color w:val="000000" w:themeColor="text1"/>
          <w:sz w:val="24"/>
          <w:szCs w:val="24"/>
        </w:rPr>
        <w:t>Infrastruktury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24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czerw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ca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2022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r. w</w:t>
      </w:r>
      <w:r w:rsidR="00E93525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iCs/>
          <w:sz w:val="24"/>
          <w:szCs w:val="24"/>
        </w:rPr>
        <w:t>sprawie</w:t>
      </w:r>
      <w:r w:rsidR="008C5483" w:rsidRPr="00053C36">
        <w:rPr>
          <w:rFonts w:cstheme="minorHAnsi"/>
          <w:sz w:val="24"/>
          <w:szCs w:val="24"/>
        </w:rPr>
        <w:t xml:space="preserve"> przepisów techniczno-budowlanych dotyczących dróg publicznych</w:t>
      </w:r>
      <w:r w:rsidRPr="00053C36">
        <w:rPr>
          <w:rFonts w:cs="Arial"/>
          <w:color w:val="000000" w:themeColor="text1"/>
          <w:sz w:val="24"/>
          <w:szCs w:val="24"/>
        </w:rPr>
        <w:t>.</w:t>
      </w:r>
    </w:p>
    <w:p w14:paraId="295A2732" w14:textId="638762F4" w:rsidR="00F5170D" w:rsidRPr="00EB10AB" w:rsidRDefault="00F5170D" w:rsidP="005415AE">
      <w:pPr>
        <w:spacing w:after="36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</w:t>
      </w:r>
      <w:r w:rsidR="0077660A" w:rsidRPr="00EB10AB">
        <w:rPr>
          <w:rFonts w:cs="Arial"/>
          <w:color w:val="000000" w:themeColor="text1"/>
          <w:sz w:val="24"/>
          <w:szCs w:val="24"/>
        </w:rPr>
        <w:t>prowadzić do uzyskania</w:t>
      </w:r>
      <w:r w:rsidRPr="00EB10AB">
        <w:rPr>
          <w:rFonts w:cs="Arial"/>
          <w:color w:val="000000" w:themeColor="text1"/>
          <w:sz w:val="24"/>
          <w:szCs w:val="24"/>
        </w:rPr>
        <w:t xml:space="preserve"> negatywnej oceny projektu.</w:t>
      </w:r>
    </w:p>
    <w:p w14:paraId="029E65EF" w14:textId="4FFE108D" w:rsidR="009F5C0E" w:rsidRPr="00EB10AB" w:rsidRDefault="001F4A2C" w:rsidP="005415AE">
      <w:pPr>
        <w:pStyle w:val="Nagwek2"/>
        <w:framePr w:wrap="auto" w:vAnchor="margin" w:yAlign="inline"/>
        <w:spacing w:before="120"/>
      </w:pPr>
      <w:bookmarkStart w:id="12" w:name="_Toc134094148"/>
      <w:r w:rsidRPr="00EB10AB">
        <w:lastRenderedPageBreak/>
        <w:t>2</w:t>
      </w:r>
      <w:r w:rsidRPr="00EB10AB">
        <w:tab/>
      </w:r>
      <w:r w:rsidR="00455D44" w:rsidRPr="00EB10AB">
        <w:t>POSTANOWIENIA OGÓLNE</w:t>
      </w:r>
      <w:bookmarkEnd w:id="12"/>
    </w:p>
    <w:p w14:paraId="11B94137" w14:textId="77777777" w:rsidR="00180373" w:rsidRPr="00EB10AB" w:rsidRDefault="000719CD" w:rsidP="00E55FC3">
      <w:pPr>
        <w:pStyle w:val="Akapitzlist"/>
        <w:numPr>
          <w:ilvl w:val="1"/>
          <w:numId w:val="11"/>
        </w:numPr>
        <w:spacing w:before="120" w:line="240" w:lineRule="auto"/>
        <w:ind w:left="709" w:hanging="709"/>
        <w:contextualSpacing w:val="0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23DAD340" w:rsidR="005E7C12" w:rsidRPr="00EB10AB" w:rsidRDefault="005E7C12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="004935E6" w:rsidRPr="009C6566">
        <w:rPr>
          <w:b/>
          <w:color w:val="000000" w:themeColor="text1"/>
          <w:sz w:val="24"/>
          <w:szCs w:val="24"/>
          <w:lang w:eastAsia="pl-PL"/>
        </w:rPr>
        <w:t>nie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</w:t>
      </w:r>
      <w:r w:rsidR="009C6566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projekt</w:t>
      </w:r>
      <w:r w:rsidR="008F5B5A">
        <w:rPr>
          <w:color w:val="000000" w:themeColor="text1"/>
          <w:sz w:val="24"/>
          <w:szCs w:val="24"/>
          <w:lang w:eastAsia="pl-PL"/>
        </w:rPr>
        <w:t>ów</w:t>
      </w:r>
      <w:r w:rsidRPr="00EB10AB">
        <w:rPr>
          <w:color w:val="000000" w:themeColor="text1"/>
          <w:sz w:val="24"/>
          <w:szCs w:val="24"/>
          <w:lang w:eastAsia="pl-PL"/>
        </w:rPr>
        <w:t xml:space="preserve"> spełniając</w:t>
      </w:r>
      <w:r w:rsidR="008F5B5A">
        <w:rPr>
          <w:color w:val="000000" w:themeColor="text1"/>
          <w:sz w:val="24"/>
          <w:szCs w:val="24"/>
          <w:lang w:eastAsia="pl-PL"/>
        </w:rPr>
        <w:t>ych</w:t>
      </w:r>
      <w:r w:rsidR="00C018AA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kryteria wyboru projektów przyjęte przez KM FEP 2021-2027</w:t>
      </w:r>
      <w:r w:rsidR="004935E6">
        <w:rPr>
          <w:color w:val="000000" w:themeColor="text1"/>
          <w:sz w:val="24"/>
          <w:szCs w:val="24"/>
          <w:lang w:eastAsia="pl-PL"/>
        </w:rPr>
        <w:t>.</w:t>
      </w:r>
    </w:p>
    <w:p w14:paraId="3FC81AF3" w14:textId="6623D1D1" w:rsidR="004B16CB" w:rsidRPr="00EB10AB" w:rsidRDefault="004B16CB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7B2F0A">
        <w:rPr>
          <w:color w:val="000000" w:themeColor="text1"/>
          <w:sz w:val="24"/>
          <w:szCs w:val="24"/>
        </w:rPr>
        <w:t xml:space="preserve">, </w:t>
      </w:r>
      <w:r w:rsidR="007B2F0A">
        <w:rPr>
          <w:b/>
          <w:color w:val="000000" w:themeColor="text1"/>
          <w:sz w:val="24"/>
          <w:szCs w:val="24"/>
        </w:rPr>
        <w:t>o ile ustawa wdrożeniowa lub postanowienia Regulaminu nie stanowią inaczej.</w:t>
      </w:r>
      <w:r w:rsidRPr="00EB10AB">
        <w:rPr>
          <w:color w:val="000000" w:themeColor="text1"/>
          <w:sz w:val="24"/>
          <w:szCs w:val="24"/>
        </w:rPr>
        <w:t xml:space="preserve"> </w:t>
      </w:r>
    </w:p>
    <w:p w14:paraId="7ABEB6A3" w14:textId="77777777" w:rsidR="00A37A73" w:rsidRPr="00EB10AB" w:rsidRDefault="003A30A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3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01718DAB" w14:textId="77777777" w:rsidR="00CE1E7D" w:rsidRPr="00EB10AB" w:rsidRDefault="00CE1E7D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34DC5B34" w:rsidR="00DE6F57" w:rsidRPr="00EB10AB" w:rsidRDefault="00613A2E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EB10AB">
        <w:rPr>
          <w:color w:val="000000" w:themeColor="text1"/>
          <w:sz w:val="24"/>
          <w:szCs w:val="24"/>
        </w:rPr>
        <w:t>jest mowa o umowie o dofinansowanie, należy przez to rozumieć decyzję o dofinansowani</w:t>
      </w:r>
      <w:r w:rsidR="007F66B8">
        <w:rPr>
          <w:color w:val="000000" w:themeColor="text1"/>
          <w:sz w:val="24"/>
          <w:szCs w:val="24"/>
        </w:rPr>
        <w:t>u</w:t>
      </w:r>
      <w:r w:rsidR="00DE6F57" w:rsidRPr="00EB10AB">
        <w:rPr>
          <w:color w:val="000000" w:themeColor="text1"/>
          <w:sz w:val="24"/>
          <w:szCs w:val="24"/>
        </w:rPr>
        <w:t xml:space="preserve"> projektu.</w:t>
      </w:r>
    </w:p>
    <w:p w14:paraId="50B96834" w14:textId="77777777" w:rsidR="00BF2A3A" w:rsidRPr="00EB10AB" w:rsidRDefault="00FD10E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092E71">
      <w:pPr>
        <w:pStyle w:val="Nagwek2"/>
        <w:framePr w:wrap="auto" w:vAnchor="margin" w:yAlign="inline"/>
      </w:pPr>
      <w:bookmarkStart w:id="14" w:name="_Toc134094149"/>
      <w:r w:rsidRPr="00EB10AB">
        <w:t>3</w:t>
      </w:r>
      <w:r w:rsidRPr="00EB10AB">
        <w:tab/>
      </w:r>
      <w:bookmarkStart w:id="15" w:name="_Toc121134747"/>
      <w:bookmarkStart w:id="16" w:name="_Toc121136202"/>
      <w:bookmarkStart w:id="17" w:name="_Toc121134748"/>
      <w:bookmarkStart w:id="18" w:name="_Toc121136203"/>
      <w:bookmarkEnd w:id="13"/>
      <w:bookmarkEnd w:id="15"/>
      <w:bookmarkEnd w:id="16"/>
      <w:bookmarkEnd w:id="17"/>
      <w:bookmarkEnd w:id="18"/>
      <w:r w:rsidR="00455D44" w:rsidRPr="00EB10AB">
        <w:t>NAZWA I ADRES INSTYTUCJI ORGANIZUJĄCEJ NABÓR</w:t>
      </w:r>
      <w:bookmarkEnd w:id="14"/>
    </w:p>
    <w:p w14:paraId="5C8EFCC9" w14:textId="77777777" w:rsidR="00455D44" w:rsidRPr="00EB10AB" w:rsidRDefault="00455D44" w:rsidP="00E55FC3">
      <w:pPr>
        <w:spacing w:before="120"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2B1E705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14:paraId="081C73B7" w14:textId="322C6254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2FF4F0F8" w14:textId="06D7CC08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073F61A3" w:rsidR="00455D44" w:rsidRPr="00461EA3" w:rsidRDefault="00455D44" w:rsidP="00461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68255F78" w14:textId="2E211A99" w:rsidR="00092E71" w:rsidRDefault="00455D44" w:rsidP="00D57549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EB10AB" w:rsidRDefault="001E5297" w:rsidP="00092E71">
      <w:pPr>
        <w:pStyle w:val="Nagwek2"/>
        <w:framePr w:wrap="auto" w:vAnchor="margin" w:yAlign="inline"/>
      </w:pPr>
      <w:bookmarkStart w:id="19" w:name="_Toc134094150"/>
      <w:r w:rsidRPr="00EB10AB">
        <w:lastRenderedPageBreak/>
        <w:t>4</w:t>
      </w:r>
      <w:r w:rsidRPr="00EB10AB">
        <w:tab/>
      </w:r>
      <w:r w:rsidR="00C7637A" w:rsidRPr="00EB10AB">
        <w:t>TYPY PROJEKTÓW PODLEGAJĄCYCH DOFINANSOWANIU</w:t>
      </w:r>
      <w:bookmarkEnd w:id="19"/>
    </w:p>
    <w:p w14:paraId="0815EEE8" w14:textId="02372130" w:rsidR="006F020E" w:rsidRPr="006F020E" w:rsidRDefault="00977CA4" w:rsidP="006F020E">
      <w:pPr>
        <w:spacing w:before="120" w:after="120"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</w:t>
      </w:r>
      <w:r w:rsidR="001718A8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C424F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nie</w:t>
      </w:r>
      <w:r w:rsidR="001932D9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</w:t>
      </w:r>
      <w:r w:rsidR="005D3387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742404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742404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E661A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Mobilność i łączność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działania</w:t>
      </w:r>
      <w:r w:rsidR="00CF0CD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Drogi wojewódzkie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</w:t>
      </w:r>
      <w:r w:rsid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SZOP i prowadzone jest</w:t>
      </w:r>
      <w:r w:rsidR="00CA001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</w:t>
      </w:r>
      <w:r w:rsidR="0053232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ów</w:t>
      </w:r>
      <w:r w:rsidR="006F020E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248A69F" w14:textId="5843B7EE" w:rsidR="006F020E" w:rsidRPr="006F020E" w:rsidRDefault="006F020E" w:rsidP="00E55FC3">
      <w:pPr>
        <w:pStyle w:val="Akapitzlist"/>
        <w:numPr>
          <w:ilvl w:val="0"/>
          <w:numId w:val="32"/>
        </w:numPr>
        <w:spacing w:before="120" w:after="120" w:line="240" w:lineRule="auto"/>
        <w:ind w:left="993" w:hanging="426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Przebudowa/</w:t>
      </w:r>
      <w:r w:rsidR="00E91D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</w:t>
      </w:r>
      <w:r w:rsidRPr="006F020E">
        <w:rPr>
          <w:rFonts w:cstheme="minorHAnsi"/>
          <w:b/>
          <w:sz w:val="24"/>
          <w:szCs w:val="24"/>
        </w:rPr>
        <w:t>ozbudowa drogi wojewódzkiej nr 881 na odcinku Kańczuga – Pruchnik - etap II;</w:t>
      </w:r>
    </w:p>
    <w:p w14:paraId="20FA4288" w14:textId="242D92FE" w:rsidR="006F020E" w:rsidRPr="006F020E" w:rsidRDefault="006F020E" w:rsidP="00E55FC3">
      <w:pPr>
        <w:pStyle w:val="Akapitzlist"/>
        <w:numPr>
          <w:ilvl w:val="0"/>
          <w:numId w:val="32"/>
        </w:numPr>
        <w:spacing w:before="120"/>
        <w:ind w:left="993" w:hanging="426"/>
        <w:rPr>
          <w:rFonts w:cstheme="minorHAnsi"/>
          <w:b/>
          <w:sz w:val="24"/>
          <w:szCs w:val="24"/>
        </w:rPr>
      </w:pPr>
      <w:r w:rsidRPr="006F020E">
        <w:rPr>
          <w:rFonts w:cstheme="minorHAnsi"/>
          <w:b/>
          <w:sz w:val="24"/>
          <w:szCs w:val="24"/>
        </w:rPr>
        <w:t>Rozbudowa DW 988 na odcinku od miejscowości Czudec do miejscowości Zaborów;</w:t>
      </w:r>
    </w:p>
    <w:p w14:paraId="036CD9AB" w14:textId="2CD599FF" w:rsidR="006F020E" w:rsidRPr="006F020E" w:rsidRDefault="00E31E40" w:rsidP="00E31E40">
      <w:pPr>
        <w:pStyle w:val="Akapitzlist"/>
        <w:numPr>
          <w:ilvl w:val="0"/>
          <w:numId w:val="32"/>
        </w:numPr>
        <w:spacing w:before="120" w:after="120" w:line="240" w:lineRule="auto"/>
        <w:ind w:left="992" w:hanging="357"/>
        <w:contextualSpacing w:val="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31E4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 i rozbudowa drogi wojewódzkiej nr 877 na odcinku Dylągówka – Szklary</w:t>
      </w:r>
      <w:r w:rsidR="006F020E">
        <w:rPr>
          <w:rFonts w:cstheme="minorHAnsi"/>
          <w:b/>
          <w:sz w:val="24"/>
          <w:szCs w:val="24"/>
        </w:rPr>
        <w:t>;</w:t>
      </w:r>
      <w:r w:rsidR="006F020E" w:rsidRPr="006F020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446588C" w14:textId="01E71BDD" w:rsidR="002F78A5" w:rsidRPr="006F020E" w:rsidRDefault="009D22A8" w:rsidP="00E31E40">
      <w:pPr>
        <w:pStyle w:val="Akapitzlist"/>
        <w:spacing w:before="120" w:after="0" w:line="240" w:lineRule="auto"/>
        <w:ind w:left="1560" w:hanging="851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i</w:t>
      </w:r>
      <w:r w:rsidR="004670AD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nwestycji dotyczących dróg wojewódzkich, w tym inwestycje:</w:t>
      </w:r>
    </w:p>
    <w:p w14:paraId="36C73870" w14:textId="44248BB9" w:rsidR="004670AD" w:rsidRDefault="005D3387" w:rsidP="006F020E">
      <w:pPr>
        <w:pStyle w:val="Akapitzlist"/>
        <w:numPr>
          <w:ilvl w:val="0"/>
          <w:numId w:val="29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4670A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rozwój infrastruktury dróg wojewódzkich lub poprawę bezpieczeństwa ruchu drogowego (wyłącznie jako element projektów – np. likwidacja miejsc niebezpiecznych) lub ukierunkowane na zmniejszenie ruchu samochodowego (tranzytowego) w miastach (np. obwodnice)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7B0776DA" w14:textId="04F8DC5F" w:rsidR="005D3387" w:rsidRDefault="005D3387" w:rsidP="006F020E">
      <w:pPr>
        <w:pStyle w:val="Akapitzlist"/>
        <w:numPr>
          <w:ilvl w:val="0"/>
          <w:numId w:val="29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</w:t>
      </w:r>
      <w:r w:rsidR="002D0280">
        <w:rPr>
          <w:rFonts w:eastAsia="Times New Roman" w:cs="Arial"/>
          <w:color w:val="000000" w:themeColor="text1"/>
          <w:sz w:val="24"/>
          <w:szCs w:val="24"/>
          <w:lang w:eastAsia="pl-PL"/>
        </w:rPr>
        <w:t>ystemy / narzędzia cyfrowe (np.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ITS) – wyłącznie jako element projektów,</w:t>
      </w:r>
    </w:p>
    <w:p w14:paraId="5CA5E212" w14:textId="71295499" w:rsidR="005D3387" w:rsidRDefault="005D3387" w:rsidP="006F020E">
      <w:pPr>
        <w:pStyle w:val="Akapitzlist"/>
        <w:numPr>
          <w:ilvl w:val="0"/>
          <w:numId w:val="29"/>
        </w:numPr>
        <w:spacing w:line="240" w:lineRule="auto"/>
        <w:ind w:left="714" w:hanging="357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infrastrukturę wykorzystującą alternatywne źródła energii (np. oświetlenie dróg, podświetlane znaki drogowe, urządzenia bezpieczeństwa ruchu drogowego wykorzystujące OZE) – wyłącznie jako niezbędny i niedominujący element projektów,</w:t>
      </w:r>
    </w:p>
    <w:p w14:paraId="0B997F35" w14:textId="349A9DAF" w:rsidR="005D3387" w:rsidRDefault="005D3387" w:rsidP="00D1749D">
      <w:pPr>
        <w:pStyle w:val="Akapitzlist"/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spełniające co najmniej jeden z poniższych warunków:</w:t>
      </w:r>
    </w:p>
    <w:p w14:paraId="6D3855B8" w14:textId="2B922BE2" w:rsidR="005D3387" w:rsidRDefault="005D3387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bezpośrednie </w:t>
      </w:r>
      <w:r w:rsidR="00D1749D">
        <w:rPr>
          <w:rFonts w:eastAsia="Times New Roman" w:cs="Arial"/>
          <w:color w:val="000000" w:themeColor="text1"/>
          <w:sz w:val="24"/>
          <w:szCs w:val="24"/>
          <w:lang w:eastAsia="pl-PL"/>
        </w:rPr>
        <w:t>połączenia do dróg TEN-T, przejść granicznych, portów lotniczych, istniejących lub nowych terenów inwestycyjnych, terminali intermodalnych, centrów lub platform logistycznych, stacji kolejowych, innych węzłów transportowych / gałęzi transportu,</w:t>
      </w:r>
    </w:p>
    <w:p w14:paraId="521F226B" w14:textId="20819558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pośrednie połączenia do sieci TEN-T na obszarach górskich,</w:t>
      </w:r>
    </w:p>
    <w:p w14:paraId="0EB0678F" w14:textId="3ADE7838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poprawa dostępności obszarów </w:t>
      </w:r>
      <w:r w:rsidR="002D0280">
        <w:rPr>
          <w:rFonts w:eastAsia="Times New Roman" w:cs="Arial"/>
          <w:color w:val="000000" w:themeColor="text1"/>
          <w:sz w:val="24"/>
          <w:szCs w:val="24"/>
          <w:lang w:eastAsia="pl-PL"/>
        </w:rPr>
        <w:t>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utrudnionej dostępności (obszary o najniższej dostępności lub najbardziej oddalone) oraz obszarów atrakcyjnych turystycznie z ośrodkami koncentracji funkcji gospodarczych,</w:t>
      </w:r>
    </w:p>
    <w:p w14:paraId="04B29ACC" w14:textId="64598AD4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infrastruktura wykorzystywana do wykonywania regularnych usług publicznego transportu zbiorowego na zasadach użyteczności publicznej,</w:t>
      </w:r>
    </w:p>
    <w:p w14:paraId="5A2FD6BC" w14:textId="784DBD77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obwodnice.</w:t>
      </w:r>
    </w:p>
    <w:p w14:paraId="345EEDF2" w14:textId="43864FAA" w:rsidR="00BE277D" w:rsidRDefault="00977CA4" w:rsidP="00A27414">
      <w:pPr>
        <w:pStyle w:val="Akapitzlist"/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Niniejszy nabór odnosi się do projektów, które zostały uwzględnione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</w:t>
      </w:r>
      <w:r w:rsidR="00D85A4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harmonogramie naboru wniosków przyjętym przez Zarząd Województwa Podkarpackiego i opublikowanym na stronie</w:t>
      </w:r>
      <w:r w:rsidR="002908B7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2908B7">
        <w:rPr>
          <w:rStyle w:val="Hipercze"/>
          <w:rFonts w:eastAsia="Times New Roman" w:cs="Arial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 w:rsidR="002908B7">
          <w:rPr>
            <w:rStyle w:val="Hipercze"/>
            <w:rFonts w:eastAsia="Times New Roman" w:cs="Arial"/>
            <w:sz w:val="24"/>
            <w:szCs w:val="24"/>
            <w:lang w:eastAsia="pl-PL"/>
          </w:rPr>
          <w:t>Harmonogram naboru wniosków</w:t>
        </w:r>
      </w:hyperlink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lub zostaną uwzględnione w </w:t>
      </w:r>
      <w:r w:rsidR="000E794C">
        <w:rPr>
          <w:rFonts w:eastAsia="Times New Roman" w:cs="Arial"/>
          <w:color w:val="000000" w:themeColor="text1"/>
          <w:sz w:val="24"/>
          <w:szCs w:val="24"/>
          <w:lang w:eastAsia="pl-PL"/>
        </w:rPr>
        <w:t>zaktualizowanym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harmonogramie. </w:t>
      </w:r>
    </w:p>
    <w:p w14:paraId="2375D7AE" w14:textId="77777777" w:rsidR="00333A04" w:rsidRDefault="00BE277D" w:rsidP="00333A04">
      <w:pPr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 w:rsidRPr="00333A04">
        <w:rPr>
          <w:rFonts w:eastAsia="Times New Roman" w:cs="Arial"/>
          <w:sz w:val="24"/>
          <w:szCs w:val="24"/>
          <w:lang w:eastAsia="pl-PL"/>
        </w:rPr>
        <w:t>4.3</w:t>
      </w:r>
      <w:r w:rsidRPr="00333A04">
        <w:rPr>
          <w:rFonts w:eastAsia="Times New Roman" w:cs="Arial"/>
          <w:color w:val="FF0000"/>
          <w:sz w:val="24"/>
          <w:szCs w:val="24"/>
          <w:lang w:eastAsia="pl-PL"/>
        </w:rPr>
        <w:tab/>
      </w:r>
      <w:r w:rsidR="0076793F" w:rsidRPr="00333A04">
        <w:rPr>
          <w:rFonts w:eastAsia="Times New Roman" w:cs="Arial"/>
          <w:sz w:val="24"/>
          <w:szCs w:val="24"/>
          <w:lang w:eastAsia="pl-PL"/>
        </w:rPr>
        <w:t>Realizacja zgłoszon</w:t>
      </w:r>
      <w:r w:rsidR="00532321" w:rsidRPr="00333A04">
        <w:rPr>
          <w:rFonts w:eastAsia="Times New Roman" w:cs="Arial"/>
          <w:sz w:val="24"/>
          <w:szCs w:val="24"/>
          <w:lang w:eastAsia="pl-PL"/>
        </w:rPr>
        <w:t>ych</w:t>
      </w:r>
      <w:r w:rsidR="0076793F" w:rsidRPr="00333A04">
        <w:rPr>
          <w:rFonts w:eastAsia="Times New Roman" w:cs="Arial"/>
          <w:sz w:val="24"/>
          <w:szCs w:val="24"/>
          <w:lang w:eastAsia="pl-PL"/>
        </w:rPr>
        <w:t xml:space="preserve"> w ramach naboru </w:t>
      </w:r>
      <w:r w:rsidR="00B84414" w:rsidRPr="00333A04">
        <w:rPr>
          <w:rFonts w:eastAsia="Times New Roman" w:cs="Arial"/>
          <w:sz w:val="24"/>
          <w:szCs w:val="24"/>
          <w:lang w:eastAsia="pl-PL"/>
        </w:rPr>
        <w:t>projekt</w:t>
      </w:r>
      <w:r w:rsidR="00532321" w:rsidRPr="00333A04">
        <w:rPr>
          <w:rFonts w:eastAsia="Times New Roman" w:cs="Arial"/>
          <w:sz w:val="24"/>
          <w:szCs w:val="24"/>
          <w:lang w:eastAsia="pl-PL"/>
        </w:rPr>
        <w:t>ów</w:t>
      </w:r>
      <w:r w:rsidR="00B84414" w:rsidRPr="00333A04">
        <w:rPr>
          <w:rFonts w:eastAsia="Times New Roman" w:cs="Arial"/>
          <w:sz w:val="24"/>
          <w:szCs w:val="24"/>
          <w:lang w:eastAsia="pl-PL"/>
        </w:rPr>
        <w:t xml:space="preserve"> </w:t>
      </w:r>
      <w:r w:rsidR="0076793F" w:rsidRPr="00333A04">
        <w:rPr>
          <w:rFonts w:eastAsia="Times New Roman" w:cs="Arial"/>
          <w:sz w:val="24"/>
          <w:szCs w:val="24"/>
          <w:lang w:eastAsia="pl-PL"/>
        </w:rPr>
        <w:t>powinna zostać zakończona (złoż</w:t>
      </w:r>
      <w:r w:rsidR="008C67F0" w:rsidRPr="00333A04">
        <w:rPr>
          <w:rFonts w:eastAsia="Times New Roman" w:cs="Arial"/>
          <w:sz w:val="24"/>
          <w:szCs w:val="24"/>
          <w:lang w:eastAsia="pl-PL"/>
        </w:rPr>
        <w:t>ony wniosek o płatność końcową)</w:t>
      </w:r>
      <w:r w:rsidR="006F020E" w:rsidRPr="00333A04">
        <w:rPr>
          <w:rFonts w:eastAsia="Times New Roman" w:cs="Arial"/>
          <w:sz w:val="24"/>
          <w:szCs w:val="24"/>
          <w:lang w:eastAsia="pl-PL"/>
        </w:rPr>
        <w:t xml:space="preserve"> w </w:t>
      </w:r>
      <w:r w:rsidR="009E3DB6" w:rsidRPr="00333A04">
        <w:rPr>
          <w:rFonts w:eastAsia="Times New Roman" w:cs="Arial"/>
          <w:sz w:val="24"/>
          <w:szCs w:val="24"/>
          <w:lang w:eastAsia="pl-PL"/>
        </w:rPr>
        <w:t xml:space="preserve">następujących </w:t>
      </w:r>
      <w:r w:rsidR="006F020E" w:rsidRPr="00333A04">
        <w:rPr>
          <w:rFonts w:eastAsia="Times New Roman" w:cs="Arial"/>
          <w:sz w:val="24"/>
          <w:szCs w:val="24"/>
          <w:lang w:eastAsia="pl-PL"/>
        </w:rPr>
        <w:t>termin</w:t>
      </w:r>
      <w:r w:rsidR="009E3DB6" w:rsidRPr="00333A04">
        <w:rPr>
          <w:rFonts w:eastAsia="Times New Roman" w:cs="Arial"/>
          <w:sz w:val="24"/>
          <w:szCs w:val="24"/>
          <w:lang w:eastAsia="pl-PL"/>
        </w:rPr>
        <w:t>ach:</w:t>
      </w:r>
    </w:p>
    <w:p w14:paraId="61803AE8" w14:textId="25CC2232" w:rsidR="009E3DB6" w:rsidRPr="00333A04" w:rsidRDefault="006F020E" w:rsidP="00333A04">
      <w:pPr>
        <w:pStyle w:val="Akapitzlist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333A04">
        <w:rPr>
          <w:rFonts w:eastAsia="Times New Roman" w:cs="Arial"/>
          <w:b/>
          <w:sz w:val="24"/>
          <w:szCs w:val="24"/>
          <w:lang w:eastAsia="pl-PL"/>
        </w:rPr>
        <w:t>do</w:t>
      </w:r>
      <w:r w:rsidR="00E55FC3" w:rsidRPr="00333A04">
        <w:rPr>
          <w:rFonts w:eastAsia="Times New Roman" w:cs="Arial"/>
          <w:sz w:val="24"/>
          <w:szCs w:val="24"/>
          <w:lang w:eastAsia="pl-PL"/>
        </w:rPr>
        <w:t xml:space="preserve"> </w:t>
      </w:r>
      <w:r w:rsidR="008C67F0" w:rsidRPr="00333A04">
        <w:rPr>
          <w:rFonts w:eastAsia="Times New Roman" w:cs="Arial"/>
          <w:b/>
          <w:sz w:val="24"/>
          <w:szCs w:val="24"/>
          <w:lang w:eastAsia="pl-PL"/>
        </w:rPr>
        <w:t>31 grudnia 2025 r.</w:t>
      </w:r>
      <w:r w:rsidR="009E3DB6" w:rsidRPr="00333A04">
        <w:rPr>
          <w:rFonts w:eastAsia="Times New Roman" w:cs="Arial"/>
          <w:b/>
          <w:sz w:val="24"/>
          <w:szCs w:val="24"/>
          <w:lang w:eastAsia="pl-PL"/>
        </w:rPr>
        <w:t xml:space="preserve"> – </w:t>
      </w:r>
      <w:r w:rsidR="009E3DB6" w:rsidRPr="00333A04">
        <w:rPr>
          <w:rFonts w:eastAsia="Times New Roman" w:cs="Arial"/>
          <w:sz w:val="24"/>
          <w:szCs w:val="24"/>
          <w:lang w:eastAsia="pl-PL"/>
        </w:rPr>
        <w:t xml:space="preserve">projekt wymieniony w </w:t>
      </w:r>
      <w:r w:rsidR="00756EFF">
        <w:rPr>
          <w:rFonts w:eastAsia="Times New Roman" w:cs="Arial"/>
          <w:sz w:val="24"/>
          <w:szCs w:val="24"/>
          <w:lang w:eastAsia="pl-PL"/>
        </w:rPr>
        <w:t>pkt</w:t>
      </w:r>
      <w:r w:rsidR="009E3DB6" w:rsidRPr="00333A04">
        <w:rPr>
          <w:rFonts w:eastAsia="Times New Roman" w:cs="Arial"/>
          <w:sz w:val="24"/>
          <w:szCs w:val="24"/>
          <w:lang w:eastAsia="pl-PL"/>
        </w:rPr>
        <w:t xml:space="preserve"> 4.1 </w:t>
      </w:r>
      <w:proofErr w:type="spellStart"/>
      <w:r w:rsidR="00756EFF">
        <w:rPr>
          <w:rFonts w:eastAsia="Times New Roman" w:cs="Arial"/>
          <w:sz w:val="24"/>
          <w:szCs w:val="24"/>
          <w:lang w:eastAsia="pl-PL"/>
        </w:rPr>
        <w:t>p</w:t>
      </w:r>
      <w:r w:rsidR="009E3DB6" w:rsidRPr="00333A04"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 w:rsidR="009E3DB6" w:rsidRPr="00333A04">
        <w:rPr>
          <w:rFonts w:eastAsia="Times New Roman" w:cs="Arial"/>
          <w:sz w:val="24"/>
          <w:szCs w:val="24"/>
          <w:lang w:eastAsia="pl-PL"/>
        </w:rPr>
        <w:t xml:space="preserve"> 1);</w:t>
      </w:r>
    </w:p>
    <w:p w14:paraId="6BD16DA9" w14:textId="588CAA53" w:rsidR="009E3DB6" w:rsidRDefault="009E3DB6" w:rsidP="00333A04">
      <w:pPr>
        <w:pStyle w:val="Akapitzlist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do </w:t>
      </w:r>
      <w:r w:rsidRPr="008C67F0">
        <w:rPr>
          <w:rFonts w:eastAsia="Times New Roman" w:cs="Arial"/>
          <w:b/>
          <w:sz w:val="24"/>
          <w:szCs w:val="24"/>
          <w:lang w:eastAsia="pl-PL"/>
        </w:rPr>
        <w:t>3</w:t>
      </w:r>
      <w:r w:rsidR="00BA7E51">
        <w:rPr>
          <w:rFonts w:eastAsia="Times New Roman" w:cs="Arial"/>
          <w:b/>
          <w:sz w:val="24"/>
          <w:szCs w:val="24"/>
          <w:lang w:eastAsia="pl-PL"/>
        </w:rPr>
        <w:t>0</w:t>
      </w:r>
      <w:r w:rsidR="004605F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BA7E51">
        <w:rPr>
          <w:rFonts w:eastAsia="Times New Roman" w:cs="Arial"/>
          <w:b/>
          <w:sz w:val="24"/>
          <w:szCs w:val="24"/>
          <w:lang w:eastAsia="pl-PL"/>
        </w:rPr>
        <w:t>wrześn</w:t>
      </w:r>
      <w:r w:rsidRPr="008C67F0">
        <w:rPr>
          <w:rFonts w:eastAsia="Times New Roman" w:cs="Arial"/>
          <w:b/>
          <w:sz w:val="24"/>
          <w:szCs w:val="24"/>
          <w:lang w:eastAsia="pl-PL"/>
        </w:rPr>
        <w:t>ia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2026 r. </w:t>
      </w:r>
      <w:r w:rsidRPr="009E3DB6">
        <w:rPr>
          <w:rFonts w:eastAsia="Times New Roman" w:cs="Arial"/>
          <w:sz w:val="24"/>
          <w:szCs w:val="24"/>
          <w:lang w:eastAsia="pl-PL"/>
        </w:rPr>
        <w:t xml:space="preserve">– projekt wymieniony w </w:t>
      </w:r>
      <w:r w:rsidR="00756EFF">
        <w:rPr>
          <w:rFonts w:eastAsia="Times New Roman" w:cs="Arial"/>
          <w:sz w:val="24"/>
          <w:szCs w:val="24"/>
          <w:lang w:eastAsia="pl-PL"/>
        </w:rPr>
        <w:t>pkt</w:t>
      </w:r>
      <w:r w:rsidR="00756EFF" w:rsidRPr="00333A04">
        <w:rPr>
          <w:rFonts w:eastAsia="Times New Roman" w:cs="Arial"/>
          <w:sz w:val="24"/>
          <w:szCs w:val="24"/>
          <w:lang w:eastAsia="pl-PL"/>
        </w:rPr>
        <w:t xml:space="preserve"> 4.1 </w:t>
      </w:r>
      <w:proofErr w:type="spellStart"/>
      <w:r w:rsidR="00756EFF">
        <w:rPr>
          <w:rFonts w:eastAsia="Times New Roman" w:cs="Arial"/>
          <w:sz w:val="24"/>
          <w:szCs w:val="24"/>
          <w:lang w:eastAsia="pl-PL"/>
        </w:rPr>
        <w:t>ppkt</w:t>
      </w:r>
      <w:proofErr w:type="spellEnd"/>
      <w:r w:rsidR="00756EFF">
        <w:rPr>
          <w:rFonts w:eastAsia="Times New Roman" w:cs="Arial"/>
          <w:sz w:val="24"/>
          <w:szCs w:val="24"/>
          <w:lang w:eastAsia="pl-PL"/>
        </w:rPr>
        <w:t xml:space="preserve"> 2</w:t>
      </w:r>
      <w:r w:rsidRPr="009E3DB6">
        <w:rPr>
          <w:rFonts w:eastAsia="Times New Roman" w:cs="Arial"/>
          <w:sz w:val="24"/>
          <w:szCs w:val="24"/>
          <w:lang w:eastAsia="pl-PL"/>
        </w:rPr>
        <w:t>);</w:t>
      </w:r>
    </w:p>
    <w:p w14:paraId="5FDD0ABF" w14:textId="1B434E68" w:rsidR="009E3DB6" w:rsidRPr="009E3DB6" w:rsidRDefault="009E3DB6" w:rsidP="00333A04">
      <w:pPr>
        <w:pStyle w:val="Akapitzlist"/>
        <w:numPr>
          <w:ilvl w:val="0"/>
          <w:numId w:val="35"/>
        </w:numPr>
        <w:spacing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9E3DB6">
        <w:rPr>
          <w:rFonts w:eastAsia="Times New Roman" w:cs="Arial"/>
          <w:b/>
          <w:sz w:val="24"/>
          <w:szCs w:val="24"/>
          <w:lang w:eastAsia="pl-PL"/>
        </w:rPr>
        <w:t>do 31 grudnia 2027 r.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9E3DB6">
        <w:rPr>
          <w:rFonts w:eastAsia="Times New Roman" w:cs="Arial"/>
          <w:sz w:val="24"/>
          <w:szCs w:val="24"/>
          <w:lang w:eastAsia="pl-PL"/>
        </w:rPr>
        <w:t xml:space="preserve">– projekt wymieniony w </w:t>
      </w:r>
      <w:r w:rsidR="00756EFF">
        <w:rPr>
          <w:rFonts w:eastAsia="Times New Roman" w:cs="Arial"/>
          <w:sz w:val="24"/>
          <w:szCs w:val="24"/>
          <w:lang w:eastAsia="pl-PL"/>
        </w:rPr>
        <w:t>pkt</w:t>
      </w:r>
      <w:r w:rsidR="00756EFF" w:rsidRPr="00333A04">
        <w:rPr>
          <w:rFonts w:eastAsia="Times New Roman" w:cs="Arial"/>
          <w:sz w:val="24"/>
          <w:szCs w:val="24"/>
          <w:lang w:eastAsia="pl-PL"/>
        </w:rPr>
        <w:t xml:space="preserve"> 4.1 </w:t>
      </w:r>
      <w:proofErr w:type="spellStart"/>
      <w:r w:rsidR="00756EFF">
        <w:rPr>
          <w:rFonts w:eastAsia="Times New Roman" w:cs="Arial"/>
          <w:sz w:val="24"/>
          <w:szCs w:val="24"/>
          <w:lang w:eastAsia="pl-PL"/>
        </w:rPr>
        <w:t>ppkt</w:t>
      </w:r>
      <w:proofErr w:type="spellEnd"/>
      <w:r w:rsidR="00756EFF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E3DB6">
        <w:rPr>
          <w:rFonts w:eastAsia="Times New Roman" w:cs="Arial"/>
          <w:sz w:val="24"/>
          <w:szCs w:val="24"/>
          <w:lang w:eastAsia="pl-PL"/>
        </w:rPr>
        <w:t>)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7FCBB096" w14:textId="575CF1A5" w:rsidR="0035604E" w:rsidRPr="008C67F0" w:rsidRDefault="0035604E" w:rsidP="00E55FC3">
      <w:pPr>
        <w:spacing w:before="120" w:after="24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8C67F0">
        <w:rPr>
          <w:rFonts w:eastAsia="Times New Roman" w:cs="Arial"/>
          <w:sz w:val="24"/>
          <w:szCs w:val="24"/>
          <w:lang w:eastAsia="pl-PL"/>
        </w:rPr>
        <w:lastRenderedPageBreak/>
        <w:t xml:space="preserve">Po wyborze projektu do dofinansowania, </w:t>
      </w:r>
      <w:r w:rsidR="00323138" w:rsidRPr="008C67F0">
        <w:rPr>
          <w:rFonts w:eastAsia="Times New Roman" w:cs="Arial"/>
          <w:sz w:val="24"/>
          <w:szCs w:val="24"/>
          <w:lang w:eastAsia="pl-PL"/>
        </w:rPr>
        <w:t xml:space="preserve">IZ FEP 2021-2027 </w:t>
      </w:r>
      <w:r w:rsidRPr="008C67F0">
        <w:rPr>
          <w:rFonts w:eastAsia="Times New Roman" w:cs="Arial"/>
          <w:sz w:val="24"/>
          <w:szCs w:val="24"/>
          <w:lang w:eastAsia="pl-PL"/>
        </w:rPr>
        <w:t>w uzasadnionych przypadkach może wyrazić zgodę na zmianę okresu realizacji projektu.</w:t>
      </w:r>
    </w:p>
    <w:p w14:paraId="67A8553B" w14:textId="486F91D8" w:rsidR="0007586F" w:rsidRPr="00EB10AB" w:rsidRDefault="001E5297" w:rsidP="00092E71">
      <w:pPr>
        <w:pStyle w:val="Nagwek2"/>
        <w:framePr w:wrap="auto" w:vAnchor="margin" w:yAlign="inline"/>
      </w:pPr>
      <w:bookmarkStart w:id="20" w:name="_Toc134094151"/>
      <w:r w:rsidRPr="00EB10AB">
        <w:t>5</w:t>
      </w:r>
      <w:r w:rsidRPr="00EB10AB">
        <w:tab/>
      </w:r>
      <w:r w:rsidR="00476A8C" w:rsidRPr="00EB10AB">
        <w:t>TYPY BENEFICJENTÓW</w:t>
      </w:r>
      <w:bookmarkEnd w:id="20"/>
    </w:p>
    <w:p w14:paraId="0626AE2B" w14:textId="78E7609F" w:rsidR="00D852A9" w:rsidRDefault="0007586F" w:rsidP="00E55FC3">
      <w:pPr>
        <w:pStyle w:val="Akapitzlist"/>
        <w:numPr>
          <w:ilvl w:val="1"/>
          <w:numId w:val="12"/>
        </w:numPr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</w:rPr>
        <w:t xml:space="preserve">O </w:t>
      </w:r>
      <w:r w:rsidR="00066808" w:rsidRPr="00EB10AB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EB10AB">
        <w:rPr>
          <w:color w:val="000000" w:themeColor="text1"/>
          <w:sz w:val="24"/>
          <w:szCs w:val="24"/>
        </w:rPr>
        <w:t xml:space="preserve"> </w:t>
      </w:r>
      <w:r w:rsidR="008F0AF2" w:rsidRPr="00EB10AB">
        <w:rPr>
          <w:color w:val="000000" w:themeColor="text1"/>
          <w:sz w:val="24"/>
          <w:szCs w:val="24"/>
        </w:rPr>
        <w:t xml:space="preserve">jako wnioskodawca </w:t>
      </w:r>
      <w:r w:rsidR="00FE457D" w:rsidRPr="00E93525">
        <w:rPr>
          <w:color w:val="000000" w:themeColor="text1"/>
          <w:sz w:val="24"/>
          <w:szCs w:val="24"/>
        </w:rPr>
        <w:t>mo</w:t>
      </w:r>
      <w:r w:rsidR="00743354" w:rsidRPr="00E93525">
        <w:rPr>
          <w:color w:val="000000" w:themeColor="text1"/>
          <w:sz w:val="24"/>
          <w:szCs w:val="24"/>
        </w:rPr>
        <w:t>że</w:t>
      </w:r>
      <w:r w:rsidR="00FE457D" w:rsidRP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</w:t>
      </w:r>
      <w:r w:rsidR="00FE457D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FDA93EC" w14:textId="20E05573" w:rsidR="0007586F" w:rsidRPr="007C4516" w:rsidRDefault="00532321" w:rsidP="00741AC6">
      <w:pPr>
        <w:pStyle w:val="Akapitzlist"/>
        <w:spacing w:after="240" w:line="240" w:lineRule="auto"/>
        <w:ind w:left="56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Województwo Podkarpackie</w:t>
      </w:r>
      <w:r w:rsidR="00950736" w:rsidRPr="007C4516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14:paraId="50B62D6E" w14:textId="0EE241C5" w:rsidR="000B30F5" w:rsidRPr="00EB10AB" w:rsidRDefault="008F0AF2" w:rsidP="00E55FC3">
      <w:pPr>
        <w:pStyle w:val="Akapitzlist"/>
        <w:numPr>
          <w:ilvl w:val="1"/>
          <w:numId w:val="12"/>
        </w:numPr>
        <w:spacing w:before="24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EB10AB" w:rsidRDefault="000B30F5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europejskich, na podstawie art. 207 </w:t>
      </w:r>
      <w:r w:rsidR="00844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B31823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(dotyczy projektów objętych pomocą państwa, dla których warunek został uwzględniony w programie pomocowym)</w:t>
      </w: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565CD1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0C75890E" w:rsidR="00CA2665" w:rsidRPr="00565CD1" w:rsidRDefault="00CA2665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 w:rsidR="009507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77777777" w:rsidR="008176FE" w:rsidRPr="00EB10AB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8B6EEC3" w14:textId="77777777" w:rsidR="001E35C7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 w:rsid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3A1F84B5" w:rsidR="008176FE" w:rsidRPr="00EB10AB" w:rsidRDefault="007E428B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AD319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AD319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6C3009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8176FE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081A4AB" w14:textId="763D291C" w:rsidR="00AC737A" w:rsidRPr="00EB10AB" w:rsidRDefault="001E5297" w:rsidP="00521AF7">
      <w:pPr>
        <w:pStyle w:val="Nagwek2"/>
        <w:framePr w:wrap="auto" w:vAnchor="margin" w:yAlign="inline"/>
        <w:spacing w:before="240"/>
      </w:pPr>
      <w:bookmarkStart w:id="21" w:name="_Toc134094152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21"/>
    </w:p>
    <w:p w14:paraId="5896E679" w14:textId="79CE22FB" w:rsidR="00602D57" w:rsidRPr="00EB10AB" w:rsidRDefault="00602D57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</w:t>
      </w:r>
      <w:r w:rsidR="005426EF" w:rsidRPr="00EB10AB">
        <w:rPr>
          <w:color w:val="000000" w:themeColor="text1"/>
          <w:sz w:val="24"/>
          <w:szCs w:val="24"/>
        </w:rPr>
        <w:t xml:space="preserve"> środków</w:t>
      </w:r>
      <w:r w:rsidRPr="00EB10AB">
        <w:rPr>
          <w:color w:val="000000" w:themeColor="text1"/>
          <w:sz w:val="24"/>
          <w:szCs w:val="24"/>
        </w:rPr>
        <w:t xml:space="preserve"> przeznaczona na dofinansowanie </w:t>
      </w:r>
      <w:r w:rsidR="002B262A" w:rsidRPr="00EB10AB">
        <w:rPr>
          <w:color w:val="000000" w:themeColor="text1"/>
          <w:sz w:val="24"/>
          <w:szCs w:val="24"/>
        </w:rPr>
        <w:t>projekt</w:t>
      </w:r>
      <w:r w:rsidR="005B06DC">
        <w:rPr>
          <w:color w:val="000000" w:themeColor="text1"/>
          <w:sz w:val="24"/>
          <w:szCs w:val="24"/>
        </w:rPr>
        <w:t>ów</w:t>
      </w:r>
      <w:r w:rsidR="002B262A" w:rsidRPr="00EB10AB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 xml:space="preserve">w ramach </w:t>
      </w:r>
      <w:r w:rsidR="008D699A" w:rsidRPr="00EB10AB">
        <w:rPr>
          <w:color w:val="000000" w:themeColor="text1"/>
          <w:sz w:val="24"/>
          <w:szCs w:val="24"/>
        </w:rPr>
        <w:t>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E31E40">
        <w:rPr>
          <w:rFonts w:cs="Arial"/>
          <w:b/>
          <w:sz w:val="24"/>
          <w:szCs w:val="24"/>
        </w:rPr>
        <w:t>277 278 206</w:t>
      </w:r>
      <w:r w:rsidR="00967A3E">
        <w:rPr>
          <w:rFonts w:cs="Arial"/>
          <w:b/>
          <w:sz w:val="24"/>
          <w:szCs w:val="24"/>
        </w:rPr>
        <w:t>,00</w:t>
      </w:r>
      <w:r w:rsidR="00DC44BA" w:rsidRPr="00EA4B57">
        <w:rPr>
          <w:rFonts w:cs="Arial"/>
          <w:b/>
          <w:sz w:val="24"/>
          <w:szCs w:val="24"/>
        </w:rPr>
        <w:t xml:space="preserve"> </w:t>
      </w:r>
      <w:r w:rsidRPr="00EA4B57">
        <w:rPr>
          <w:rFonts w:cs="Arial"/>
          <w:b/>
          <w:bCs/>
          <w:sz w:val="24"/>
          <w:szCs w:val="24"/>
        </w:rPr>
        <w:t>PLN</w:t>
      </w:r>
      <w:r w:rsidRPr="00EA4B57">
        <w:rPr>
          <w:rFonts w:cs="Arial"/>
          <w:sz w:val="24"/>
          <w:szCs w:val="24"/>
        </w:rPr>
        <w:t xml:space="preserve">. </w:t>
      </w:r>
    </w:p>
    <w:p w14:paraId="30148C32" w14:textId="619B061A" w:rsidR="005426EF" w:rsidRPr="00EB10AB" w:rsidRDefault="00CB4FD8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kwoty przeznaczonej na dofinansowanie </w:t>
      </w:r>
      <w:r w:rsidR="00FD3E3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FD3E3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171555E6" w:rsidR="001B34C3" w:rsidRDefault="001B34C3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</w:t>
      </w:r>
      <w:r w:rsidR="002B262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2B262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 xml:space="preserve">o projektach wybranych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lastRenderedPageBreak/>
        <w:t>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28F8AACC" w14:textId="6E198FAE" w:rsidR="00D52A0B" w:rsidRPr="00D52A0B" w:rsidRDefault="00D52A0B" w:rsidP="00E55FC3">
      <w:pPr>
        <w:pStyle w:val="Akapitzlist"/>
        <w:spacing w:after="240" w:line="240" w:lineRule="auto"/>
        <w:ind w:left="567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 xml:space="preserve">Kwota, która może zostać zakontraktowana w ramach </w:t>
      </w:r>
      <w:r w:rsidR="004165AA">
        <w:rPr>
          <w:rFonts w:cs="Arial"/>
          <w:sz w:val="24"/>
          <w:szCs w:val="24"/>
        </w:rPr>
        <w:t>umów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</w:t>
      </w:r>
      <w:r w:rsidR="004165AA">
        <w:rPr>
          <w:rFonts w:cs="Arial"/>
          <w:sz w:val="24"/>
          <w:szCs w:val="24"/>
        </w:rPr>
        <w:t>Umowy</w:t>
      </w:r>
      <w:r w:rsidRPr="00D52A0B">
        <w:rPr>
          <w:rFonts w:cs="Arial"/>
          <w:sz w:val="24"/>
          <w:szCs w:val="24"/>
        </w:rPr>
        <w:t xml:space="preserve"> </w:t>
      </w:r>
      <w:r w:rsidR="00C85D9D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5B06DC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5B06DC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505707">
      <w:pPr>
        <w:pStyle w:val="Nagwek2"/>
        <w:framePr w:wrap="auto" w:vAnchor="margin" w:yAlign="inline"/>
        <w:ind w:left="567" w:hanging="567"/>
      </w:pPr>
      <w:bookmarkStart w:id="22" w:name="_Toc134094153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22"/>
    </w:p>
    <w:p w14:paraId="53B1968C" w14:textId="7E814869" w:rsidR="001E5297" w:rsidRPr="00EB10AB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3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23"/>
    </w:p>
    <w:p w14:paraId="7C8C6D2B" w14:textId="5AA8116A" w:rsidR="00204257" w:rsidRPr="007306FA" w:rsidRDefault="00602D57" w:rsidP="007306FA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4" w:name="_Hlk123217737"/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14:paraId="7701B3DE" w14:textId="5EFBCA4A" w:rsidR="003B76E5" w:rsidRPr="007C4516" w:rsidRDefault="003B76E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7C4516">
        <w:rPr>
          <w:color w:val="000000" w:themeColor="text1"/>
        </w:rPr>
        <w:t xml:space="preserve"> </w:t>
      </w:r>
      <w:r w:rsidR="00A9243C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24"/>
    </w:p>
    <w:p w14:paraId="175E421D" w14:textId="3AE68E0F" w:rsidR="003B76E5" w:rsidRPr="007306FA" w:rsidRDefault="003B76E5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6C8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100</w:t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%</w:t>
      </w:r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26C52720" w14:textId="12B0999B" w:rsidR="00217CF8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5" w:name="_Hlk123217752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5"/>
    </w:p>
    <w:p w14:paraId="747AB663" w14:textId="20BD5958" w:rsidR="00602D57" w:rsidRPr="007306FA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A3B2381" w14:textId="2641A080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6" w:name="_Hlk123217773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6"/>
    </w:p>
    <w:p w14:paraId="79CDFF1A" w14:textId="65C89E74" w:rsidR="00602D57" w:rsidRPr="007306FA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79E0436" w14:textId="1B19551A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7" w:name="_Hlk123217789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7"/>
    </w:p>
    <w:p w14:paraId="0B705F34" w14:textId="1BAECA04" w:rsidR="00372F34" w:rsidRPr="007306FA" w:rsidRDefault="004F47EB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7AFF2005" w14:textId="5F589689" w:rsidR="00602D57" w:rsidRPr="004F132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8"/>
    </w:p>
    <w:p w14:paraId="2CB9118C" w14:textId="3EF3F6A4" w:rsidR="00372F34" w:rsidRPr="007C4516" w:rsidRDefault="004F47EB" w:rsidP="007306FA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5B20E1B5" w14:textId="449D5812" w:rsidR="00A9243C" w:rsidRPr="007C4516" w:rsidRDefault="008E728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9" w:name="_Hlk123217855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9"/>
    </w:p>
    <w:p w14:paraId="775C0712" w14:textId="782737C3" w:rsidR="00092E71" w:rsidRPr="00D57549" w:rsidRDefault="00A9243C" w:rsidP="00D575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243E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 (nie dotyczy projektów z zakresu dróg wojewódzkich, w ramach których uwzględnione zostanie dofinansowanie z budżetu państwa).</w:t>
      </w:r>
    </w:p>
    <w:p w14:paraId="62F2E112" w14:textId="52B2AFBD" w:rsidR="009D4209" w:rsidRPr="004F1326" w:rsidRDefault="009D4209" w:rsidP="00C85D9D">
      <w:pPr>
        <w:pStyle w:val="Nagwek2"/>
        <w:framePr w:wrap="auto" w:vAnchor="margin" w:yAlign="inline"/>
      </w:pPr>
      <w:bookmarkStart w:id="30" w:name="_Toc134094154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30"/>
    </w:p>
    <w:p w14:paraId="391E07F1" w14:textId="7151DABC" w:rsidR="009D4209" w:rsidRPr="004F1326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1" w:name="_Toc134094155"/>
      <w:r w:rsidRPr="004F1326">
        <w:rPr>
          <w:rFonts w:eastAsia="Times New Roman"/>
          <w:lang w:eastAsia="pl-PL"/>
        </w:rPr>
        <w:t>POSTANOWIENIA OGÓLNE</w:t>
      </w:r>
      <w:bookmarkEnd w:id="31"/>
    </w:p>
    <w:p w14:paraId="50237DD2" w14:textId="13799AFC" w:rsidR="009D4209" w:rsidRPr="004F1326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44AB68C0" w:rsidR="009D4209" w:rsidRPr="007306FA" w:rsidRDefault="00445364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 wyborze projektu do dofinansowania, w uzasadnionych przypadkach, IZ </w:t>
      </w:r>
      <w:r w:rsidR="00E93525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>FEP 2021-2027</w:t>
      </w:r>
      <w:r w:rsid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art. 62 ustawy wdrożeniowej, może wyrazić zgodę na wprowadzenie zmian w projekcie, m.in. dot. lokalizacji, zakresu rzeczowego i przypisanych do nich wydatków</w:t>
      </w:r>
      <w:r w:rsidR="00C85D9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5D484708" w:rsidR="009D4209" w:rsidRPr="00A415C4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2" w:name="_Toc134094156"/>
      <w:r w:rsidRPr="00A415C4">
        <w:rPr>
          <w:rFonts w:eastAsia="Times New Roman"/>
          <w:lang w:eastAsia="pl-PL"/>
        </w:rPr>
        <w:t>Kwalifikowalność wydatków w projekcie</w:t>
      </w:r>
      <w:bookmarkEnd w:id="32"/>
    </w:p>
    <w:p w14:paraId="659A0A29" w14:textId="389D3B16" w:rsidR="009D4209" w:rsidRPr="0034353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3" w:name="_Hlk1293352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</w:t>
      </w:r>
      <w:r w:rsidRPr="00361C90">
        <w:rPr>
          <w:rFonts w:eastAsia="Times New Roman" w:cs="Arial"/>
          <w:color w:val="000000" w:themeColor="text1"/>
          <w:sz w:val="24"/>
          <w:szCs w:val="24"/>
          <w:lang w:eastAsia="pl-PL"/>
        </w:rPr>
        <w:t>obowiązujących w momencie udzielania wsparcia</w:t>
      </w:r>
      <w:r w:rsidR="00CC170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96BB1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34" w:name="_Hlk129335067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3"/>
      <w:bookmarkEnd w:id="34"/>
      <w:r w:rsidR="00C606CC"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14:paraId="7B06DA49" w14:textId="49CE1ECA" w:rsidR="00343539" w:rsidRPr="002B3C46" w:rsidRDefault="0034353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2B3C46">
        <w:rPr>
          <w:rFonts w:eastAsia="Times New Roman" w:cs="Arial"/>
          <w:sz w:val="24"/>
          <w:szCs w:val="24"/>
          <w:lang w:eastAsia="pl-PL"/>
        </w:rPr>
        <w:t>W ramach niniejszego naboru podatek VAT w projektach jest kwalifikowalny zgodnie z art. 64 Rozporządzenia ogólnego.</w:t>
      </w:r>
    </w:p>
    <w:p w14:paraId="6184A47A" w14:textId="5E768FFE" w:rsidR="009D4209" w:rsidRPr="004F1326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5" w:name="_Toc134094157"/>
      <w:r w:rsidRPr="004F1326">
        <w:rPr>
          <w:rFonts w:eastAsia="Times New Roman"/>
          <w:lang w:eastAsia="pl-PL"/>
        </w:rPr>
        <w:t>Wymagania dotyczące zasad horyzontalnych</w:t>
      </w:r>
      <w:bookmarkEnd w:id="35"/>
    </w:p>
    <w:p w14:paraId="38A6D781" w14:textId="5294937E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610761F6" w:rsidR="009D4209" w:rsidRPr="00A415C4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Standardów dostępności dla polityki spójności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8E4DEF4" w:rsidR="009D4209" w:rsidRPr="007306FA" w:rsidRDefault="00FD1BFD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6" w:name="_Hlk1283824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A415C4">
        <w:rPr>
          <w:rFonts w:cs="Arial"/>
          <w:color w:val="000000" w:themeColor="text1"/>
          <w:sz w:val="24"/>
          <w:szCs w:val="24"/>
        </w:rPr>
        <w:t xml:space="preserve"> umożliwia Beneficjentowi sfinansowanie mechanizmu racjonalnych usprawnień, zgodnie z zasadami i w trybie wynikającym z </w:t>
      </w:r>
      <w:r w:rsidR="007D17CE" w:rsidRPr="00A415C4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36"/>
      <w:r w:rsidRPr="00A415C4"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A415C4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7" w:name="_Toc134094158"/>
      <w:r w:rsidRPr="009870A4">
        <w:rPr>
          <w:rFonts w:eastAsia="Times New Roman"/>
          <w:lang w:eastAsia="pl-PL"/>
        </w:rPr>
        <w:t>Zamówienia udzielane w ramach projektu</w:t>
      </w:r>
      <w:bookmarkEnd w:id="37"/>
    </w:p>
    <w:p w14:paraId="2AF5A41E" w14:textId="27E8251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Zamówienia publiczne w ramach projektu</w:t>
      </w:r>
      <w:r w:rsidR="00F3349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33490">
        <w:rPr>
          <w:color w:val="000000"/>
          <w:sz w:val="24"/>
          <w:szCs w:val="24"/>
          <w:lang w:eastAsia="pl-PL"/>
        </w:rPr>
        <w:t>wszczęte od dnia ogłoszenia Regulaminu wyboru projektów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 w stosunku do których nie mają zastosowania przepisy usta</w:t>
      </w:r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 </w:t>
      </w:r>
      <w:proofErr w:type="spellStart"/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 przedmiotowe/podmiotowe), powinny być udzielane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sposób zapewniający </w:t>
      </w:r>
      <w:r w:rsidR="00F33490">
        <w:rPr>
          <w:color w:val="000000"/>
          <w:sz w:val="24"/>
          <w:szCs w:val="24"/>
          <w:lang w:eastAsia="pl-PL"/>
        </w:rPr>
        <w:t xml:space="preserve">odpowiedni poziom upublicznienia,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interesów rozumianego jako brak bezstronności i obiektywności przy wyłanianiu wykonawcy</w:t>
      </w:r>
      <w:r w:rsid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D314652" w:rsidR="009D4209" w:rsidRPr="000337D8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W przypadku zamówień </w:t>
      </w:r>
      <w:r w:rsidR="00F33490">
        <w:rPr>
          <w:color w:val="000000"/>
          <w:sz w:val="24"/>
          <w:szCs w:val="24"/>
          <w:lang w:eastAsia="pl-PL"/>
        </w:rPr>
        <w:t>wszczętych przed ogłoszeniem Regulaminu wyboru projektów</w:t>
      </w:r>
      <w:r w:rsidR="00F3349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uzna za wystarczające upublicznienie zamówienia 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</w:t>
      </w:r>
      <w:r w:rsidR="004F1326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nioskodawcy. </w:t>
      </w:r>
    </w:p>
    <w:p w14:paraId="5951A2DA" w14:textId="727C6656" w:rsidR="009358C6" w:rsidRPr="00673E0E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  <w:r w:rsidR="00673E0E">
        <w:rPr>
          <w:rStyle w:val="markedcontent"/>
          <w:rFonts w:cs="Arial"/>
          <w:color w:val="000000" w:themeColor="text1"/>
          <w:sz w:val="24"/>
          <w:szCs w:val="24"/>
        </w:rPr>
        <w:t xml:space="preserve"> </w:t>
      </w:r>
    </w:p>
    <w:p w14:paraId="6EEEA477" w14:textId="5B2E0A3B" w:rsidR="00673E0E" w:rsidRPr="00673E0E" w:rsidRDefault="00673E0E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</w:t>
      </w:r>
      <w:r w:rsidR="00EA4B5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2021-2027 </w:t>
      </w: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zachęca do udzielania zamówień z uwzględnieniem kryteriów związanych z jakością i kosztami cyklu życia oraz aspektami środowiskowymi (np. kryteria ekologicznych zamówień publicznych), społecznymi oraz innowacyjnymi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1198721" w14:textId="5EAC6A11" w:rsidR="009D4209" w:rsidRPr="005D7109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8" w:name="_Toc134094159"/>
      <w:r w:rsidRPr="005D7109">
        <w:rPr>
          <w:rFonts w:eastAsia="Times New Roman"/>
          <w:lang w:eastAsia="pl-PL"/>
        </w:rPr>
        <w:t>Uproszczone metody rozliczania wydatków</w:t>
      </w:r>
      <w:bookmarkEnd w:id="38"/>
    </w:p>
    <w:p w14:paraId="48ABD7A1" w14:textId="6A07EB4B" w:rsidR="00386D6E" w:rsidRPr="00187446" w:rsidRDefault="00386D6E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</w:t>
      </w:r>
      <w:r w:rsidR="00C543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art. 54 lit a rozporządzenia ogólnego (nr </w:t>
      </w: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2021/1060</w:t>
      </w:r>
      <w:r w:rsidR="00C543D6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6040719" w14:textId="3F7B77BD" w:rsidR="00187446" w:rsidRDefault="0018744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według stawki ryczałtowej w wysokości </w:t>
      </w:r>
      <w:r w:rsidRPr="0018744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0.5 %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</w:t>
      </w:r>
      <w:r w:rsidR="00E4618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nych kosztów bezpośrednich.</w:t>
      </w:r>
    </w:p>
    <w:p w14:paraId="75790A4A" w14:textId="35F21FD8" w:rsidR="00986E48" w:rsidRPr="00187446" w:rsidRDefault="0018744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</w:t>
      </w:r>
      <w:r w:rsidR="00994F84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ne zostaną uznane koszty pośrednie spełniające warunki określone 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4B78689" w14:textId="6442C67B" w:rsidR="009D4209" w:rsidRPr="001E5500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9" w:name="_Toc134094160"/>
      <w:r w:rsidRPr="001E5500">
        <w:rPr>
          <w:rFonts w:eastAsia="Times New Roman"/>
          <w:lang w:eastAsia="pl-PL"/>
        </w:rPr>
        <w:t>Pomoc publiczna</w:t>
      </w:r>
      <w:bookmarkEnd w:id="39"/>
    </w:p>
    <w:p w14:paraId="628E853C" w14:textId="6C83E047" w:rsidR="00A415C4" w:rsidRPr="00402014" w:rsidRDefault="000337D8" w:rsidP="00896BB1">
      <w:pPr>
        <w:spacing w:after="0" w:line="240" w:lineRule="auto"/>
        <w:ind w:left="709" w:hanging="709"/>
        <w:rPr>
          <w:rFonts w:cstheme="minorHAnsi"/>
          <w:color w:val="FF0000"/>
          <w:sz w:val="24"/>
          <w:szCs w:val="24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187446" w:rsidRPr="002330F3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 w:rsidR="00187446" w:rsidRPr="002330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87446" w:rsidRPr="002330F3">
        <w:rPr>
          <w:rFonts w:eastAsia="Times New Roman" w:cstheme="minorHAnsi"/>
          <w:bCs/>
          <w:sz w:val="24"/>
          <w:szCs w:val="24"/>
          <w:lang w:eastAsia="pl-PL"/>
        </w:rPr>
        <w:t>dofinansowanie, które nie stanowi pomocy publicznej</w:t>
      </w:r>
      <w:r w:rsidR="00187446" w:rsidRPr="00402014">
        <w:rPr>
          <w:rFonts w:cstheme="minorHAnsi"/>
          <w:sz w:val="24"/>
          <w:szCs w:val="24"/>
        </w:rPr>
        <w:t>.</w:t>
      </w:r>
      <w:r w:rsidR="00402014">
        <w:rPr>
          <w:rFonts w:cstheme="minorHAnsi"/>
          <w:color w:val="FF0000"/>
          <w:sz w:val="24"/>
          <w:szCs w:val="24"/>
        </w:rPr>
        <w:t xml:space="preserve"> </w:t>
      </w:r>
    </w:p>
    <w:p w14:paraId="08BBCDE3" w14:textId="16D91D84" w:rsidR="009D4209" w:rsidRPr="007C4516" w:rsidRDefault="00C04E76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40" w:name="_Toc134094161"/>
      <w:r w:rsidRPr="007C4516">
        <w:rPr>
          <w:rFonts w:eastAsia="Times New Roman"/>
          <w:lang w:eastAsia="pl-PL"/>
        </w:rPr>
        <w:t>I</w:t>
      </w:r>
      <w:r w:rsidR="009D4209" w:rsidRPr="007C4516">
        <w:rPr>
          <w:rFonts w:eastAsia="Times New Roman"/>
          <w:lang w:eastAsia="pl-PL"/>
        </w:rPr>
        <w:t>nne</w:t>
      </w:r>
      <w:bookmarkEnd w:id="40"/>
    </w:p>
    <w:p w14:paraId="599A0AF7" w14:textId="55BF08C6" w:rsidR="00826118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Projekty realizowane w ramach niniejszego działania muszą wynikać z regionalnego planu transportowego, którego rolę pełni PSRT WP 2030.</w:t>
      </w:r>
      <w:r w:rsidR="00E25BE5">
        <w:rPr>
          <w:rStyle w:val="markedcontent"/>
          <w:rFonts w:cstheme="minorHAnsi"/>
          <w:sz w:val="24"/>
          <w:szCs w:val="24"/>
        </w:rPr>
        <w:t xml:space="preserve"> </w:t>
      </w:r>
      <w:r w:rsidR="00E25BE5">
        <w:rPr>
          <w:rStyle w:val="markedcontent"/>
          <w:rFonts w:cstheme="minorHAnsi"/>
          <w:sz w:val="24"/>
          <w:szCs w:val="24"/>
        </w:rPr>
        <w:br/>
        <w:t xml:space="preserve">Do czasu zaakceptowania PSRT WP 2030 przez KE podczas oceny wniosków KOP dokona oceny zgodności z przyjętym przez ZWP projektem regionalnego planu transportowego. </w:t>
      </w:r>
    </w:p>
    <w:p w14:paraId="193AC060" w14:textId="390F559B" w:rsidR="00922C4C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Inwestycje z zakresu dróg wojewódzkich realizowane na obszarach miejskich muszą być również spójne z właściwymi dokumentami planowania mobilności miejskiej uznanymi za zgodne z PSRT WP 2030</w:t>
      </w:r>
      <w:r w:rsidR="005C66FD" w:rsidRPr="00956E0D">
        <w:rPr>
          <w:rFonts w:eastAsia="Times New Roman" w:cstheme="minorHAnsi"/>
          <w:sz w:val="24"/>
          <w:szCs w:val="24"/>
          <w:lang w:eastAsia="pl-PL"/>
        </w:rPr>
        <w:t>.</w:t>
      </w:r>
      <w:r w:rsidR="00826118" w:rsidRPr="00956E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870C22" w14:textId="57B6BE21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 xml:space="preserve">Realizowane inwestycje drogowe będą umożliwiały ruch pojazdów o dopuszczalnym nacisku osi napędowej </w:t>
      </w:r>
      <w:r w:rsidRPr="008F73B8">
        <w:rPr>
          <w:rStyle w:val="markedcontent"/>
          <w:rFonts w:cstheme="minorHAnsi"/>
          <w:b/>
          <w:sz w:val="24"/>
          <w:szCs w:val="24"/>
        </w:rPr>
        <w:t>11,5</w:t>
      </w:r>
      <w:r w:rsidRPr="00956E0D">
        <w:rPr>
          <w:rStyle w:val="markedcontent"/>
          <w:rFonts w:cstheme="minorHAnsi"/>
          <w:sz w:val="24"/>
          <w:szCs w:val="24"/>
        </w:rPr>
        <w:t xml:space="preserve"> tony po głównej jezdni drogi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1BB9B4FE" w14:textId="788F041D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Realizowane projekty w zakresie infrastruktury drogowej będą obejmowały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zapewnienie retencji i podczyszczania wód opadowych poprzez wykorzystanie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zielonej i niebieskiej infrastruktury oraz rozwiązań opartych na przyrodzie (tam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gdzie jest to technicznie możliwe)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5CF6E21B" w14:textId="272AE47B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Zastosowanie na etapie przygotowania inwestycji w zakresie projektowania, budowy i utrzymania dopasowanych i adekwatnych rozwiązań, norm, materiałów i wymagań zapewniających trwałość i odporność na zmiany klimatu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638541A7" w14:textId="3C587DB1" w:rsidR="004D6E39" w:rsidRPr="00956E0D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Z zastrzeżeniem obwodnic i obiektów P+R, inwestycje drogowe realizowane na obszarach miast nie będą obejmowały budowy nowych, ani zwiększenia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lastRenderedPageBreak/>
        <w:t>przepustowości istniejących dróg lub pojemności parkingów i nie będą przyczyniały się do zwiększenia natężenia ruchu samochodowego w obszarach</w:t>
      </w:r>
      <w:r w:rsidR="001C41A4"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miejskich.</w:t>
      </w:r>
    </w:p>
    <w:p w14:paraId="5702AE24" w14:textId="3277495C" w:rsidR="00A35ADC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Interwencja w zakresie dróg wojewódzkich będzie komplementarna do inwestycji finansowanych w ramach FEPW, a podstawę demarkacji będzie stanowił regionalny plan transportowy (</w:t>
      </w:r>
      <w:r w:rsidR="001C41A4" w:rsidRPr="00956E0D">
        <w:rPr>
          <w:rStyle w:val="markedcontent"/>
          <w:rFonts w:cstheme="minorHAnsi"/>
          <w:sz w:val="24"/>
          <w:szCs w:val="24"/>
        </w:rPr>
        <w:t>PSRT WP 2030</w:t>
      </w:r>
      <w:r w:rsidRPr="00956E0D">
        <w:rPr>
          <w:rStyle w:val="markedcontent"/>
          <w:rFonts w:cstheme="minorHAnsi"/>
          <w:sz w:val="24"/>
          <w:szCs w:val="24"/>
        </w:rPr>
        <w:t>)</w:t>
      </w:r>
      <w:r w:rsidR="00A35ADC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0BA08E9F" w14:textId="5A8A805D" w:rsidR="00956E0D" w:rsidRPr="00956E0D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Wspierana infrastruktura będzie odpowiadała na potrzeby wszystkich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potencjalnych użytkowników, w szczególności osób z niepełnosprawnościami,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osób starszych, osób o ograniczonych możliwościach poruszania się, opiekunów z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dziećmi czy osobami zależnymi - w zakresie w jakim to możliwe.</w:t>
      </w:r>
    </w:p>
    <w:p w14:paraId="70712AE4" w14:textId="24E6E565" w:rsidR="00272987" w:rsidRPr="004F1326" w:rsidRDefault="00C7637A" w:rsidP="006F020E">
      <w:pPr>
        <w:pStyle w:val="Nagwek2"/>
        <w:framePr w:wrap="auto" w:vAnchor="margin" w:yAlign="inline"/>
        <w:numPr>
          <w:ilvl w:val="0"/>
          <w:numId w:val="15"/>
        </w:numPr>
      </w:pPr>
      <w:bookmarkStart w:id="41" w:name="_Toc121124270"/>
      <w:bookmarkStart w:id="42" w:name="_Toc121124698"/>
      <w:bookmarkStart w:id="43" w:name="_Toc121125176"/>
      <w:bookmarkStart w:id="44" w:name="_Toc121134754"/>
      <w:bookmarkStart w:id="45" w:name="_Toc121136209"/>
      <w:bookmarkStart w:id="46" w:name="_Toc121124271"/>
      <w:bookmarkStart w:id="47" w:name="_Toc121124699"/>
      <w:bookmarkStart w:id="48" w:name="_Toc121125177"/>
      <w:bookmarkStart w:id="49" w:name="_Toc121134755"/>
      <w:bookmarkStart w:id="50" w:name="_Toc121136210"/>
      <w:bookmarkStart w:id="51" w:name="_Toc121124272"/>
      <w:bookmarkStart w:id="52" w:name="_Toc121124700"/>
      <w:bookmarkStart w:id="53" w:name="_Toc121125178"/>
      <w:bookmarkStart w:id="54" w:name="_Toc121134756"/>
      <w:bookmarkStart w:id="55" w:name="_Toc121136211"/>
      <w:bookmarkStart w:id="56" w:name="_Toc13409416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4F1326">
        <w:t>PROJEKTY PARTNERSKIE – JEŚLI DOTYCZY</w:t>
      </w:r>
      <w:bookmarkEnd w:id="56"/>
    </w:p>
    <w:p w14:paraId="40876397" w14:textId="15AE9F62" w:rsidR="00272987" w:rsidRPr="00521AF7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521AF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ramach niniejszego naboru nie przewiduje się projektów partnerskich.</w:t>
      </w:r>
    </w:p>
    <w:p w14:paraId="023E14D0" w14:textId="248E63C5" w:rsidR="00E6517E" w:rsidRPr="006A1A18" w:rsidRDefault="00902770" w:rsidP="00FF38F7">
      <w:pPr>
        <w:pStyle w:val="Nagwek2"/>
        <w:framePr w:wrap="auto" w:vAnchor="margin" w:yAlign="inline"/>
        <w:spacing w:before="240"/>
      </w:pPr>
      <w:bookmarkStart w:id="57" w:name="_Toc134094163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57"/>
    </w:p>
    <w:p w14:paraId="22B12C2E" w14:textId="1F0D0C3B" w:rsidR="00050704" w:rsidRPr="006A1A18" w:rsidRDefault="00F419B4" w:rsidP="00BD7C00">
      <w:pPr>
        <w:pStyle w:val="Nagwek3"/>
        <w:spacing w:before="120"/>
      </w:pPr>
      <w:bookmarkStart w:id="58" w:name="_Toc134094164"/>
      <w:r>
        <w:t>10.1</w:t>
      </w:r>
      <w:r>
        <w:tab/>
      </w:r>
      <w:r w:rsidR="00050704" w:rsidRPr="006A1A18">
        <w:t>Termin składania wniosków o dofinansowanie</w:t>
      </w:r>
      <w:bookmarkEnd w:id="58"/>
    </w:p>
    <w:p w14:paraId="3DCBFF64" w14:textId="5347286E" w:rsidR="00C94DCE" w:rsidRPr="00C606CC" w:rsidRDefault="003E0C1A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090D3E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należy </w:t>
      </w:r>
      <w:r w:rsidR="00090D3E">
        <w:rPr>
          <w:color w:val="000000" w:themeColor="text1"/>
          <w:sz w:val="24"/>
          <w:szCs w:val="24"/>
          <w:lang w:eastAsia="pl-PL"/>
        </w:rPr>
        <w:t>składać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w 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terminie od 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dnia </w:t>
      </w:r>
      <w:r w:rsidR="00307100" w:rsidRPr="00DA119C">
        <w:rPr>
          <w:b/>
          <w:color w:val="000000" w:themeColor="text1"/>
          <w:sz w:val="24"/>
          <w:szCs w:val="24"/>
          <w:lang w:eastAsia="pl-PL"/>
        </w:rPr>
        <w:t>17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ma</w:t>
      </w:r>
      <w:r w:rsidR="006D0B1D" w:rsidRPr="00DA119C">
        <w:rPr>
          <w:b/>
          <w:color w:val="000000" w:themeColor="text1"/>
          <w:sz w:val="24"/>
          <w:szCs w:val="24"/>
          <w:lang w:eastAsia="pl-PL"/>
        </w:rPr>
        <w:t>ja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2023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 r.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dnia </w:t>
      </w:r>
      <w:r w:rsidR="00521AF7">
        <w:rPr>
          <w:b/>
          <w:color w:val="000000" w:themeColor="text1"/>
          <w:sz w:val="24"/>
          <w:szCs w:val="24"/>
          <w:lang w:eastAsia="pl-PL"/>
        </w:rPr>
        <w:t>3</w:t>
      </w:r>
      <w:r w:rsidR="00967A3E">
        <w:rPr>
          <w:b/>
          <w:color w:val="000000" w:themeColor="text1"/>
          <w:sz w:val="24"/>
          <w:szCs w:val="24"/>
          <w:lang w:eastAsia="pl-PL"/>
        </w:rPr>
        <w:t>1</w:t>
      </w:r>
      <w:r w:rsidR="00F12FC3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67A3E">
        <w:rPr>
          <w:b/>
          <w:color w:val="000000" w:themeColor="text1"/>
          <w:sz w:val="24"/>
          <w:szCs w:val="24"/>
          <w:lang w:eastAsia="pl-PL"/>
        </w:rPr>
        <w:t>sierpnia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</w:t>
      </w:r>
      <w:r w:rsidR="00967A3E">
        <w:rPr>
          <w:b/>
          <w:color w:val="000000" w:themeColor="text1"/>
          <w:sz w:val="24"/>
          <w:szCs w:val="24"/>
          <w:lang w:eastAsia="pl-PL"/>
        </w:rPr>
        <w:t>3</w:t>
      </w:r>
      <w:r w:rsidR="00DA119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r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. </w:t>
      </w:r>
      <w:r w:rsidR="007D1442" w:rsidRPr="00C606CC">
        <w:rPr>
          <w:color w:val="000000" w:themeColor="text1"/>
          <w:sz w:val="24"/>
          <w:szCs w:val="24"/>
          <w:lang w:eastAsia="pl-PL"/>
        </w:rPr>
        <w:t>do godz.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23.59</w:t>
      </w:r>
      <w:r w:rsidR="00902770" w:rsidRPr="00C606CC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after="0" w:line="240" w:lineRule="auto"/>
        <w:contextualSpacing w:val="0"/>
        <w:rPr>
          <w:color w:val="000000" w:themeColor="text1"/>
          <w:sz w:val="24"/>
          <w:szCs w:val="24"/>
          <w:lang w:eastAsia="pl-PL"/>
        </w:rPr>
      </w:pPr>
      <w:r w:rsidRPr="00C606CC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C606CC">
        <w:rPr>
          <w:color w:val="000000" w:themeColor="text1"/>
          <w:sz w:val="24"/>
          <w:szCs w:val="24"/>
          <w:lang w:eastAsia="pl-PL"/>
        </w:rPr>
        <w:t xml:space="preserve"> o dofinansowanie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6CDD3A11" w:rsidR="0070341D" w:rsidRPr="006A1A18" w:rsidRDefault="00275285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Po upływie terminu na </w:t>
      </w:r>
      <w:r w:rsidR="000B512B">
        <w:rPr>
          <w:bCs/>
          <w:color w:val="000000" w:themeColor="text1"/>
          <w:sz w:val="24"/>
          <w:szCs w:val="24"/>
          <w:lang w:eastAsia="pl-PL"/>
        </w:rPr>
        <w:t>złożenie</w:t>
      </w:r>
      <w:r w:rsidR="000B512B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>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42D66E4A" w:rsidR="007A5AB9" w:rsidRPr="006A1A18" w:rsidRDefault="007A5AB9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6C3009">
        <w:rPr>
          <w:color w:val="000000" w:themeColor="text1"/>
          <w:sz w:val="24"/>
          <w:szCs w:val="24"/>
          <w:lang w:eastAsia="pl-PL"/>
        </w:rPr>
        <w:t>wydłużenia</w:t>
      </w:r>
      <w:r w:rsidRPr="006A1A18">
        <w:rPr>
          <w:color w:val="000000" w:themeColor="text1"/>
          <w:sz w:val="24"/>
          <w:szCs w:val="24"/>
          <w:lang w:eastAsia="pl-PL"/>
        </w:rPr>
        <w:t xml:space="preserve"> terminu </w:t>
      </w:r>
      <w:r w:rsidR="00DA119C">
        <w:rPr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color w:val="000000" w:themeColor="text1"/>
          <w:sz w:val="24"/>
          <w:szCs w:val="24"/>
          <w:lang w:eastAsia="pl-PL"/>
        </w:rPr>
        <w:t>ów</w:t>
      </w:r>
      <w:r w:rsidRPr="006A1A18">
        <w:rPr>
          <w:color w:val="000000" w:themeColor="text1"/>
          <w:sz w:val="24"/>
          <w:szCs w:val="24"/>
          <w:lang w:eastAsia="pl-PL"/>
        </w:rPr>
        <w:t>, gdy:</w:t>
      </w:r>
    </w:p>
    <w:p w14:paraId="07ECB61E" w14:textId="3329A528" w:rsidR="007A5AB9" w:rsidRDefault="007A5AB9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</w:t>
      </w:r>
      <w:r w:rsidR="003E0C1A" w:rsidRPr="006A1A18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color w:val="000000" w:themeColor="text1"/>
          <w:sz w:val="24"/>
          <w:szCs w:val="24"/>
          <w:lang w:eastAsia="pl-PL"/>
        </w:rPr>
        <w:br/>
      </w:r>
      <w:r w:rsidR="00DA119C">
        <w:rPr>
          <w:color w:val="000000" w:themeColor="text1"/>
          <w:sz w:val="24"/>
          <w:szCs w:val="24"/>
          <w:lang w:eastAsia="pl-PL"/>
        </w:rPr>
        <w:t>w ramach naboru,</w:t>
      </w:r>
    </w:p>
    <w:p w14:paraId="58B1C7AB" w14:textId="282E29BA" w:rsidR="00DA119C" w:rsidRDefault="00DA119C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wystąpi awaria aplikacji WOD2021.</w:t>
      </w:r>
    </w:p>
    <w:p w14:paraId="15C84837" w14:textId="77777777" w:rsidR="002B3C46" w:rsidRPr="003E119F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F51BE">
        <w:rPr>
          <w:color w:val="000000" w:themeColor="text1"/>
          <w:sz w:val="24"/>
          <w:szCs w:val="24"/>
          <w:lang w:eastAsia="pl-PL"/>
        </w:rPr>
        <w:t xml:space="preserve">W przypadku skrócenia terminu naboru od zmiany terminu </w:t>
      </w:r>
      <w:r w:rsidRPr="003E119F">
        <w:rPr>
          <w:color w:val="000000" w:themeColor="text1"/>
          <w:sz w:val="24"/>
          <w:szCs w:val="24"/>
          <w:lang w:eastAsia="pl-PL"/>
        </w:rPr>
        <w:t xml:space="preserve">złożenia wniosku do nowego terminu zakończenia naboru nie może minąć mniej niż 7 dni. </w:t>
      </w:r>
    </w:p>
    <w:p w14:paraId="6A9C351F" w14:textId="221F9127" w:rsidR="002B3C46" w:rsidRPr="006A1A18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sytuacji niezależnych od ION np. awarii aplikacji WOD2021 ION zastrzega sobie możliwość wydłużenia terminu </w:t>
      </w:r>
      <w:r>
        <w:rPr>
          <w:bCs/>
          <w:color w:val="000000" w:themeColor="text1"/>
          <w:sz w:val="24"/>
          <w:szCs w:val="24"/>
          <w:lang w:eastAsia="pl-PL"/>
        </w:rPr>
        <w:t>złożenia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>
        <w:rPr>
          <w:bCs/>
          <w:color w:val="000000" w:themeColor="text1"/>
          <w:sz w:val="24"/>
          <w:szCs w:val="24"/>
          <w:lang w:eastAsia="pl-PL"/>
        </w:rPr>
        <w:t>u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o dofinansowanie lub składania uzupełnień/wyjaśnień do wniosku.</w:t>
      </w:r>
    </w:p>
    <w:p w14:paraId="35B1755A" w14:textId="626ECFCE" w:rsidR="00136E70" w:rsidRPr="00A96338" w:rsidRDefault="00216240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ION o zmianie terminu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2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38E80C6D" w:rsidR="00902770" w:rsidRDefault="004B40F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9" w:name="_Toc134094165"/>
      <w:r w:rsidRPr="006A1A18">
        <w:t>Forma składania wniosków</w:t>
      </w:r>
      <w:bookmarkEnd w:id="59"/>
      <w:r w:rsidR="00CA45C6" w:rsidRPr="006A1A18">
        <w:t xml:space="preserve"> </w:t>
      </w:r>
    </w:p>
    <w:p w14:paraId="52889BD0" w14:textId="074344A1" w:rsidR="00B85F5E" w:rsidRPr="006A1A18" w:rsidRDefault="00B85F5E" w:rsidP="006F020E">
      <w:pPr>
        <w:pStyle w:val="Akapitzlist"/>
        <w:numPr>
          <w:ilvl w:val="2"/>
          <w:numId w:val="16"/>
        </w:numPr>
        <w:tabs>
          <w:tab w:val="left" w:pos="567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 WOD2021, dostępnej na stronie:</w:t>
      </w:r>
      <w:r w:rsidR="00E93525">
        <w:rPr>
          <w:bCs/>
          <w:color w:val="000000" w:themeColor="text1"/>
          <w:sz w:val="24"/>
          <w:szCs w:val="24"/>
          <w:lang w:eastAsia="pl-PL"/>
        </w:rPr>
        <w:t xml:space="preserve"> </w:t>
      </w:r>
      <w:hyperlink r:id="rId14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8F1DA67" w14:textId="56958598" w:rsidR="001B6CAD" w:rsidRPr="006A1A18" w:rsidRDefault="0043615C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32010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417D4A33" w:rsidR="00307343" w:rsidRPr="006A1A18" w:rsidRDefault="00B85F5E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568CD1B5" w:rsidR="003317AD" w:rsidRPr="006A1A18" w:rsidRDefault="00264F3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60" w:name="_Toc121220093"/>
      <w:bookmarkStart w:id="61" w:name="_Toc121220346"/>
      <w:bookmarkStart w:id="62" w:name="_Toc121220094"/>
      <w:bookmarkStart w:id="63" w:name="_Toc121220347"/>
      <w:bookmarkStart w:id="64" w:name="_Toc121220095"/>
      <w:bookmarkStart w:id="65" w:name="_Toc121220348"/>
      <w:bookmarkStart w:id="66" w:name="_Toc121220096"/>
      <w:bookmarkStart w:id="67" w:name="_Toc121220349"/>
      <w:bookmarkStart w:id="68" w:name="_Toc121220097"/>
      <w:bookmarkStart w:id="69" w:name="_Toc121220350"/>
      <w:bookmarkStart w:id="70" w:name="_Toc134094166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6A1A18">
        <w:t>Aplikacja WOD2021</w:t>
      </w:r>
      <w:bookmarkEnd w:id="70"/>
    </w:p>
    <w:p w14:paraId="699B6127" w14:textId="65C471DF" w:rsidR="0043615C" w:rsidRDefault="0048210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6A5294C3" w:rsidR="007763F4" w:rsidRPr="00B74037" w:rsidRDefault="007763F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lastRenderedPageBreak/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któr</w:t>
      </w:r>
      <w:r>
        <w:rPr>
          <w:bCs/>
          <w:sz w:val="24"/>
          <w:szCs w:val="24"/>
          <w:lang w:eastAsia="pl-PL"/>
        </w:rPr>
        <w:t xml:space="preserve">e zamieszczone są na stronie </w:t>
      </w:r>
      <w:hyperlink r:id="rId16" w:tooltip="Link do zewnętrznej strony otwiera się w tym samym oknie" w:history="1">
        <w:r w:rsidR="000312DD" w:rsidRPr="00410707">
          <w:rPr>
            <w:rStyle w:val="Hipercze"/>
            <w:bCs/>
            <w:sz w:val="24"/>
            <w:szCs w:val="24"/>
            <w:lang w:eastAsia="pl-PL"/>
          </w:rPr>
          <w:t>https://instrukcje.cst2021.gov.pl/?mod=wnioskodawca</w:t>
        </w:r>
      </w:hyperlink>
      <w:r w:rsidR="00E34FA6">
        <w:rPr>
          <w:bCs/>
          <w:sz w:val="24"/>
          <w:szCs w:val="24"/>
          <w:lang w:eastAsia="pl-PL"/>
        </w:rPr>
        <w:t xml:space="preserve">. </w:t>
      </w:r>
      <w:r w:rsidRPr="000F3F67">
        <w:rPr>
          <w:bCs/>
          <w:sz w:val="24"/>
          <w:szCs w:val="24"/>
          <w:lang w:eastAsia="pl-PL"/>
        </w:rPr>
        <w:t xml:space="preserve">Należy pamiętać, że ww. Instrukcje są dokumentem pomocniczym, uniwersalnym dla wszystkich działań </w:t>
      </w:r>
      <w:r w:rsidR="00AD319F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0EAA251" w:rsidR="002D6121" w:rsidRPr="006A1A18" w:rsidRDefault="003E0C1A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DA119C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złożon</w:t>
      </w:r>
      <w:r w:rsidR="00DA119C">
        <w:rPr>
          <w:color w:val="000000" w:themeColor="text1"/>
          <w:sz w:val="24"/>
          <w:szCs w:val="24"/>
          <w:lang w:eastAsia="pl-PL"/>
        </w:rPr>
        <w:t>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</w:t>
      </w:r>
      <w:r w:rsidR="00DA119C">
        <w:rPr>
          <w:color w:val="000000" w:themeColor="text1"/>
          <w:sz w:val="24"/>
          <w:szCs w:val="24"/>
          <w:lang w:eastAsia="pl-PL"/>
        </w:rPr>
        <w:t>zą</w:t>
      </w:r>
      <w:r w:rsidR="00B27256" w:rsidRPr="006A1A18">
        <w:rPr>
          <w:color w:val="000000" w:themeColor="text1"/>
          <w:sz w:val="24"/>
          <w:szCs w:val="24"/>
          <w:lang w:eastAsia="pl-PL"/>
        </w:rPr>
        <w:t xml:space="preserve"> posiadać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="002D6121"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="002D6121"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46602E68" w:rsidR="003D2B13" w:rsidRPr="00D406D8" w:rsidRDefault="003149A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263B19">
        <w:rPr>
          <w:bCs/>
          <w:i/>
          <w:color w:val="000000" w:themeColor="text1"/>
          <w:sz w:val="24"/>
          <w:szCs w:val="24"/>
          <w:lang w:eastAsia="pl-PL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4D556EF7" w:rsidR="003149A4" w:rsidRPr="00C8336A" w:rsidRDefault="003D2B13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F0F7735" w:rsidR="00460773" w:rsidRPr="006A1A18" w:rsidRDefault="009F7A8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295FB1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131C0E">
      <w:pPr>
        <w:pStyle w:val="Nagwek2"/>
        <w:framePr w:wrap="auto" w:vAnchor="margin" w:yAlign="inline"/>
      </w:pPr>
      <w:bookmarkStart w:id="71" w:name="_Toc134094167"/>
      <w:r w:rsidRPr="006A1A18">
        <w:t>11</w:t>
      </w:r>
      <w:r w:rsidRPr="006A1A18">
        <w:tab/>
        <w:t>SPOSÓB, FORMA I TERMIN SKŁADANIA ZAŁĄCZNIKÓW DO WNIOSKU</w:t>
      </w:r>
      <w:bookmarkEnd w:id="71"/>
    </w:p>
    <w:p w14:paraId="5104CA88" w14:textId="429BD41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6644C999" w14:textId="6A93DB20" w:rsidR="00FF0B17" w:rsidRPr="00263B19" w:rsidRDefault="00196E1A" w:rsidP="006F020E">
      <w:pPr>
        <w:pStyle w:val="Akapitzlist"/>
        <w:numPr>
          <w:ilvl w:val="1"/>
          <w:numId w:val="22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131C0E">
      <w:pPr>
        <w:pStyle w:val="Nagwek2"/>
        <w:framePr w:wrap="auto" w:vAnchor="margin" w:yAlign="inline"/>
      </w:pPr>
      <w:bookmarkStart w:id="72" w:name="_Toc134094168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72"/>
    </w:p>
    <w:p w14:paraId="557C8122" w14:textId="7E1226FC" w:rsidR="003544D7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</w:t>
      </w:r>
      <w:r w:rsidR="00D3405E">
        <w:rPr>
          <w:color w:val="000000" w:themeColor="text1"/>
          <w:sz w:val="24"/>
          <w:szCs w:val="24"/>
          <w:lang w:eastAsia="pl-PL"/>
        </w:rPr>
        <w:t>y</w:t>
      </w:r>
      <w:r w:rsidRPr="00CD465C">
        <w:rPr>
          <w:color w:val="000000" w:themeColor="text1"/>
          <w:sz w:val="24"/>
          <w:szCs w:val="24"/>
          <w:lang w:eastAsia="pl-PL"/>
        </w:rPr>
        <w:t xml:space="preserve"> podlega</w:t>
      </w:r>
      <w:r w:rsidR="00D3405E">
        <w:rPr>
          <w:color w:val="000000" w:themeColor="text1"/>
          <w:sz w:val="24"/>
          <w:szCs w:val="24"/>
          <w:lang w:eastAsia="pl-PL"/>
        </w:rPr>
        <w:t>ją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9C8EB4" w:rsidR="005946E8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</w:t>
      </w:r>
      <w:r w:rsidR="007C2C91">
        <w:rPr>
          <w:color w:val="000000" w:themeColor="text1"/>
          <w:sz w:val="24"/>
          <w:szCs w:val="24"/>
          <w:lang w:eastAsia="pl-PL"/>
        </w:rPr>
        <w:t>przygotowania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2083C388" w14:textId="74B549BC" w:rsidR="00946EFB" w:rsidRPr="000832DD" w:rsidRDefault="00946EFB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2 / I / 2023 KM FEP 2021-2027 z dnia 17 lutego 2023 r. z </w:t>
      </w:r>
      <w:proofErr w:type="spellStart"/>
      <w:r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834D1B">
        <w:rPr>
          <w:color w:val="000000" w:themeColor="text1"/>
          <w:sz w:val="24"/>
          <w:szCs w:val="24"/>
          <w:lang w:eastAsia="pl-PL"/>
        </w:rPr>
        <w:t>. zm.</w:t>
      </w:r>
      <w:r w:rsidRPr="007C4516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zamieszczone są na</w:t>
      </w:r>
      <w:r>
        <w:t xml:space="preserve"> </w:t>
      </w:r>
      <w:hyperlink r:id="rId18" w:tgtFrame="_self" w:tooltip="Link do zewnętrznej strony otwiera sie w tym samym oknie" w:history="1">
        <w:r w:rsidRPr="002F298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, a </w:t>
      </w:r>
      <w:r w:rsidRPr="009447E4">
        <w:rPr>
          <w:color w:val="000000" w:themeColor="text1"/>
          <w:sz w:val="24"/>
          <w:szCs w:val="24"/>
          <w:lang w:eastAsia="pl-PL"/>
        </w:rPr>
        <w:t>wyciąg kryteriów wyboru projektów (EFRR) stanowi załącznik nr 4 do niniejszego Regulaminu</w:t>
      </w:r>
      <w:r w:rsidR="00416069">
        <w:rPr>
          <w:color w:val="000000" w:themeColor="text1"/>
          <w:sz w:val="24"/>
          <w:szCs w:val="24"/>
          <w:lang w:eastAsia="pl-PL"/>
        </w:rPr>
        <w:t>.</w:t>
      </w:r>
    </w:p>
    <w:p w14:paraId="7D5AEB24" w14:textId="2F7CEF47" w:rsidR="004826FD" w:rsidRPr="00CD465C" w:rsidRDefault="00C7637A" w:rsidP="006F020E">
      <w:pPr>
        <w:pStyle w:val="Nagwek2"/>
        <w:framePr w:wrap="auto" w:vAnchor="margin" w:yAlign="inline"/>
        <w:numPr>
          <w:ilvl w:val="0"/>
          <w:numId w:val="18"/>
        </w:numPr>
      </w:pPr>
      <w:bookmarkStart w:id="73" w:name="_Toc134094169"/>
      <w:r w:rsidRPr="00CD465C">
        <w:t>OPIS PROCEDURY OCENY PROJEKTÓW</w:t>
      </w:r>
      <w:bookmarkEnd w:id="73"/>
    </w:p>
    <w:p w14:paraId="427FADEE" w14:textId="3CC47D99" w:rsidR="00B73AC4" w:rsidRDefault="000A5002" w:rsidP="00624755">
      <w:pPr>
        <w:pStyle w:val="Nagwek3"/>
        <w:spacing w:before="240"/>
        <w:rPr>
          <w:lang w:eastAsia="pl-PL"/>
        </w:rPr>
      </w:pPr>
      <w:bookmarkStart w:id="74" w:name="_Toc134094170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74"/>
    </w:p>
    <w:p w14:paraId="23FBC329" w14:textId="29C0902A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złożon</w:t>
      </w:r>
      <w:r w:rsidR="00E11CCE">
        <w:rPr>
          <w:color w:val="000000" w:themeColor="text1"/>
          <w:sz w:val="24"/>
          <w:szCs w:val="24"/>
          <w:lang w:eastAsia="pl-PL"/>
        </w:rPr>
        <w:t>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5D6FEF7" w14:textId="26226FAA" w:rsidR="005D1354" w:rsidRPr="00B51CB1" w:rsidRDefault="00B73AC4" w:rsidP="00B73AC4">
      <w:pPr>
        <w:pStyle w:val="Akapitzlist"/>
        <w:spacing w:line="240" w:lineRule="auto"/>
        <w:ind w:left="709" w:hanging="709"/>
        <w:rPr>
          <w:rStyle w:val="Hipercze"/>
          <w:sz w:val="22"/>
          <w:u w:val="none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19" w:tooltip="Link do zewnętrznej strony otwiera się w tym samym oknie" w:history="1">
        <w:r w:rsidR="00B51CB1">
          <w:rPr>
            <w:rStyle w:val="Hipercze"/>
            <w:sz w:val="22"/>
          </w:rPr>
          <w:t>stronie FEP 2021-2027</w:t>
        </w:r>
      </w:hyperlink>
      <w:r w:rsidR="00967A3E">
        <w:rPr>
          <w:rStyle w:val="Hipercze"/>
          <w:sz w:val="22"/>
          <w:u w:val="none"/>
        </w:rPr>
        <w:t>.</w:t>
      </w:r>
    </w:p>
    <w:p w14:paraId="5A029D0B" w14:textId="30CFE23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składa się z dwóch etapów: </w:t>
      </w:r>
    </w:p>
    <w:p w14:paraId="314F9DF7" w14:textId="393B19F7" w:rsidR="00566818" w:rsidRPr="00CD465C" w:rsidRDefault="0067117E" w:rsidP="006F020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Default="0067117E" w:rsidP="006F020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3D445F93" w:rsidR="00566818" w:rsidRPr="00CD465C" w:rsidRDefault="007B63C2" w:rsidP="006F020E">
      <w:pPr>
        <w:pStyle w:val="Nagwek3"/>
        <w:numPr>
          <w:ilvl w:val="1"/>
          <w:numId w:val="23"/>
        </w:numPr>
        <w:spacing w:before="160"/>
        <w:ind w:left="709" w:hanging="709"/>
        <w:rPr>
          <w:lang w:eastAsia="pl-PL"/>
        </w:rPr>
      </w:pPr>
      <w:bookmarkStart w:id="75" w:name="_Toc134094171"/>
      <w:r w:rsidRPr="00CD465C">
        <w:rPr>
          <w:lang w:eastAsia="pl-PL"/>
        </w:rPr>
        <w:t>Ocena formalna</w:t>
      </w:r>
      <w:bookmarkEnd w:id="75"/>
    </w:p>
    <w:p w14:paraId="621470F5" w14:textId="2932E744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</w:t>
      </w:r>
      <w:r w:rsidR="00E93C93">
        <w:rPr>
          <w:color w:val="000000" w:themeColor="text1"/>
          <w:sz w:val="24"/>
          <w:szCs w:val="24"/>
          <w:lang w:eastAsia="pl-PL"/>
        </w:rPr>
        <w:t>zakończeniu naboru</w:t>
      </w:r>
      <w:r w:rsidRPr="00CD465C">
        <w:rPr>
          <w:color w:val="000000" w:themeColor="text1"/>
          <w:sz w:val="24"/>
          <w:szCs w:val="24"/>
          <w:lang w:eastAsia="pl-PL"/>
        </w:rPr>
        <w:t xml:space="preserve">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39E6CB1A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263B19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7011B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projektu </w:t>
      </w:r>
      <w:r w:rsidRPr="00CD465C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CD465C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B51CB1">
        <w:rPr>
          <w:color w:val="000000" w:themeColor="text1"/>
          <w:sz w:val="24"/>
          <w:szCs w:val="24"/>
          <w:lang w:eastAsia="pl-PL"/>
        </w:rPr>
        <w:t xml:space="preserve"> 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lub </w:t>
      </w:r>
      <w:r w:rsidR="00673E0E">
        <w:rPr>
          <w:color w:val="000000" w:themeColor="text1"/>
          <w:sz w:val="24"/>
          <w:szCs w:val="24"/>
          <w:lang w:eastAsia="pl-PL"/>
        </w:rPr>
        <w:t>z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 instytucji publicznych</w:t>
      </w:r>
      <w:r w:rsidRPr="00CD465C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03F58E75" w:rsidR="007B63C2" w:rsidRDefault="008440A0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</w:t>
      </w:r>
      <w:r w:rsidR="00BB4AE7" w:rsidRPr="00CD465C">
        <w:rPr>
          <w:color w:val="000000" w:themeColor="text1"/>
          <w:sz w:val="24"/>
          <w:szCs w:val="24"/>
          <w:lang w:eastAsia="pl-PL"/>
        </w:rPr>
        <w:t>projekt</w:t>
      </w:r>
      <w:r w:rsidR="00B51CB1">
        <w:rPr>
          <w:color w:val="000000" w:themeColor="text1"/>
          <w:sz w:val="24"/>
          <w:szCs w:val="24"/>
          <w:lang w:eastAsia="pl-PL"/>
        </w:rPr>
        <w:t>ów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ION zamieszcza na </w:t>
      </w:r>
      <w:hyperlink r:id="rId20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</w:t>
      </w:r>
      <w:r w:rsidR="00B51CB1">
        <w:rPr>
          <w:color w:val="000000" w:themeColor="text1"/>
          <w:sz w:val="24"/>
          <w:szCs w:val="24"/>
          <w:lang w:eastAsia="pl-PL"/>
        </w:rPr>
        <w:t>tach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B4AE7" w:rsidRPr="00CD465C">
        <w:rPr>
          <w:color w:val="000000" w:themeColor="text1"/>
          <w:sz w:val="24"/>
          <w:szCs w:val="24"/>
          <w:lang w:eastAsia="pl-PL"/>
        </w:rPr>
        <w:t>zakwalifikowany</w:t>
      </w:r>
      <w:r w:rsidR="00B51CB1">
        <w:rPr>
          <w:color w:val="000000" w:themeColor="text1"/>
          <w:sz w:val="24"/>
          <w:szCs w:val="24"/>
          <w:lang w:eastAsia="pl-PL"/>
        </w:rPr>
        <w:t>ch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>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3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uzasadnieniem.</w:t>
      </w:r>
    </w:p>
    <w:p w14:paraId="2304733C" w14:textId="1EE86D74" w:rsidR="007B63C2" w:rsidRPr="00947B87" w:rsidRDefault="007B63C2" w:rsidP="006F020E">
      <w:pPr>
        <w:pStyle w:val="Nagwek3"/>
        <w:numPr>
          <w:ilvl w:val="1"/>
          <w:numId w:val="23"/>
        </w:numPr>
        <w:spacing w:before="0"/>
        <w:ind w:left="709" w:hanging="709"/>
      </w:pPr>
      <w:bookmarkStart w:id="76" w:name="_Toc134094172"/>
      <w:r w:rsidRPr="00947B87">
        <w:t>Ocena merytoryczna</w:t>
      </w:r>
      <w:bookmarkEnd w:id="76"/>
    </w:p>
    <w:p w14:paraId="43722FC0" w14:textId="03624C0A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AB130E5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319550FD" w:rsidR="004A7A79" w:rsidRPr="00947B87" w:rsidRDefault="004A7A79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="005136B7">
        <w:rPr>
          <w:color w:val="000000" w:themeColor="text1"/>
          <w:sz w:val="24"/>
          <w:szCs w:val="24"/>
          <w:lang w:eastAsia="pl-PL"/>
        </w:rPr>
        <w:t>lub</w:t>
      </w:r>
      <w:r w:rsidR="005136B7">
        <w:rPr>
          <w:color w:val="000000" w:themeColor="text1"/>
          <w:sz w:val="24"/>
          <w:szCs w:val="24"/>
          <w:lang w:eastAsia="pl-PL"/>
        </w:rPr>
        <w:br/>
      </w:r>
      <w:r w:rsidR="005136B7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</w:t>
      </w:r>
      <w:r w:rsidR="005419A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57D07008" w:rsidR="0091376C" w:rsidRPr="00947B87" w:rsidRDefault="0091376C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</w:t>
      </w:r>
      <w:r w:rsidR="00113BD7" w:rsidRPr="00AC6D5A">
        <w:rPr>
          <w:color w:val="000000" w:themeColor="text1"/>
          <w:sz w:val="24"/>
          <w:szCs w:val="24"/>
          <w:lang w:eastAsia="pl-PL"/>
        </w:rPr>
        <w:t>dopuszczającym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7154EEAE" w14:textId="4CC9D105" w:rsidR="0091376C" w:rsidRDefault="0091376C" w:rsidP="00B81FC3">
      <w:pPr>
        <w:pStyle w:val="Akapitzlist"/>
        <w:numPr>
          <w:ilvl w:val="2"/>
          <w:numId w:val="23"/>
        </w:numPr>
        <w:tabs>
          <w:tab w:val="left" w:pos="960"/>
        </w:tabs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informację 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uzasadnieniem.</w:t>
      </w:r>
    </w:p>
    <w:p w14:paraId="0194ED26" w14:textId="06827119" w:rsidR="002C7E43" w:rsidRPr="00EE59F1" w:rsidRDefault="001906D9" w:rsidP="001D5BDB">
      <w:pPr>
        <w:pStyle w:val="Nagwek2"/>
        <w:framePr w:wrap="auto" w:vAnchor="margin" w:yAlign="inline"/>
        <w:spacing w:before="120" w:after="240"/>
      </w:pPr>
      <w:bookmarkStart w:id="77" w:name="_Toc134094173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77"/>
    </w:p>
    <w:p w14:paraId="495A80AB" w14:textId="52851A1F" w:rsidR="00594F22" w:rsidRPr="00EE59F1" w:rsidRDefault="00594F22" w:rsidP="006F020E">
      <w:pPr>
        <w:pStyle w:val="Nagwek3"/>
        <w:numPr>
          <w:ilvl w:val="1"/>
          <w:numId w:val="19"/>
        </w:numPr>
        <w:spacing w:before="0"/>
        <w:ind w:left="709" w:hanging="709"/>
      </w:pPr>
      <w:bookmarkStart w:id="78" w:name="_Toc134094174"/>
      <w:r w:rsidRPr="00EE59F1">
        <w:t>Uzupełnienie i poprawa wniosków</w:t>
      </w:r>
      <w:bookmarkEnd w:id="78"/>
    </w:p>
    <w:p w14:paraId="617BBEC7" w14:textId="436CC79F" w:rsidR="001906D9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15095D20" w:rsidR="0027533D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6F020E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5636FAC1" w:rsidR="00340D93" w:rsidRPr="00EE59F1" w:rsidRDefault="00340D93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610174" w:rsidRPr="005D1305">
        <w:rPr>
          <w:b/>
          <w:color w:val="000000" w:themeColor="text1"/>
          <w:sz w:val="24"/>
          <w:szCs w:val="24"/>
          <w:lang w:eastAsia="pl-PL"/>
        </w:rPr>
        <w:t>wynoszący 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666CFBC9" w:rsidR="00D045FD" w:rsidRPr="00EE59F1" w:rsidRDefault="0076793F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7DAC5674" w:rsidR="00A5455C" w:rsidRPr="00EE59F1" w:rsidRDefault="00A5455C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5FB1BE34" w:rsidR="00C12020" w:rsidRPr="001802AC" w:rsidRDefault="00E91021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>Zarówno n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a etapie oceny formalnej </w:t>
      </w:r>
      <w:r>
        <w:rPr>
          <w:color w:val="000000" w:themeColor="text1"/>
          <w:sz w:val="24"/>
          <w:szCs w:val="24"/>
          <w:lang w:eastAsia="pl-PL"/>
        </w:rPr>
        <w:t xml:space="preserve">jak i </w:t>
      </w:r>
      <w:r w:rsidR="00B222E2">
        <w:rPr>
          <w:color w:val="000000" w:themeColor="text1"/>
          <w:sz w:val="24"/>
          <w:szCs w:val="24"/>
          <w:lang w:eastAsia="pl-PL"/>
        </w:rPr>
        <w:t xml:space="preserve">na etapie </w:t>
      </w:r>
      <w:r>
        <w:rPr>
          <w:color w:val="000000" w:themeColor="text1"/>
          <w:sz w:val="24"/>
          <w:szCs w:val="24"/>
          <w:lang w:eastAsia="pl-PL"/>
        </w:rPr>
        <w:t>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wnioskodawca może </w:t>
      </w:r>
      <w:r w:rsidR="002F1CB8" w:rsidRPr="00607542">
        <w:rPr>
          <w:color w:val="000000" w:themeColor="text1"/>
          <w:sz w:val="24"/>
          <w:szCs w:val="24"/>
          <w:lang w:eastAsia="pl-PL"/>
        </w:rPr>
        <w:t>być</w:t>
      </w:r>
      <w:r w:rsidR="00100C92" w:rsidRPr="00100C92">
        <w:rPr>
          <w:color w:val="000000" w:themeColor="text1"/>
          <w:sz w:val="24"/>
          <w:szCs w:val="24"/>
          <w:lang w:eastAsia="pl-PL"/>
        </w:rPr>
        <w:t xml:space="preserve"> </w:t>
      </w:r>
      <w:r w:rsidR="00607542" w:rsidRPr="007C4516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B692131" w:rsid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2A40DD9" w:rsidR="009519E4" w:rsidRP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D3405E">
        <w:rPr>
          <w:color w:val="000000" w:themeColor="text1"/>
          <w:sz w:val="24"/>
          <w:szCs w:val="24"/>
          <w:lang w:eastAsia="pl-PL"/>
        </w:rPr>
        <w:t xml:space="preserve"> </w:t>
      </w:r>
      <w:r w:rsidR="00D3405E" w:rsidRPr="0022203F">
        <w:rPr>
          <w:color w:val="000000" w:themeColor="text1"/>
          <w:sz w:val="24"/>
          <w:szCs w:val="24"/>
          <w:lang w:eastAsia="pl-PL"/>
        </w:rPr>
        <w:t>z zastrzeżeniem pkt.14.1.13</w:t>
      </w:r>
      <w:r w:rsidR="006735E2" w:rsidRPr="0022203F">
        <w:rPr>
          <w:color w:val="000000" w:themeColor="text1"/>
          <w:sz w:val="24"/>
          <w:szCs w:val="24"/>
          <w:lang w:eastAsia="pl-PL"/>
        </w:rPr>
        <w:t>.</w:t>
      </w:r>
    </w:p>
    <w:p w14:paraId="4F7850A4" w14:textId="60A352AC" w:rsidR="00FF0D47" w:rsidRPr="005002E8" w:rsidRDefault="003B63A5" w:rsidP="006F020E">
      <w:pPr>
        <w:pStyle w:val="Akapitzlist"/>
        <w:numPr>
          <w:ilvl w:val="2"/>
          <w:numId w:val="19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55BA9205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180BFFA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7351C4D1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22F86E74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2FB21A9A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178B92C5" w14:textId="77777777" w:rsidR="007B50BD" w:rsidRDefault="00FF0D47" w:rsidP="007B50BD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7B50BD">
        <w:rPr>
          <w:color w:val="000000" w:themeColor="text1"/>
          <w:sz w:val="24"/>
          <w:szCs w:val="24"/>
          <w:lang w:eastAsia="pl-PL"/>
        </w:rPr>
        <w:t xml:space="preserve"> </w:t>
      </w:r>
      <w:r w:rsidR="007B50BD" w:rsidRPr="0022203F">
        <w:rPr>
          <w:color w:val="000000" w:themeColor="text1"/>
          <w:sz w:val="24"/>
          <w:szCs w:val="24"/>
          <w:lang w:eastAsia="pl-PL"/>
        </w:rPr>
        <w:t>Wprowadzenie zmian niedopuszczalnych skutkować będzie oceną negatywną z uwzględnieniem pkt. 14.1.10.</w:t>
      </w:r>
    </w:p>
    <w:p w14:paraId="201F244C" w14:textId="177305CE" w:rsidR="00594F22" w:rsidRPr="00944D42" w:rsidRDefault="00594F22" w:rsidP="006F020E">
      <w:pPr>
        <w:pStyle w:val="Nagwek3"/>
        <w:numPr>
          <w:ilvl w:val="1"/>
          <w:numId w:val="19"/>
        </w:numPr>
        <w:ind w:left="709" w:hanging="709"/>
      </w:pPr>
      <w:bookmarkStart w:id="79" w:name="_Toc134094175"/>
      <w:r w:rsidRPr="00944D42">
        <w:t>Oczywista omyłka</w:t>
      </w:r>
      <w:bookmarkEnd w:id="79"/>
    </w:p>
    <w:p w14:paraId="65C035B9" w14:textId="12C226C1" w:rsidR="00BB7620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 może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dokonać </w:t>
      </w:r>
      <w:r w:rsidRPr="006735E2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3D5582DF" w:rsidR="00594F22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6735E2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6735E2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6735E2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6735E2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6735E2">
        <w:rPr>
          <w:b/>
          <w:color w:val="000000" w:themeColor="text1"/>
          <w:sz w:val="24"/>
          <w:szCs w:val="24"/>
          <w:lang w:eastAsia="pl-PL"/>
        </w:rPr>
        <w:t>y</w:t>
      </w:r>
      <w:r w:rsidRPr="006735E2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6735E2">
        <w:rPr>
          <w:color w:val="000000" w:themeColor="text1"/>
          <w:sz w:val="24"/>
          <w:szCs w:val="24"/>
          <w:lang w:eastAsia="pl-PL"/>
        </w:rPr>
        <w:t xml:space="preserve">wskazane </w:t>
      </w:r>
      <w:r w:rsidRPr="006735E2">
        <w:rPr>
          <w:color w:val="000000" w:themeColor="text1"/>
          <w:sz w:val="24"/>
          <w:szCs w:val="24"/>
          <w:lang w:eastAsia="pl-PL"/>
        </w:rPr>
        <w:t xml:space="preserve">w sekcji </w:t>
      </w:r>
      <w:r w:rsidRPr="006735E2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6735E2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57FE5B9F" w14:textId="35D28F00" w:rsidR="001D0702" w:rsidRPr="006735E2" w:rsidRDefault="00013271" w:rsidP="006F020E">
      <w:pPr>
        <w:pStyle w:val="Nagwek2"/>
        <w:framePr w:wrap="auto" w:vAnchor="margin" w:yAlign="inline"/>
        <w:numPr>
          <w:ilvl w:val="0"/>
          <w:numId w:val="19"/>
        </w:numPr>
        <w:spacing w:before="120"/>
        <w:ind w:left="482" w:hanging="482"/>
      </w:pPr>
      <w:bookmarkStart w:id="80" w:name="_Toc134094176"/>
      <w:r w:rsidRPr="006735E2">
        <w:t>Zatwierdzenie wyników oceny projektów oraz informacja o wynikach naboru</w:t>
      </w:r>
      <w:bookmarkEnd w:id="80"/>
    </w:p>
    <w:p w14:paraId="418374C5" w14:textId="36398B13" w:rsidR="00332CDC" w:rsidRPr="006735E2" w:rsidRDefault="00332CDC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IZ FEP 2021-2027 zatwierdza wynik</w:t>
      </w:r>
      <w:r w:rsidR="00245E9B">
        <w:rPr>
          <w:color w:val="000000" w:themeColor="text1"/>
          <w:sz w:val="24"/>
          <w:szCs w:val="24"/>
          <w:lang w:eastAsia="pl-PL"/>
        </w:rPr>
        <w:t>i</w:t>
      </w:r>
      <w:r w:rsidRPr="006735E2">
        <w:rPr>
          <w:color w:val="000000" w:themeColor="text1"/>
          <w:sz w:val="24"/>
          <w:szCs w:val="24"/>
          <w:lang w:eastAsia="pl-PL"/>
        </w:rPr>
        <w:t xml:space="preserve"> oceny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5D1305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i wybiera projekt</w:t>
      </w:r>
      <w:r w:rsidR="005D1305">
        <w:rPr>
          <w:color w:val="000000" w:themeColor="text1"/>
          <w:sz w:val="24"/>
          <w:szCs w:val="24"/>
          <w:lang w:eastAsia="pl-PL"/>
        </w:rPr>
        <w:t>y</w:t>
      </w:r>
      <w:r w:rsidRPr="006735E2">
        <w:rPr>
          <w:color w:val="000000" w:themeColor="text1"/>
          <w:sz w:val="24"/>
          <w:szCs w:val="24"/>
          <w:lang w:eastAsia="pl-PL"/>
        </w:rPr>
        <w:t xml:space="preserve"> do dofinansowania.</w:t>
      </w:r>
    </w:p>
    <w:p w14:paraId="03DAE050" w14:textId="11393589" w:rsidR="00C26C87" w:rsidRDefault="00A75F02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 xml:space="preserve">w formie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lastRenderedPageBreak/>
        <w:t>pisemnej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 w:rsidR="00C8336A">
        <w:rPr>
          <w:color w:val="000000" w:themeColor="text1"/>
          <w:sz w:val="24"/>
          <w:szCs w:val="24"/>
          <w:lang w:eastAsia="pl-PL"/>
        </w:rPr>
        <w:t>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3399B36" w14:textId="7A4540FE" w:rsidR="00F21A30" w:rsidRPr="006735E2" w:rsidRDefault="00F21A3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14:paraId="2E015F75" w14:textId="1707526F" w:rsidR="005E1570" w:rsidRPr="006735E2" w:rsidRDefault="005E1570" w:rsidP="006F020E">
      <w:pPr>
        <w:pStyle w:val="Akapitzlist"/>
        <w:numPr>
          <w:ilvl w:val="1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200608E9" w:rsidR="00D07F44" w:rsidRPr="00081A8A" w:rsidRDefault="00CD7103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081A8A">
        <w:rPr>
          <w:color w:val="000000" w:themeColor="text1"/>
          <w:sz w:val="24"/>
          <w:szCs w:val="24"/>
          <w:lang w:eastAsia="pl-PL"/>
        </w:rPr>
        <w:t>Powyższa i</w:t>
      </w:r>
      <w:r w:rsidR="00470EA7" w:rsidRPr="00081A8A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081A8A">
        <w:rPr>
          <w:color w:val="000000" w:themeColor="text1"/>
          <w:sz w:val="24"/>
          <w:szCs w:val="24"/>
          <w:lang w:eastAsia="pl-PL"/>
        </w:rPr>
        <w:t>tyt</w:t>
      </w:r>
      <w:r w:rsidR="007553E1" w:rsidRPr="00081A8A">
        <w:rPr>
          <w:color w:val="000000" w:themeColor="text1"/>
          <w:sz w:val="24"/>
          <w:szCs w:val="24"/>
          <w:lang w:eastAsia="pl-PL"/>
        </w:rPr>
        <w:t>uł projektu, nazwę wnioskodawcy, całkowitą wartość projektu</w:t>
      </w:r>
      <w:r w:rsidR="00F21A30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oraz uzyskany wynik oceny, a w przypadku projekt</w:t>
      </w:r>
      <w:r w:rsidR="004C4212" w:rsidRPr="00081A8A">
        <w:rPr>
          <w:color w:val="000000" w:themeColor="text1"/>
          <w:sz w:val="24"/>
          <w:szCs w:val="24"/>
          <w:lang w:eastAsia="pl-PL"/>
        </w:rPr>
        <w:t>ów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25C63" w:rsidRPr="00081A8A">
        <w:rPr>
          <w:color w:val="000000" w:themeColor="text1"/>
          <w:sz w:val="24"/>
          <w:szCs w:val="24"/>
          <w:lang w:eastAsia="pl-PL"/>
        </w:rPr>
        <w:t>wybran</w:t>
      </w:r>
      <w:r w:rsidR="004C4212" w:rsidRPr="00081A8A">
        <w:rPr>
          <w:color w:val="000000" w:themeColor="text1"/>
          <w:sz w:val="24"/>
          <w:szCs w:val="24"/>
          <w:lang w:eastAsia="pl-PL"/>
        </w:rPr>
        <w:t>ych</w:t>
      </w:r>
      <w:r w:rsidR="00081A8A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do dofinansowania również kwotę przyznanego dofinansowania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E89B353" w14:textId="073941F7" w:rsidR="00D00AB7" w:rsidRPr="006735E2" w:rsidRDefault="00D00AB7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2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oraz na </w:t>
      </w:r>
      <w:hyperlink r:id="rId23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</w:t>
      </w:r>
      <w:r w:rsidR="00725C63" w:rsidRPr="006735E2">
        <w:rPr>
          <w:color w:val="000000" w:themeColor="text1"/>
          <w:sz w:val="24"/>
          <w:szCs w:val="24"/>
          <w:lang w:eastAsia="pl-PL"/>
        </w:rPr>
        <w:t>wynik</w:t>
      </w:r>
      <w:r w:rsidR="00134709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470EA7" w:rsidRPr="006735E2">
        <w:rPr>
          <w:color w:val="000000" w:themeColor="text1"/>
          <w:sz w:val="24"/>
          <w:szCs w:val="24"/>
          <w:lang w:eastAsia="pl-PL"/>
        </w:rPr>
        <w:t>oceny.</w:t>
      </w:r>
    </w:p>
    <w:p w14:paraId="33B16B4B" w14:textId="1BDAB43F" w:rsidR="007553E1" w:rsidRPr="006735E2" w:rsidRDefault="007553E1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Po zakończeniu postępowania w zakresie wyboru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4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5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5C262E8F" w14:textId="6D8BBEE0" w:rsidR="006F2129" w:rsidRPr="00947B87" w:rsidRDefault="002A20FC" w:rsidP="006F020E">
      <w:pPr>
        <w:pStyle w:val="Nagwek2"/>
        <w:framePr w:wrap="auto" w:vAnchor="margin" w:yAlign="inline"/>
        <w:numPr>
          <w:ilvl w:val="0"/>
          <w:numId w:val="19"/>
        </w:numPr>
      </w:pPr>
      <w:bookmarkStart w:id="81" w:name="_Toc128990887"/>
      <w:bookmarkStart w:id="82" w:name="_Toc128990889"/>
      <w:bookmarkStart w:id="83" w:name="_Toc128990890"/>
      <w:bookmarkStart w:id="84" w:name="_Toc128990898"/>
      <w:bookmarkStart w:id="85" w:name="_Toc128990899"/>
      <w:bookmarkStart w:id="86" w:name="_Toc128990901"/>
      <w:bookmarkStart w:id="87" w:name="_Toc128990902"/>
      <w:bookmarkStart w:id="88" w:name="_Toc121219425"/>
      <w:bookmarkStart w:id="89" w:name="_Toc121220110"/>
      <w:bookmarkStart w:id="90" w:name="_Toc121220363"/>
      <w:bookmarkStart w:id="91" w:name="_Toc121220364"/>
      <w:bookmarkStart w:id="92" w:name="_Toc128990903"/>
      <w:bookmarkStart w:id="93" w:name="_Toc128990907"/>
      <w:bookmarkStart w:id="94" w:name="_Toc128990908"/>
      <w:bookmarkStart w:id="95" w:name="_Toc128990918"/>
      <w:bookmarkStart w:id="96" w:name="_Toc128990924"/>
      <w:bookmarkStart w:id="97" w:name="_Toc128990925"/>
      <w:bookmarkStart w:id="98" w:name="_Toc121219428"/>
      <w:bookmarkStart w:id="99" w:name="_Toc121220113"/>
      <w:bookmarkStart w:id="100" w:name="_Toc121220366"/>
      <w:bookmarkStart w:id="101" w:name="_Toc128990927"/>
      <w:bookmarkStart w:id="102" w:name="_Toc128990928"/>
      <w:bookmarkStart w:id="103" w:name="_Toc128990930"/>
      <w:bookmarkStart w:id="104" w:name="_Toc128990940"/>
      <w:bookmarkStart w:id="105" w:name="_Toc128990950"/>
      <w:bookmarkStart w:id="106" w:name="_Toc128990953"/>
      <w:bookmarkStart w:id="107" w:name="_Toc128990954"/>
      <w:bookmarkStart w:id="108" w:name="_Toc128990956"/>
      <w:bookmarkStart w:id="109" w:name="_Toc121219432"/>
      <w:bookmarkStart w:id="110" w:name="_Toc121220117"/>
      <w:bookmarkStart w:id="111" w:name="_Toc121220370"/>
      <w:bookmarkStart w:id="112" w:name="_Toc134094177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47B87">
        <w:t>ZASADY ZAWIERANIA UMÓW</w:t>
      </w:r>
      <w:r w:rsidR="004546B6" w:rsidRPr="00947B87">
        <w:t xml:space="preserve"> O DOFINANSOWANIE PROJEKTÓW</w:t>
      </w:r>
      <w:bookmarkEnd w:id="112"/>
    </w:p>
    <w:p w14:paraId="6FB2D29B" w14:textId="489317E5" w:rsidR="009F323B" w:rsidRDefault="009D62E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Wnioskodawca, którego wniosek został wybrany do dofinansowania, podpisuje z IZ FEP 2021-2027 </w:t>
      </w:r>
      <w:r w:rsidR="005452F5">
        <w:rPr>
          <w:color w:val="000000" w:themeColor="text1"/>
          <w:sz w:val="24"/>
          <w:szCs w:val="24"/>
          <w:lang w:eastAsia="pl-PL"/>
        </w:rPr>
        <w:t>umowę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32E30E70" w14:textId="6D3C660C" w:rsidR="00515E09" w:rsidRPr="00F62AB3" w:rsidRDefault="00D40A38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62AB3">
        <w:rPr>
          <w:b/>
          <w:color w:val="000000" w:themeColor="text1"/>
          <w:sz w:val="24"/>
          <w:szCs w:val="24"/>
          <w:lang w:eastAsia="pl-PL"/>
        </w:rPr>
        <w:t xml:space="preserve">Wzór </w:t>
      </w:r>
      <w:r w:rsidR="005452F5">
        <w:rPr>
          <w:b/>
          <w:color w:val="000000" w:themeColor="text1"/>
          <w:sz w:val="24"/>
          <w:szCs w:val="24"/>
          <w:lang w:eastAsia="pl-PL"/>
        </w:rPr>
        <w:t>umowy</w:t>
      </w:r>
      <w:r w:rsidRPr="00F62AB3">
        <w:rPr>
          <w:b/>
          <w:color w:val="000000" w:themeColor="text1"/>
          <w:sz w:val="24"/>
          <w:szCs w:val="24"/>
          <w:lang w:eastAsia="pl-PL"/>
        </w:rPr>
        <w:t xml:space="preserve"> o dofinansowanie</w:t>
      </w:r>
      <w:r w:rsidRPr="00F62AB3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F62AB3">
        <w:rPr>
          <w:color w:val="000000" w:themeColor="text1"/>
          <w:sz w:val="24"/>
          <w:szCs w:val="24"/>
          <w:lang w:eastAsia="pl-PL"/>
        </w:rPr>
        <w:t>5</w:t>
      </w:r>
      <w:r w:rsidRPr="00F62AB3">
        <w:rPr>
          <w:color w:val="000000" w:themeColor="text1"/>
          <w:sz w:val="24"/>
          <w:szCs w:val="24"/>
          <w:lang w:eastAsia="pl-PL"/>
        </w:rPr>
        <w:t xml:space="preserve"> do niniejszego Regulaminu</w:t>
      </w:r>
      <w:r w:rsidR="00F62AB3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Pr="00F62AB3">
        <w:rPr>
          <w:color w:val="000000" w:themeColor="text1"/>
          <w:sz w:val="24"/>
          <w:szCs w:val="24"/>
          <w:lang w:eastAsia="pl-PL"/>
        </w:rPr>
        <w:t xml:space="preserve">i jest zamieszczony na </w:t>
      </w:r>
      <w:hyperlink r:id="rId26" w:tgtFrame="_self" w:tooltip="Link do zewnętrznej strony otwiera sie w tym samym oknie" w:history="1">
        <w:r w:rsidR="008A1C01" w:rsidRPr="00F62AB3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gtFrame="_self" w:tooltip="Link do zewnętrznej strony otwiera sie w tym samym oknie" w:history="1">
        <w:r w:rsidR="005F1457" w:rsidRPr="00F62AB3">
          <w:rPr>
            <w:rStyle w:val="Hipercze"/>
            <w:sz w:val="24"/>
            <w:szCs w:val="24"/>
            <w:lang w:eastAsia="pl-PL"/>
          </w:rPr>
          <w:t>portalu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4DE85BD2" w:rsidR="00BA10FD" w:rsidRPr="00947B87" w:rsidRDefault="00BA10FD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możliwości podpisania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</w:t>
      </w:r>
    </w:p>
    <w:p w14:paraId="4DAB6EA3" w14:textId="61711204" w:rsidR="002E1E2E" w:rsidRPr="00436008" w:rsidRDefault="005452F5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Umowa</w:t>
      </w:r>
      <w:r w:rsidR="002E1E2E" w:rsidRPr="00947B87">
        <w:rPr>
          <w:color w:val="000000" w:themeColor="text1"/>
          <w:sz w:val="24"/>
          <w:szCs w:val="24"/>
          <w:lang w:eastAsia="pl-PL"/>
        </w:rPr>
        <w:t xml:space="preserve"> o dofinansowanie projektu może być zawarta, jeżeli </w:t>
      </w:r>
      <w:r w:rsidR="001C1F2B">
        <w:rPr>
          <w:color w:val="000000" w:themeColor="text1"/>
          <w:sz w:val="24"/>
          <w:szCs w:val="24"/>
          <w:lang w:eastAsia="pl-PL"/>
        </w:rPr>
        <w:t>wnioskodawca</w:t>
      </w:r>
      <w:r w:rsidR="001C1F2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="002E1E2E" w:rsidRPr="00956649">
        <w:rPr>
          <w:color w:val="000000" w:themeColor="text1"/>
          <w:sz w:val="24"/>
          <w:szCs w:val="24"/>
          <w:lang w:eastAsia="pl-PL"/>
        </w:rPr>
        <w:t xml:space="preserve">w </w:t>
      </w:r>
      <w:r w:rsidR="001E5500" w:rsidRPr="00436008">
        <w:rPr>
          <w:sz w:val="24"/>
          <w:szCs w:val="24"/>
          <w:lang w:eastAsia="pl-PL"/>
        </w:rPr>
        <w:t>terminie</w:t>
      </w:r>
      <w:r w:rsidR="00AE1799" w:rsidRPr="00436008">
        <w:rPr>
          <w:sz w:val="24"/>
          <w:szCs w:val="24"/>
          <w:lang w:eastAsia="pl-PL"/>
        </w:rPr>
        <w:t xml:space="preserve"> </w:t>
      </w:r>
      <w:r w:rsidR="00FE4961" w:rsidRPr="00436008">
        <w:rPr>
          <w:sz w:val="24"/>
          <w:szCs w:val="24"/>
          <w:lang w:eastAsia="pl-PL"/>
        </w:rPr>
        <w:t>3 miesięcy</w:t>
      </w:r>
      <w:r w:rsidR="002E1E2E" w:rsidRPr="00436008">
        <w:rPr>
          <w:sz w:val="24"/>
          <w:szCs w:val="24"/>
          <w:lang w:eastAsia="pl-PL"/>
        </w:rPr>
        <w:t xml:space="preserve"> od otrzymania pisma </w:t>
      </w:r>
      <w:r w:rsidR="003A386B" w:rsidRPr="00436008">
        <w:rPr>
          <w:sz w:val="24"/>
          <w:szCs w:val="24"/>
          <w:lang w:eastAsia="pl-PL"/>
        </w:rPr>
        <w:t>wzywającego</w:t>
      </w:r>
      <w:r w:rsidR="002E1E2E" w:rsidRPr="00436008">
        <w:rPr>
          <w:sz w:val="24"/>
          <w:szCs w:val="24"/>
          <w:lang w:eastAsia="pl-PL"/>
        </w:rPr>
        <w:t xml:space="preserve"> </w:t>
      </w:r>
      <w:r w:rsidR="003D3EAC" w:rsidRPr="00436008">
        <w:rPr>
          <w:sz w:val="24"/>
          <w:szCs w:val="24"/>
          <w:lang w:eastAsia="pl-PL"/>
        </w:rPr>
        <w:t xml:space="preserve">uzyska </w:t>
      </w:r>
      <w:r w:rsidR="003D3EAC" w:rsidRPr="00436008"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 w:rsidR="002E1E2E" w:rsidRPr="00436008">
        <w:rPr>
          <w:sz w:val="24"/>
          <w:szCs w:val="24"/>
          <w:lang w:eastAsia="pl-PL"/>
        </w:rPr>
        <w:t xml:space="preserve">dostarczy następujące informacje i </w:t>
      </w:r>
      <w:r w:rsidR="00E16DA2" w:rsidRPr="00436008">
        <w:rPr>
          <w:sz w:val="24"/>
          <w:szCs w:val="24"/>
          <w:lang w:eastAsia="pl-PL"/>
        </w:rPr>
        <w:t xml:space="preserve">poprawne </w:t>
      </w:r>
      <w:r w:rsidR="002E1E2E" w:rsidRPr="00436008">
        <w:rPr>
          <w:sz w:val="24"/>
          <w:szCs w:val="24"/>
          <w:lang w:eastAsia="pl-PL"/>
        </w:rPr>
        <w:t>dokumenty:</w:t>
      </w:r>
    </w:p>
    <w:p w14:paraId="17B10EAC" w14:textId="30A2EE61" w:rsidR="002E1E2E" w:rsidRPr="00436008" w:rsidRDefault="004775D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ostateczne pozwolenia na budowę </w:t>
      </w:r>
      <w:r w:rsidR="00885A33">
        <w:rPr>
          <w:iCs/>
          <w:sz w:val="24"/>
          <w:szCs w:val="24"/>
          <w:lang w:eastAsia="pl-PL"/>
        </w:rPr>
        <w:t>lub</w:t>
      </w:r>
      <w:r w:rsidRPr="00436008">
        <w:rPr>
          <w:iCs/>
          <w:sz w:val="24"/>
          <w:szCs w:val="24"/>
          <w:lang w:eastAsia="pl-PL"/>
        </w:rPr>
        <w:t xml:space="preserve"> </w:t>
      </w:r>
      <w:r w:rsidR="00783DB5" w:rsidRPr="002B66F4">
        <w:rPr>
          <w:iCs/>
          <w:sz w:val="24"/>
          <w:szCs w:val="24"/>
          <w:lang w:eastAsia="pl-PL"/>
        </w:rPr>
        <w:t>decyzj</w:t>
      </w:r>
      <w:r w:rsidR="00885A33">
        <w:rPr>
          <w:iCs/>
          <w:sz w:val="24"/>
          <w:szCs w:val="24"/>
          <w:lang w:eastAsia="pl-PL"/>
        </w:rPr>
        <w:t>e</w:t>
      </w:r>
      <w:r w:rsidR="00783DB5" w:rsidRPr="002B66F4">
        <w:rPr>
          <w:iCs/>
          <w:sz w:val="24"/>
          <w:szCs w:val="24"/>
          <w:lang w:eastAsia="pl-PL"/>
        </w:rPr>
        <w:t xml:space="preserve"> o zezwoleniu na realizację inwestycji drogowej z rygorem natychmiastowej wykonalności </w:t>
      </w:r>
      <w:r w:rsidR="00885A33">
        <w:rPr>
          <w:iCs/>
          <w:sz w:val="24"/>
          <w:szCs w:val="24"/>
          <w:lang w:eastAsia="pl-PL"/>
        </w:rPr>
        <w:t>lub</w:t>
      </w:r>
      <w:r w:rsidR="00783DB5">
        <w:rPr>
          <w:iCs/>
          <w:sz w:val="24"/>
          <w:szCs w:val="24"/>
          <w:lang w:eastAsia="pl-PL"/>
        </w:rPr>
        <w:t xml:space="preserve"> </w:t>
      </w:r>
      <w:r w:rsidRPr="00436008">
        <w:rPr>
          <w:iCs/>
          <w:sz w:val="24"/>
          <w:szCs w:val="24"/>
          <w:lang w:eastAsia="pl-PL"/>
        </w:rPr>
        <w:t>zgłoszenia budowy obejmujące pełny zakres rzeczowy wniosku o dofinansowanie (jeśli jest wymagane dla danej inwestycji)</w:t>
      </w:r>
      <w:r w:rsidR="002E1E2E" w:rsidRPr="00436008">
        <w:rPr>
          <w:iCs/>
          <w:sz w:val="24"/>
          <w:szCs w:val="24"/>
          <w:lang w:eastAsia="pl-PL"/>
        </w:rPr>
        <w:t>,</w:t>
      </w:r>
    </w:p>
    <w:p w14:paraId="540873A5" w14:textId="7AEFF336" w:rsidR="002E1E2E" w:rsidRPr="00436008" w:rsidRDefault="00882F4D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14:paraId="25A91D84" w14:textId="2B29E313" w:rsidR="00CE64B4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informacje nt. klasyfikacji budżetowej,</w:t>
      </w:r>
    </w:p>
    <w:p w14:paraId="00F911C5" w14:textId="2015C4E0" w:rsidR="006C6FC2" w:rsidRPr="00436008" w:rsidRDefault="004B7B82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wymagane przepisami prawa w przypadku udzielenia w ramach projektu pomocy de </w:t>
      </w:r>
      <w:proofErr w:type="spellStart"/>
      <w:r w:rsidRPr="00436008">
        <w:rPr>
          <w:iCs/>
          <w:sz w:val="24"/>
          <w:szCs w:val="24"/>
          <w:lang w:eastAsia="pl-PL"/>
        </w:rPr>
        <w:t>minimis</w:t>
      </w:r>
      <w:proofErr w:type="spellEnd"/>
      <w:r w:rsidRPr="00436008">
        <w:rPr>
          <w:iCs/>
          <w:sz w:val="24"/>
          <w:szCs w:val="24"/>
          <w:lang w:eastAsia="pl-PL"/>
        </w:rPr>
        <w:t xml:space="preserve"> lub </w:t>
      </w:r>
      <w:r w:rsidR="006C6FC2" w:rsidRPr="00436008">
        <w:rPr>
          <w:iCs/>
          <w:sz w:val="24"/>
          <w:szCs w:val="24"/>
          <w:lang w:eastAsia="pl-PL"/>
        </w:rPr>
        <w:t>pomoc</w:t>
      </w:r>
      <w:r w:rsidRPr="00436008">
        <w:rPr>
          <w:iCs/>
          <w:sz w:val="24"/>
          <w:szCs w:val="24"/>
          <w:lang w:eastAsia="pl-PL"/>
        </w:rPr>
        <w:t>y</w:t>
      </w:r>
      <w:r w:rsidR="006C6FC2" w:rsidRPr="00436008">
        <w:rPr>
          <w:iCs/>
          <w:sz w:val="24"/>
          <w:szCs w:val="24"/>
          <w:lang w:eastAsia="pl-PL"/>
        </w:rPr>
        <w:t xml:space="preserve"> publiczn</w:t>
      </w:r>
      <w:r w:rsidRPr="00436008">
        <w:rPr>
          <w:iCs/>
          <w:sz w:val="24"/>
          <w:szCs w:val="24"/>
          <w:lang w:eastAsia="pl-PL"/>
        </w:rPr>
        <w:t>ej</w:t>
      </w:r>
      <w:r w:rsidR="00F21348" w:rsidRPr="00436008">
        <w:rPr>
          <w:iCs/>
          <w:sz w:val="24"/>
          <w:szCs w:val="24"/>
          <w:lang w:eastAsia="pl-PL"/>
        </w:rPr>
        <w:t>,</w:t>
      </w:r>
    </w:p>
    <w:p w14:paraId="5B1C69D7" w14:textId="19C73717" w:rsidR="00882F4D" w:rsidRDefault="00963C17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</w:t>
      </w:r>
      <w:r w:rsidR="00C774B7" w:rsidRPr="00436008">
        <w:rPr>
          <w:iCs/>
          <w:sz w:val="24"/>
          <w:szCs w:val="24"/>
          <w:lang w:eastAsia="pl-PL"/>
        </w:rPr>
        <w:t xml:space="preserve"> (jeśli dotyczy)</w:t>
      </w:r>
      <w:r w:rsidRPr="00436008">
        <w:rPr>
          <w:iCs/>
          <w:sz w:val="24"/>
          <w:szCs w:val="24"/>
          <w:lang w:eastAsia="pl-PL"/>
        </w:rPr>
        <w:t>,</w:t>
      </w:r>
    </w:p>
    <w:p w14:paraId="63E2CAF9" w14:textId="13459911" w:rsidR="001F0F0E" w:rsidRPr="00D82917" w:rsidRDefault="00091F4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E3D77" w:rsidRPr="001E3D77">
        <w:rPr>
          <w:iCs/>
          <w:sz w:val="24"/>
          <w:szCs w:val="24"/>
          <w:lang w:eastAsia="pl-PL"/>
        </w:rPr>
        <w:t xml:space="preserve">świadczenie </w:t>
      </w:r>
      <w:r w:rsidR="00B734A4">
        <w:rPr>
          <w:iCs/>
          <w:sz w:val="24"/>
          <w:szCs w:val="24"/>
          <w:lang w:eastAsia="pl-PL"/>
        </w:rPr>
        <w:t xml:space="preserve">o </w:t>
      </w:r>
      <w:r w:rsidR="00B734A4" w:rsidRPr="00B734A4">
        <w:rPr>
          <w:iCs/>
          <w:sz w:val="24"/>
          <w:szCs w:val="24"/>
          <w:lang w:eastAsia="pl-PL"/>
        </w:rPr>
        <w:t>dyspon</w:t>
      </w:r>
      <w:r w:rsidR="00B734A4">
        <w:rPr>
          <w:iCs/>
          <w:sz w:val="24"/>
          <w:szCs w:val="24"/>
          <w:lang w:eastAsia="pl-PL"/>
        </w:rPr>
        <w:t>owaniu</w:t>
      </w:r>
      <w:r w:rsidR="00B734A4" w:rsidRPr="00B734A4">
        <w:rPr>
          <w:iCs/>
          <w:sz w:val="24"/>
          <w:szCs w:val="24"/>
          <w:lang w:eastAsia="pl-PL"/>
        </w:rPr>
        <w:t xml:space="preserve"> środkami finansowymi </w:t>
      </w:r>
      <w:r w:rsidR="001E3D77" w:rsidRPr="001E3D77">
        <w:rPr>
          <w:iCs/>
          <w:sz w:val="24"/>
          <w:szCs w:val="24"/>
          <w:lang w:eastAsia="pl-PL"/>
        </w:rPr>
        <w:t>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786CD1CD" w:rsidR="002E1E2E" w:rsidRPr="00436008" w:rsidRDefault="002E1E2E" w:rsidP="001F0F0E">
      <w:pPr>
        <w:pStyle w:val="Akapitzlist"/>
        <w:tabs>
          <w:tab w:val="left" w:pos="709"/>
        </w:tabs>
        <w:spacing w:before="720" w:after="120" w:line="240" w:lineRule="auto"/>
        <w:ind w:left="709"/>
        <w:rPr>
          <w:sz w:val="24"/>
          <w:szCs w:val="24"/>
          <w:lang w:eastAsia="pl-PL"/>
        </w:rPr>
      </w:pPr>
      <w:r w:rsidRPr="00436008">
        <w:rPr>
          <w:b/>
          <w:sz w:val="24"/>
          <w:szCs w:val="24"/>
          <w:lang w:eastAsia="pl-PL"/>
        </w:rPr>
        <w:t>z zastrzeżeniem punktu</w:t>
      </w:r>
      <w:r w:rsidRPr="00436008">
        <w:rPr>
          <w:sz w:val="24"/>
          <w:szCs w:val="24"/>
          <w:lang w:eastAsia="pl-PL"/>
        </w:rPr>
        <w:t xml:space="preserve">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6</w:t>
      </w:r>
      <w:r w:rsidRPr="00436008">
        <w:rPr>
          <w:b/>
          <w:sz w:val="24"/>
          <w:szCs w:val="24"/>
          <w:lang w:eastAsia="pl-PL"/>
        </w:rPr>
        <w:t xml:space="preserve">,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7</w:t>
      </w:r>
      <w:r w:rsidR="006B0488" w:rsidRPr="00436008">
        <w:rPr>
          <w:b/>
          <w:sz w:val="24"/>
          <w:szCs w:val="24"/>
          <w:lang w:eastAsia="pl-PL"/>
        </w:rPr>
        <w:t>,</w:t>
      </w:r>
      <w:r w:rsidRPr="00436008">
        <w:rPr>
          <w:b/>
          <w:sz w:val="24"/>
          <w:szCs w:val="24"/>
          <w:lang w:eastAsia="pl-PL"/>
        </w:rPr>
        <w:t xml:space="preserve">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8</w:t>
      </w:r>
      <w:r w:rsidR="006B0488" w:rsidRPr="00436008">
        <w:rPr>
          <w:b/>
          <w:sz w:val="24"/>
          <w:szCs w:val="24"/>
          <w:lang w:eastAsia="pl-PL"/>
        </w:rPr>
        <w:t xml:space="preserve"> i </w:t>
      </w:r>
      <w:r w:rsidR="0003059A" w:rsidRPr="00436008">
        <w:rPr>
          <w:b/>
          <w:sz w:val="24"/>
          <w:szCs w:val="24"/>
          <w:lang w:eastAsia="pl-PL"/>
        </w:rPr>
        <w:t>16</w:t>
      </w:r>
      <w:r w:rsidR="006B0488"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9</w:t>
      </w:r>
      <w:r w:rsidR="006B0488" w:rsidRPr="00436008">
        <w:rPr>
          <w:sz w:val="24"/>
          <w:szCs w:val="24"/>
          <w:lang w:eastAsia="pl-PL"/>
        </w:rPr>
        <w:t>.</w:t>
      </w:r>
    </w:p>
    <w:p w14:paraId="0124A467" w14:textId="5C84C539" w:rsidR="00AE73B7" w:rsidRPr="00100C92" w:rsidRDefault="000803AA" w:rsidP="00100C92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944D42">
        <w:rPr>
          <w:sz w:val="24"/>
          <w:szCs w:val="24"/>
          <w:lang w:eastAsia="pl-PL"/>
        </w:rPr>
        <w:t>1</w:t>
      </w:r>
      <w:r w:rsidR="001F01CB" w:rsidRPr="00944D42">
        <w:rPr>
          <w:sz w:val="24"/>
          <w:szCs w:val="24"/>
          <w:lang w:eastAsia="pl-PL"/>
        </w:rPr>
        <w:t>6</w:t>
      </w:r>
      <w:r w:rsidRPr="00944D42">
        <w:rPr>
          <w:sz w:val="24"/>
          <w:szCs w:val="24"/>
          <w:lang w:eastAsia="pl-PL"/>
        </w:rPr>
        <w:t>.5</w:t>
      </w:r>
      <w:r w:rsidRPr="00436008">
        <w:rPr>
          <w:sz w:val="24"/>
          <w:szCs w:val="24"/>
          <w:lang w:eastAsia="pl-PL"/>
        </w:rPr>
        <w:tab/>
      </w:r>
      <w:r w:rsidR="00625F9B" w:rsidRPr="00436008">
        <w:rPr>
          <w:sz w:val="24"/>
          <w:szCs w:val="24"/>
          <w:lang w:eastAsia="pl-PL"/>
        </w:rPr>
        <w:t xml:space="preserve">Wnioskodawca </w:t>
      </w:r>
      <w:r w:rsidR="002F0D0D" w:rsidRPr="00436008">
        <w:rPr>
          <w:sz w:val="24"/>
          <w:szCs w:val="24"/>
          <w:lang w:eastAsia="pl-PL"/>
        </w:rPr>
        <w:t>po</w:t>
      </w:r>
      <w:r w:rsidR="00625F9B" w:rsidRPr="00436008">
        <w:rPr>
          <w:sz w:val="24"/>
          <w:szCs w:val="24"/>
          <w:lang w:eastAsia="pl-PL"/>
        </w:rPr>
        <w:t>winien dostarczyć dokumenty i informa</w:t>
      </w:r>
      <w:r w:rsidR="002D7C61" w:rsidRPr="00436008">
        <w:rPr>
          <w:sz w:val="24"/>
          <w:szCs w:val="24"/>
          <w:lang w:eastAsia="pl-PL"/>
        </w:rPr>
        <w:t xml:space="preserve">cje, o których mowa </w:t>
      </w:r>
      <w:r w:rsidR="00AD319F">
        <w:rPr>
          <w:sz w:val="24"/>
          <w:szCs w:val="24"/>
          <w:lang w:eastAsia="pl-PL"/>
        </w:rPr>
        <w:br/>
      </w:r>
      <w:r w:rsidR="002D7C61" w:rsidRPr="00436008">
        <w:rPr>
          <w:sz w:val="24"/>
          <w:szCs w:val="24"/>
          <w:lang w:eastAsia="pl-PL"/>
        </w:rPr>
        <w:t>w punkcie 16</w:t>
      </w:r>
      <w:r w:rsidR="00625F9B" w:rsidRPr="00436008">
        <w:rPr>
          <w:sz w:val="24"/>
          <w:szCs w:val="24"/>
          <w:lang w:eastAsia="pl-PL"/>
        </w:rPr>
        <w:t xml:space="preserve">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 w:rsidR="00625F9B" w:rsidRPr="00436008">
        <w:rPr>
          <w:sz w:val="24"/>
          <w:szCs w:val="24"/>
          <w:lang w:eastAsia="pl-PL"/>
        </w:rPr>
        <w:t xml:space="preserve"> od daty otrzymania pisma wzywającego. Niedostarczenie ww. informacji i dokumentów</w:t>
      </w:r>
      <w:r w:rsidR="00625F9B">
        <w:rPr>
          <w:sz w:val="24"/>
          <w:szCs w:val="24"/>
          <w:lang w:eastAsia="pl-PL"/>
        </w:rPr>
        <w:t xml:space="preserve"> w tym terminie </w:t>
      </w:r>
      <w:r w:rsidR="00625F9B">
        <w:rPr>
          <w:sz w:val="24"/>
          <w:szCs w:val="24"/>
          <w:lang w:eastAsia="pl-PL"/>
        </w:rPr>
        <w:lastRenderedPageBreak/>
        <w:t xml:space="preserve">skutkuje ostateczną odmową zawarcia </w:t>
      </w:r>
      <w:r w:rsidR="005452F5">
        <w:rPr>
          <w:sz w:val="24"/>
          <w:szCs w:val="24"/>
          <w:lang w:eastAsia="pl-PL"/>
        </w:rPr>
        <w:t>umowy</w:t>
      </w:r>
      <w:r w:rsidR="00625F9B">
        <w:rPr>
          <w:sz w:val="24"/>
          <w:szCs w:val="24"/>
          <w:lang w:eastAsia="pl-PL"/>
        </w:rPr>
        <w:t xml:space="preserve"> o dofinansowanie i utratą przez wnioskodawcę prawa do dofinansowania.</w:t>
      </w:r>
    </w:p>
    <w:p w14:paraId="3BDD1782" w14:textId="42BC958D" w:rsidR="00BA10FD" w:rsidRPr="001F01CB" w:rsidRDefault="00BA10F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 w:rsidRPr="001F01CB">
        <w:rPr>
          <w:sz w:val="24"/>
          <w:szCs w:val="24"/>
          <w:lang w:eastAsia="pl-PL"/>
        </w:rPr>
        <w:t xml:space="preserve">IZ FEP 2021-2027 </w:t>
      </w:r>
      <w:r w:rsidR="00551EB4" w:rsidRPr="001F01CB">
        <w:rPr>
          <w:sz w:val="24"/>
          <w:szCs w:val="24"/>
          <w:lang w:eastAsia="pl-PL"/>
        </w:rPr>
        <w:t>odmawia</w:t>
      </w:r>
      <w:r w:rsidRPr="001F01CB">
        <w:rPr>
          <w:sz w:val="24"/>
          <w:szCs w:val="24"/>
          <w:lang w:eastAsia="pl-PL"/>
        </w:rPr>
        <w:t xml:space="preserve"> podpisania </w:t>
      </w:r>
      <w:r w:rsidR="005452F5">
        <w:rPr>
          <w:sz w:val="24"/>
          <w:szCs w:val="24"/>
          <w:lang w:eastAsia="pl-PL"/>
        </w:rPr>
        <w:t>umowy</w:t>
      </w:r>
      <w:r w:rsidRPr="001F01CB">
        <w:rPr>
          <w:sz w:val="24"/>
          <w:szCs w:val="24"/>
          <w:lang w:eastAsia="pl-PL"/>
        </w:rPr>
        <w:t xml:space="preserve"> o dofinansowanie</w:t>
      </w:r>
      <w:r w:rsidR="00551EB4" w:rsidRPr="001F01CB">
        <w:rPr>
          <w:sz w:val="24"/>
          <w:szCs w:val="24"/>
          <w:lang w:eastAsia="pl-PL"/>
        </w:rPr>
        <w:t xml:space="preserve"> projektu</w:t>
      </w:r>
      <w:r w:rsidR="002E1E2E" w:rsidRPr="001F01CB">
        <w:rPr>
          <w:sz w:val="24"/>
          <w:szCs w:val="24"/>
          <w:lang w:eastAsia="pl-PL"/>
        </w:rPr>
        <w:t>,</w:t>
      </w:r>
      <w:r w:rsidR="00551EB4" w:rsidRPr="001F01CB">
        <w:rPr>
          <w:rFonts w:cs="Arial"/>
          <w:sz w:val="24"/>
          <w:szCs w:val="24"/>
          <w:lang w:eastAsia="pl-PL"/>
        </w:rPr>
        <w:t xml:space="preserve"> </w:t>
      </w:r>
      <w:r w:rsidR="00551EB4" w:rsidRPr="001F01CB">
        <w:rPr>
          <w:sz w:val="24"/>
          <w:szCs w:val="24"/>
          <w:lang w:eastAsia="pl-PL"/>
        </w:rPr>
        <w:t>w sytuacji gdy</w:t>
      </w:r>
      <w:r w:rsidRPr="001F01CB">
        <w:rPr>
          <w:sz w:val="24"/>
          <w:szCs w:val="24"/>
          <w:lang w:eastAsia="pl-PL"/>
        </w:rPr>
        <w:t>:</w:t>
      </w:r>
    </w:p>
    <w:p w14:paraId="0F7B45DC" w14:textId="46553B03" w:rsidR="00003AA5" w:rsidRPr="006310FA" w:rsidRDefault="00003AA5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w punkcie </w:t>
      </w:r>
      <w:r w:rsidR="0003059A" w:rsidRPr="006310FA">
        <w:rPr>
          <w:rFonts w:cs="Arial"/>
          <w:color w:val="000000" w:themeColor="text1"/>
          <w:sz w:val="24"/>
          <w:szCs w:val="24"/>
          <w:lang w:eastAsia="pl-PL"/>
        </w:rPr>
        <w:t>1</w:t>
      </w:r>
      <w:r w:rsidR="0003059A">
        <w:rPr>
          <w:rFonts w:cs="Arial"/>
          <w:color w:val="000000" w:themeColor="text1"/>
          <w:sz w:val="24"/>
          <w:szCs w:val="24"/>
          <w:lang w:eastAsia="pl-PL"/>
        </w:rPr>
        <w:t>6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7DEC676E" w:rsidR="00551EB4" w:rsidRPr="000803AA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tj</w:t>
      </w:r>
      <w:proofErr w:type="spellEnd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6178CC37" w:rsidR="00E71139" w:rsidRPr="00B25693" w:rsidRDefault="007E00AB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na którym</w:t>
      </w:r>
      <w:r w:rsidR="002E0DD6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794AC5C" w:rsidR="00E71139" w:rsidRDefault="002E0DD6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AE4231D" w:rsidR="006310FA" w:rsidRPr="002E0DD6" w:rsidRDefault="002E0DD6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4AB5FAC3" w:rsidR="00381BCC" w:rsidRDefault="00381BCC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sz w:val="24"/>
          <w:szCs w:val="24"/>
          <w:lang w:eastAsia="pl-PL"/>
        </w:rPr>
        <w:t>umowy</w:t>
      </w:r>
      <w:r w:rsidRPr="006735E2">
        <w:rPr>
          <w:rFonts w:cs="Arial"/>
          <w:sz w:val="24"/>
          <w:szCs w:val="24"/>
          <w:lang w:eastAsia="pl-PL"/>
        </w:rPr>
        <w:t xml:space="preserve">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0003957" w:rsidR="000803AA" w:rsidRDefault="006B0488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color w:val="000000" w:themeColor="text1"/>
          <w:sz w:val="24"/>
          <w:szCs w:val="24"/>
          <w:lang w:eastAsia="pl-PL"/>
        </w:rPr>
        <w:t>umowy</w:t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 o dofinansowanie projektu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3E4DAA02" w:rsidR="0026486D" w:rsidRPr="00947B87" w:rsidRDefault="002E1E2E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IZ FEP 2021-2027 po wybraniu projektu do dofinansowania, a przed zawarciem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 sytuacji, gdy poweźmie wiedzę 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70A56E0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</w:t>
      </w:r>
      <w:r w:rsidR="005452F5">
        <w:rPr>
          <w:color w:val="000000" w:themeColor="text1"/>
          <w:sz w:val="24"/>
          <w:szCs w:val="24"/>
          <w:lang w:eastAsia="pl-PL"/>
        </w:rPr>
        <w:t>umow</w:t>
      </w:r>
      <w:r w:rsidR="00F62AB3">
        <w:rPr>
          <w:color w:val="000000" w:themeColor="text1"/>
          <w:sz w:val="24"/>
          <w:szCs w:val="24"/>
          <w:lang w:eastAsia="pl-PL"/>
        </w:rPr>
        <w:t>a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może zostać zawarta. Wydatki nieprawidłowe nie będą jednak mogły być uznane za kwalifikowalne.</w:t>
      </w:r>
    </w:p>
    <w:p w14:paraId="6C5DAD14" w14:textId="508FC592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i jednocześnie nieprawidłowość nie skutkowałaby nałożeniem korekty 100 % na wydatki objęte zamówieniem, zawarcie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0008396A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47B87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47B87">
        <w:rPr>
          <w:rFonts w:cstheme="minorHAnsi"/>
          <w:color w:val="000000" w:themeColor="text1"/>
          <w:sz w:val="24"/>
          <w:szCs w:val="24"/>
        </w:rPr>
        <w:t>e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</w:t>
      </w:r>
      <w:r w:rsidR="005452F5">
        <w:rPr>
          <w:rFonts w:cstheme="minorHAnsi"/>
          <w:color w:val="000000" w:themeColor="text1"/>
          <w:sz w:val="24"/>
          <w:szCs w:val="24"/>
        </w:rPr>
        <w:t>umowy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o dofinansowanie projektu do czasu wyjaśnienia sprawy.</w:t>
      </w:r>
    </w:p>
    <w:p w14:paraId="023D4CA4" w14:textId="3306FA2D" w:rsidR="004546B6" w:rsidRPr="00947B87" w:rsidRDefault="00C77A61" w:rsidP="00D85A4B">
      <w:pPr>
        <w:pStyle w:val="Nagwek2"/>
        <w:framePr w:wrap="auto" w:vAnchor="margin" w:yAlign="inline"/>
        <w:spacing w:before="240"/>
      </w:pPr>
      <w:bookmarkStart w:id="113" w:name="_Toc134094178"/>
      <w:r w:rsidRPr="00947B87">
        <w:t>1</w:t>
      </w:r>
      <w:r w:rsidR="001F01CB">
        <w:t>7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13"/>
    </w:p>
    <w:p w14:paraId="04B1D964" w14:textId="635D63F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7</w:t>
      </w:r>
      <w:r w:rsidRPr="00947B87">
        <w:rPr>
          <w:color w:val="000000" w:themeColor="text1"/>
          <w:sz w:val="24"/>
          <w:szCs w:val="24"/>
          <w:lang w:eastAsia="pl-PL"/>
        </w:rPr>
        <w:t>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3EF0CF6E" w:rsidR="00692667" w:rsidRPr="00436008" w:rsidRDefault="00692667" w:rsidP="006F020E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0E596F">
        <w:rPr>
          <w:color w:val="000000" w:themeColor="text1"/>
          <w:sz w:val="24"/>
          <w:szCs w:val="24"/>
          <w:lang w:eastAsia="pl-PL"/>
        </w:rPr>
        <w:t>Małgorzata Cebula</w:t>
      </w:r>
      <w:r w:rsidR="00912451" w:rsidRPr="00436008">
        <w:rPr>
          <w:color w:val="000000" w:themeColor="text1"/>
          <w:sz w:val="24"/>
          <w:szCs w:val="24"/>
          <w:lang w:eastAsia="pl-PL"/>
        </w:rPr>
        <w:t>, tel. 17 747 66 4</w:t>
      </w:r>
      <w:r w:rsidR="000E596F">
        <w:rPr>
          <w:color w:val="000000" w:themeColor="text1"/>
          <w:sz w:val="24"/>
          <w:szCs w:val="24"/>
          <w:lang w:eastAsia="pl-PL"/>
        </w:rPr>
        <w:t>8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</w:t>
      </w:r>
      <w:bookmarkStart w:id="114" w:name="_Hlk129677650"/>
      <w:r w:rsidR="00912451"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14"/>
      <w:r w:rsidR="000E596F">
        <w:rPr>
          <w:sz w:val="24"/>
          <w:szCs w:val="24"/>
          <w:lang w:eastAsia="pl-PL"/>
        </w:rPr>
        <w:fldChar w:fldCharType="begin"/>
      </w:r>
      <w:r w:rsidR="000E596F">
        <w:rPr>
          <w:sz w:val="24"/>
          <w:szCs w:val="24"/>
          <w:lang w:eastAsia="pl-PL"/>
        </w:rPr>
        <w:instrText xml:space="preserve"> HYPERLINK "mailto:</w:instrText>
      </w:r>
      <w:r w:rsidR="000E596F" w:rsidRPr="000E596F">
        <w:rPr>
          <w:sz w:val="24"/>
          <w:szCs w:val="24"/>
          <w:lang w:eastAsia="pl-PL"/>
        </w:rPr>
        <w:instrText>m.cebula@podkarpackie.pl</w:instrText>
      </w:r>
      <w:r w:rsidR="000E596F">
        <w:rPr>
          <w:sz w:val="24"/>
          <w:szCs w:val="24"/>
          <w:lang w:eastAsia="pl-PL"/>
        </w:rPr>
        <w:instrText xml:space="preserve">" </w:instrText>
      </w:r>
      <w:r w:rsidR="000E596F">
        <w:rPr>
          <w:sz w:val="24"/>
          <w:szCs w:val="24"/>
          <w:lang w:eastAsia="pl-PL"/>
        </w:rPr>
        <w:fldChar w:fldCharType="separate"/>
      </w:r>
      <w:r w:rsidR="000E596F" w:rsidRPr="00575CC0">
        <w:rPr>
          <w:rStyle w:val="Hipercze"/>
          <w:sz w:val="24"/>
          <w:szCs w:val="24"/>
          <w:lang w:eastAsia="pl-PL"/>
        </w:rPr>
        <w:t>m.cebula@podkarpackie.pl</w:t>
      </w:r>
      <w:r w:rsidR="000E596F">
        <w:rPr>
          <w:sz w:val="24"/>
          <w:szCs w:val="24"/>
          <w:lang w:eastAsia="pl-PL"/>
        </w:rPr>
        <w:fldChar w:fldCharType="end"/>
      </w:r>
    </w:p>
    <w:p w14:paraId="7617E3F6" w14:textId="2EABC716" w:rsidR="00692667" w:rsidRPr="00436008" w:rsidRDefault="00692667" w:rsidP="006F020E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0E596F">
        <w:rPr>
          <w:color w:val="000000" w:themeColor="text1"/>
          <w:sz w:val="24"/>
          <w:szCs w:val="24"/>
          <w:lang w:eastAsia="pl-PL"/>
        </w:rPr>
        <w:t>Joa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nna </w:t>
      </w:r>
      <w:r w:rsidR="000E596F">
        <w:rPr>
          <w:color w:val="000000" w:themeColor="text1"/>
          <w:sz w:val="24"/>
          <w:szCs w:val="24"/>
          <w:lang w:eastAsia="pl-PL"/>
        </w:rPr>
        <w:t>Wojtuń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, tel. 17 747 65 </w:t>
      </w:r>
      <w:r w:rsidR="000E596F">
        <w:rPr>
          <w:color w:val="000000" w:themeColor="text1"/>
          <w:sz w:val="24"/>
          <w:szCs w:val="24"/>
          <w:lang w:eastAsia="pl-PL"/>
        </w:rPr>
        <w:t>42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e-mail: </w:t>
      </w:r>
      <w:hyperlink r:id="rId28" w:history="1">
        <w:r w:rsidR="000E596F" w:rsidRPr="00575CC0">
          <w:rPr>
            <w:rStyle w:val="Hipercze"/>
            <w:sz w:val="24"/>
            <w:szCs w:val="24"/>
            <w:lang w:eastAsia="pl-PL"/>
          </w:rPr>
          <w:t>j.wojtun@podkarpackie.pl</w:t>
        </w:r>
      </w:hyperlink>
    </w:p>
    <w:p w14:paraId="428D8461" w14:textId="26840F12" w:rsidR="003D7748" w:rsidRPr="00436008" w:rsidRDefault="00013271" w:rsidP="003D7748">
      <w:pPr>
        <w:shd w:val="clear" w:color="auto" w:fill="FFFFFF"/>
        <w:rPr>
          <w:rFonts w:eastAsia="Calibri" w:cstheme="minorHAnsi"/>
          <w:sz w:val="24"/>
          <w:szCs w:val="24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</w:t>
      </w:r>
      <w:r w:rsidRPr="00436008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3D7748" w:rsidRPr="0043600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05E96" w:rsidRPr="00436008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3D7748" w:rsidRPr="00436008">
        <w:rPr>
          <w:rFonts w:eastAsia="Calibri" w:cstheme="minorHAnsi"/>
          <w:sz w:val="24"/>
          <w:szCs w:val="24"/>
        </w:rPr>
        <w:t>:</w:t>
      </w:r>
    </w:p>
    <w:p w14:paraId="4A1C4F3F" w14:textId="57F0AF84" w:rsidR="003D7748" w:rsidRPr="00436008" w:rsidRDefault="00631DEA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rFonts w:eastAsia="Times New Roman" w:cstheme="minorHAnsi"/>
          <w:sz w:val="24"/>
          <w:szCs w:val="24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Joanna Kocur, tel. 17 743 31 64,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29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70F64754" w14:textId="77777777" w:rsidR="00C66533" w:rsidRPr="00C66533" w:rsidRDefault="00631DEA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Anna Musiał, tel. 17 743 31 59,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0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  <w:r w:rsidR="000E596F" w:rsidRPr="000E596F">
        <w:rPr>
          <w:sz w:val="24"/>
          <w:szCs w:val="24"/>
          <w:lang w:val="en-GB"/>
        </w:rPr>
        <w:t xml:space="preserve"> </w:t>
      </w:r>
    </w:p>
    <w:p w14:paraId="314F7818" w14:textId="3C19263F" w:rsidR="000E596F" w:rsidRPr="00EE64E5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1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  <w:r w:rsidRPr="001B7888">
        <w:rPr>
          <w:sz w:val="24"/>
          <w:szCs w:val="24"/>
          <w:lang w:val="en-GB"/>
        </w:rPr>
        <w:t>;</w:t>
      </w:r>
    </w:p>
    <w:p w14:paraId="50BEF5BA" w14:textId="77777777" w:rsidR="000E596F" w:rsidRPr="00EE64E5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hyperlink r:id="rId32" w:history="1">
        <w:r w:rsidRPr="00EE64E5">
          <w:rPr>
            <w:rStyle w:val="Hipercze"/>
            <w:sz w:val="24"/>
            <w:szCs w:val="24"/>
          </w:rPr>
          <w:t>a.sabat@podkarpackie.pl</w:t>
        </w:r>
      </w:hyperlink>
      <w:r w:rsidRPr="00EE64E5">
        <w:rPr>
          <w:sz w:val="24"/>
          <w:szCs w:val="24"/>
        </w:rPr>
        <w:t>;</w:t>
      </w:r>
    </w:p>
    <w:p w14:paraId="0D914D01" w14:textId="15B5B885" w:rsidR="00D41139" w:rsidRPr="00C66533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3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  <w:r w:rsidRPr="00EE64E5">
        <w:rPr>
          <w:sz w:val="24"/>
          <w:szCs w:val="24"/>
        </w:rPr>
        <w:t>.</w:t>
      </w:r>
    </w:p>
    <w:p w14:paraId="3FDD21C1" w14:textId="4F9BCE6F" w:rsidR="008E3CEF" w:rsidRPr="00436008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.3</w:t>
      </w:r>
      <w:r w:rsidRPr="00436008">
        <w:rPr>
          <w:color w:val="000000" w:themeColor="text1"/>
          <w:sz w:val="24"/>
          <w:szCs w:val="24"/>
          <w:lang w:eastAsia="pl-PL"/>
        </w:rPr>
        <w:tab/>
      </w:r>
      <w:r w:rsidR="00692667" w:rsidRPr="00436008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436008">
        <w:rPr>
          <w:color w:val="000000" w:themeColor="text1"/>
          <w:sz w:val="24"/>
          <w:szCs w:val="24"/>
          <w:lang w:eastAsia="pl-PL"/>
        </w:rPr>
        <w:t>a</w:t>
      </w:r>
      <w:r w:rsidR="008E3CEF" w:rsidRPr="00436008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27DA89C7" w:rsidR="008E3CEF" w:rsidRPr="00436008" w:rsidRDefault="002167B6" w:rsidP="006F020E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4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2792DA00" w:rsidR="00692667" w:rsidRPr="00436008" w:rsidRDefault="008E3CEF" w:rsidP="006F020E">
      <w:pPr>
        <w:numPr>
          <w:ilvl w:val="0"/>
          <w:numId w:val="2"/>
        </w:numPr>
        <w:spacing w:before="0" w:after="240"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436008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17 747 63 20, e-mail: </w:t>
      </w:r>
      <w:hyperlink r:id="rId35" w:history="1">
        <w:r w:rsidR="0010267E"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5D31A0B7" w14:textId="1450E329" w:rsidR="00F45F62" w:rsidRPr="00947B87" w:rsidRDefault="001F01CB" w:rsidP="00944D42">
      <w:pPr>
        <w:pStyle w:val="Nagwek2"/>
        <w:framePr w:wrap="auto" w:vAnchor="margin" w:yAlign="inline"/>
      </w:pPr>
      <w:bookmarkStart w:id="115" w:name="_Toc134094179"/>
      <w:r>
        <w:t>18</w:t>
      </w:r>
      <w:r w:rsidR="000A718F" w:rsidRPr="00947B87">
        <w:tab/>
      </w:r>
      <w:r w:rsidR="00C7637A" w:rsidRPr="00947B87">
        <w:t>UNIEWAŻNIENIE POSTĘPOWANIA W ZAKRESIE WYBORU PROJEKTÓW</w:t>
      </w:r>
      <w:bookmarkEnd w:id="115"/>
    </w:p>
    <w:p w14:paraId="53EF7275" w14:textId="7958418B" w:rsidR="00F45F62" w:rsidRPr="00947B87" w:rsidRDefault="00C77A61" w:rsidP="00B04064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8</w:t>
      </w:r>
      <w:r w:rsidR="000A718F" w:rsidRPr="00947B87">
        <w:rPr>
          <w:color w:val="000000" w:themeColor="text1"/>
          <w:sz w:val="24"/>
          <w:szCs w:val="24"/>
          <w:lang w:eastAsia="pl-PL"/>
        </w:rPr>
        <w:t>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2DA51D17" w:rsidR="00E204A2" w:rsidRPr="00947B87" w:rsidRDefault="00E204A2" w:rsidP="006F020E">
      <w:pPr>
        <w:pStyle w:val="Akapitzlist"/>
        <w:numPr>
          <w:ilvl w:val="0"/>
          <w:numId w:val="5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8313AB4" w14:textId="1431E8F8" w:rsidR="001F01CB" w:rsidRPr="001F01CB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F84D684" w:rsidR="00F6005F" w:rsidRDefault="00F6005F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B50267" w:rsidRPr="00947B87">
        <w:rPr>
          <w:color w:val="000000" w:themeColor="text1"/>
          <w:sz w:val="24"/>
          <w:szCs w:val="24"/>
          <w:lang w:eastAsia="pl-PL"/>
        </w:rPr>
        <w:t>1</w:t>
      </w:r>
      <w:r w:rsidR="00B50267">
        <w:rPr>
          <w:color w:val="000000" w:themeColor="text1"/>
          <w:sz w:val="24"/>
          <w:szCs w:val="24"/>
          <w:lang w:eastAsia="pl-PL"/>
        </w:rPr>
        <w:t>8</w:t>
      </w:r>
      <w:r w:rsidRPr="00947B87">
        <w:rPr>
          <w:color w:val="000000" w:themeColor="text1"/>
          <w:sz w:val="24"/>
          <w:szCs w:val="24"/>
          <w:lang w:eastAsia="pl-PL"/>
        </w:rPr>
        <w:t xml:space="preserve">.1 lit. b i c IZ FEP 2021-2027 może również podjąć decyzję o unieważnieniu postępowania po jego zakończeniu, lecz przed podpisaniem pierwszej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wybranego do dofinansowania w ramach postępowania.</w:t>
      </w:r>
    </w:p>
    <w:p w14:paraId="0F943DC4" w14:textId="162056B8" w:rsidR="004B52E8" w:rsidRPr="001F01CB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F01CB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1F01CB">
        <w:rPr>
          <w:color w:val="000000" w:themeColor="text1"/>
          <w:sz w:val="24"/>
          <w:szCs w:val="24"/>
          <w:lang w:eastAsia="pl-PL"/>
        </w:rPr>
        <w:t>unieważnienia</w:t>
      </w:r>
      <w:r w:rsidRPr="001F01CB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1F01CB">
        <w:rPr>
          <w:color w:val="000000" w:themeColor="text1"/>
          <w:sz w:val="24"/>
          <w:szCs w:val="24"/>
          <w:lang w:eastAsia="pl-PL"/>
        </w:rPr>
        <w:t>,</w:t>
      </w:r>
      <w:r w:rsidRPr="001F01CB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45123F47" w14:textId="696EE6EF" w:rsidR="004B52E8" w:rsidRPr="00947B87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6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7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8124DAC" w14:textId="4AC14CD7" w:rsidR="004546B6" w:rsidRPr="00947B87" w:rsidRDefault="00404788" w:rsidP="00D85A4B">
      <w:pPr>
        <w:pStyle w:val="Nagwek2"/>
        <w:framePr w:wrap="auto" w:vAnchor="margin" w:yAlign="inline"/>
        <w:spacing w:before="240" w:after="240"/>
      </w:pPr>
      <w:bookmarkStart w:id="116" w:name="_Toc134094180"/>
      <w:r>
        <w:t>19</w:t>
      </w:r>
      <w:r>
        <w:tab/>
      </w:r>
      <w:r w:rsidR="004546B6" w:rsidRPr="00947B87">
        <w:t>ZMIANY REGULAMINU</w:t>
      </w:r>
      <w:bookmarkEnd w:id="116"/>
    </w:p>
    <w:p w14:paraId="213AB93F" w14:textId="5CF28854" w:rsidR="008A2F0F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33E67" w:rsidRPr="00947B87">
        <w:rPr>
          <w:color w:val="000000" w:themeColor="text1"/>
          <w:sz w:val="24"/>
          <w:szCs w:val="24"/>
          <w:lang w:eastAsia="pl-PL"/>
        </w:rPr>
        <w:t>.1</w:t>
      </w:r>
      <w:r w:rsidR="00133E67"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7CEA261" w:rsidR="00605C38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.2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61294017" w:rsidR="0066459C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.3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38" w:tgtFrame="_self" w:tooltip="Link do zewnętrznej strony otwiera sie w tym samym oknie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oraz </w:t>
      </w:r>
      <w:hyperlink r:id="rId39" w:tgtFrame="_self" w:tooltip="Link do zewnętrznej strony otwiera sie w tym samym oknie" w:history="1">
        <w:r w:rsidR="0066459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E5600A" w:rsidRPr="00947B87">
        <w:rPr>
          <w:color w:val="000000" w:themeColor="text1"/>
          <w:sz w:val="24"/>
          <w:szCs w:val="24"/>
          <w:lang w:eastAsia="pl-PL"/>
        </w:rPr>
        <w:t>.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81889B" w14:textId="7046493F" w:rsidR="00860A85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.4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 xml:space="preserve">niezwłocznie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53120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003AA5" w:rsidRPr="00947B87">
        <w:rPr>
          <w:color w:val="000000" w:themeColor="text1"/>
          <w:sz w:val="24"/>
          <w:szCs w:val="24"/>
          <w:lang w:eastAsia="pl-PL"/>
        </w:rPr>
        <w:t>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F3D0AAA" w:rsidR="00963EED" w:rsidRPr="00947B87" w:rsidRDefault="00404788" w:rsidP="00D575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.5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589C8E55" w:rsidR="009B5080" w:rsidRPr="00947B87" w:rsidRDefault="00673818" w:rsidP="00B04064">
      <w:pPr>
        <w:pStyle w:val="Nagwek2"/>
        <w:framePr w:wrap="auto" w:vAnchor="margin" w:yAlign="inline"/>
        <w:spacing w:after="120"/>
      </w:pPr>
      <w:bookmarkStart w:id="117" w:name="_Toc134094181"/>
      <w:r w:rsidRPr="00947B87">
        <w:t>2</w:t>
      </w:r>
      <w:r w:rsidR="00404788">
        <w:t>0</w:t>
      </w:r>
      <w:r w:rsidRPr="00947B87">
        <w:tab/>
      </w:r>
      <w:r w:rsidR="00C7637A" w:rsidRPr="00947B87">
        <w:t>INFORMACJE ZWIĄZANE Z PRZETWARZANIEM DANYCH OSOBOWYCH</w:t>
      </w:r>
      <w:bookmarkEnd w:id="117"/>
      <w:r w:rsidR="00C7637A" w:rsidRPr="00947B87">
        <w:t xml:space="preserve"> </w:t>
      </w:r>
    </w:p>
    <w:p w14:paraId="23C63327" w14:textId="0EA4077B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="00FF715A" w:rsidRPr="00947B87">
        <w:rPr>
          <w:color w:val="000000" w:themeColor="text1"/>
          <w:sz w:val="24"/>
          <w:szCs w:val="24"/>
          <w:lang w:eastAsia="pl-PL"/>
        </w:rPr>
        <w:t>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6066D77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Pr="00947B87">
        <w:rPr>
          <w:color w:val="000000" w:themeColor="text1"/>
          <w:sz w:val="24"/>
          <w:szCs w:val="24"/>
          <w:lang w:eastAsia="pl-PL"/>
        </w:rPr>
        <w:t>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47013F7A" w:rsidR="009B5080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lastRenderedPageBreak/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77777777" w:rsidR="009B5080" w:rsidRPr="00404788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404788">
        <w:rPr>
          <w:color w:val="000000" w:themeColor="text1"/>
          <w:sz w:val="24"/>
          <w:szCs w:val="24"/>
          <w:lang w:eastAsia="pl-PL"/>
        </w:rPr>
        <w:t>acją zadań wynikających m.in. z rozporządzenia ogólnego i</w:t>
      </w:r>
      <w:r w:rsidRPr="00404788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6F020E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6F020E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56D698C5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5374F8C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6F020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6F020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BB00D4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</w:t>
      </w:r>
      <w:r w:rsidR="00AD319F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3592809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0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25AEB33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51167" w:rsidRPr="00947B87">
        <w:rPr>
          <w:color w:val="000000" w:themeColor="text1"/>
          <w:sz w:val="24"/>
          <w:szCs w:val="24"/>
          <w:lang w:eastAsia="pl-PL"/>
        </w:rPr>
        <w:t>2</w:t>
      </w:r>
      <w:r w:rsidR="00B51167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489D83F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</w:t>
      </w:r>
      <w:r w:rsidR="00921310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4BCEBE73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655493" w14:textId="3905A344" w:rsidR="00C83A79" w:rsidRPr="00947B87" w:rsidRDefault="00FF715A" w:rsidP="00944D42">
      <w:pPr>
        <w:pStyle w:val="Nagwek2"/>
        <w:framePr w:wrap="auto" w:vAnchor="margin" w:yAlign="inline"/>
      </w:pPr>
      <w:bookmarkStart w:id="118" w:name="_Toc134094182"/>
      <w:r w:rsidRPr="00947B87">
        <w:lastRenderedPageBreak/>
        <w:t>2</w:t>
      </w:r>
      <w:r w:rsidR="00AA7D03">
        <w:t>1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18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02DC8AA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7845071A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119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19"/>
    </w:p>
    <w:p w14:paraId="0BD7B00B" w14:textId="62A72DE3" w:rsidR="00567F89" w:rsidRPr="002D7C61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2D7C61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2D7C61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Wzór </w:t>
      </w:r>
      <w:r w:rsidR="00C40214">
        <w:rPr>
          <w:bCs/>
          <w:color w:val="000000" w:themeColor="text1"/>
          <w:sz w:val="24"/>
          <w:szCs w:val="24"/>
          <w:lang w:eastAsia="pl-PL"/>
        </w:rPr>
        <w:t>Decyzji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o dofinansowani</w:t>
      </w:r>
      <w:r w:rsidR="003A52E0">
        <w:rPr>
          <w:bCs/>
          <w:color w:val="000000" w:themeColor="text1"/>
          <w:sz w:val="24"/>
          <w:szCs w:val="24"/>
          <w:lang w:eastAsia="pl-PL"/>
        </w:rPr>
        <w:t>u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Projektu</w:t>
      </w:r>
      <w:r w:rsidR="006B63A5" w:rsidRPr="002D7C61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7A91D588" w:rsidR="0066488A" w:rsidRPr="00947B87" w:rsidRDefault="00C755DF" w:rsidP="00CF5CF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7C692E">
      <w:footerReference w:type="default" r:id="rId41"/>
      <w:headerReference w:type="first" r:id="rId42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99BE" w14:textId="77777777" w:rsidR="009E3DB6" w:rsidRDefault="009E3DB6" w:rsidP="004D5463">
      <w:pPr>
        <w:spacing w:before="0" w:after="0" w:line="240" w:lineRule="auto"/>
      </w:pPr>
      <w:r>
        <w:separator/>
      </w:r>
    </w:p>
  </w:endnote>
  <w:endnote w:type="continuationSeparator" w:id="0">
    <w:p w14:paraId="6A33AE77" w14:textId="77777777" w:rsidR="009E3DB6" w:rsidRDefault="009E3DB6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763A9D02" w:rsidR="009E3DB6" w:rsidRDefault="009E3DB6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D9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D98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C22D" w14:textId="77777777" w:rsidR="009E3DB6" w:rsidRDefault="009E3DB6" w:rsidP="004D5463">
      <w:pPr>
        <w:spacing w:before="0" w:after="0" w:line="240" w:lineRule="auto"/>
      </w:pPr>
      <w:r>
        <w:separator/>
      </w:r>
    </w:p>
  </w:footnote>
  <w:footnote w:type="continuationSeparator" w:id="0">
    <w:p w14:paraId="0E7D5F7A" w14:textId="77777777" w:rsidR="009E3DB6" w:rsidRDefault="009E3DB6" w:rsidP="004D5463">
      <w:pPr>
        <w:spacing w:before="0" w:after="0" w:line="240" w:lineRule="auto"/>
      </w:pPr>
      <w:r>
        <w:continuationSeparator/>
      </w:r>
    </w:p>
  </w:footnote>
  <w:footnote w:id="1">
    <w:p w14:paraId="5BB6CAC0" w14:textId="6F0BCAA6" w:rsidR="009E3DB6" w:rsidRPr="00D52A0B" w:rsidRDefault="009E3DB6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</w:t>
      </w:r>
      <w:r>
        <w:t>Umowa</w:t>
      </w:r>
      <w:r w:rsidRPr="00D52A0B">
        <w:t xml:space="preserve"> o dofinansowanie projektu może zawierać odstępstwa w tym zakresie.</w:t>
      </w:r>
    </w:p>
  </w:footnote>
  <w:footnote w:id="2">
    <w:p w14:paraId="2C105EBA" w14:textId="729B4FB4" w:rsidR="009E3DB6" w:rsidRPr="00D52A0B" w:rsidRDefault="009E3DB6" w:rsidP="00E0714A">
      <w:pPr>
        <w:pStyle w:val="Tekstprzypisudolnego"/>
      </w:pPr>
      <w:r w:rsidRPr="00D52A0B">
        <w:rPr>
          <w:rStyle w:val="Odwoanieprzypisudolnego"/>
        </w:rPr>
        <w:footnoteRef/>
      </w:r>
      <w:r>
        <w:t xml:space="preserve"> Umowa</w:t>
      </w:r>
      <w:r w:rsidRPr="00D52A0B">
        <w:t xml:space="preserve"> o dofinansowanie projektu może zawierać odstępstwa w tym zakresie.</w:t>
      </w:r>
    </w:p>
  </w:footnote>
  <w:footnote w:id="3">
    <w:p w14:paraId="72A4640E" w14:textId="7759F80C" w:rsidR="009E3DB6" w:rsidRDefault="009E3DB6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obowiązany do udostępniania i obsługi elektronicznej skrzynki podawczej.</w:t>
      </w:r>
      <w:r>
        <w:t xml:space="preserve"> </w:t>
      </w:r>
    </w:p>
  </w:footnote>
  <w:footnote w:id="4">
    <w:p w14:paraId="3F0A2C93" w14:textId="323120CA" w:rsidR="009E3DB6" w:rsidRDefault="009E3DB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666239A0" w14:textId="71ADF210" w:rsidR="009E3DB6" w:rsidRDefault="009E3DB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1E33" w14:textId="77777777" w:rsidR="009E3DB6" w:rsidRDefault="009E3DB6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C2689"/>
    <w:multiLevelType w:val="multilevel"/>
    <w:tmpl w:val="7CF2BED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850F73"/>
    <w:multiLevelType w:val="hybridMultilevel"/>
    <w:tmpl w:val="9FD0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8FC20F0"/>
    <w:multiLevelType w:val="hybridMultilevel"/>
    <w:tmpl w:val="843C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6" w15:restartNumberingAfterBreak="0">
    <w:nsid w:val="28B55129"/>
    <w:multiLevelType w:val="hybridMultilevel"/>
    <w:tmpl w:val="8C143F02"/>
    <w:lvl w:ilvl="0" w:tplc="6C8005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3F726A"/>
    <w:multiLevelType w:val="hybridMultilevel"/>
    <w:tmpl w:val="E17E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0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1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D372C3E"/>
    <w:multiLevelType w:val="hybridMultilevel"/>
    <w:tmpl w:val="E8D4A5AE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4327D5"/>
    <w:multiLevelType w:val="hybridMultilevel"/>
    <w:tmpl w:val="C87E31E6"/>
    <w:lvl w:ilvl="0" w:tplc="9004878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82A1EA9"/>
    <w:multiLevelType w:val="hybridMultilevel"/>
    <w:tmpl w:val="EFFE87DC"/>
    <w:lvl w:ilvl="0" w:tplc="8C366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679F1719"/>
    <w:multiLevelType w:val="hybridMultilevel"/>
    <w:tmpl w:val="CC16E1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651F7A"/>
    <w:multiLevelType w:val="hybridMultilevel"/>
    <w:tmpl w:val="68888746"/>
    <w:lvl w:ilvl="0" w:tplc="6C8005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1"/>
  </w:num>
  <w:num w:numId="4">
    <w:abstractNumId w:val="24"/>
  </w:num>
  <w:num w:numId="5">
    <w:abstractNumId w:val="1"/>
  </w:num>
  <w:num w:numId="6">
    <w:abstractNumId w:val="21"/>
  </w:num>
  <w:num w:numId="7">
    <w:abstractNumId w:val="3"/>
  </w:num>
  <w:num w:numId="8">
    <w:abstractNumId w:val="0"/>
  </w:num>
  <w:num w:numId="9">
    <w:abstractNumId w:val="32"/>
  </w:num>
  <w:num w:numId="10">
    <w:abstractNumId w:val="7"/>
  </w:num>
  <w:num w:numId="11">
    <w:abstractNumId w:val="19"/>
  </w:num>
  <w:num w:numId="12">
    <w:abstractNumId w:val="15"/>
  </w:num>
  <w:num w:numId="13">
    <w:abstractNumId w:val="20"/>
  </w:num>
  <w:num w:numId="14">
    <w:abstractNumId w:val="8"/>
  </w:num>
  <w:num w:numId="15">
    <w:abstractNumId w:val="26"/>
  </w:num>
  <w:num w:numId="16">
    <w:abstractNumId w:val="5"/>
  </w:num>
  <w:num w:numId="17">
    <w:abstractNumId w:val="33"/>
  </w:num>
  <w:num w:numId="18">
    <w:abstractNumId w:val="6"/>
  </w:num>
  <w:num w:numId="19">
    <w:abstractNumId w:val="4"/>
  </w:num>
  <w:num w:numId="20">
    <w:abstractNumId w:val="34"/>
  </w:num>
  <w:num w:numId="21">
    <w:abstractNumId w:val="2"/>
  </w:num>
  <w:num w:numId="22">
    <w:abstractNumId w:val="29"/>
  </w:num>
  <w:num w:numId="23">
    <w:abstractNumId w:val="10"/>
  </w:num>
  <w:num w:numId="24">
    <w:abstractNumId w:val="30"/>
  </w:num>
  <w:num w:numId="25">
    <w:abstractNumId w:val="11"/>
  </w:num>
  <w:num w:numId="26">
    <w:abstractNumId w:val="13"/>
  </w:num>
  <w:num w:numId="27">
    <w:abstractNumId w:val="17"/>
  </w:num>
  <w:num w:numId="28">
    <w:abstractNumId w:val="16"/>
  </w:num>
  <w:num w:numId="29">
    <w:abstractNumId w:val="18"/>
  </w:num>
  <w:num w:numId="30">
    <w:abstractNumId w:val="23"/>
  </w:num>
  <w:num w:numId="31">
    <w:abstractNumId w:val="35"/>
  </w:num>
  <w:num w:numId="32">
    <w:abstractNumId w:val="22"/>
  </w:num>
  <w:num w:numId="33">
    <w:abstractNumId w:val="27"/>
  </w:num>
  <w:num w:numId="34">
    <w:abstractNumId w:val="25"/>
  </w:num>
  <w:num w:numId="35">
    <w:abstractNumId w:val="12"/>
  </w:num>
  <w:num w:numId="36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3271"/>
    <w:rsid w:val="00013778"/>
    <w:rsid w:val="00013EA2"/>
    <w:rsid w:val="00015112"/>
    <w:rsid w:val="00015268"/>
    <w:rsid w:val="0002416B"/>
    <w:rsid w:val="0002444A"/>
    <w:rsid w:val="00024CBC"/>
    <w:rsid w:val="00024F56"/>
    <w:rsid w:val="000250C9"/>
    <w:rsid w:val="00026C7D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A50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3C36"/>
    <w:rsid w:val="0005508A"/>
    <w:rsid w:val="00056E16"/>
    <w:rsid w:val="000601B5"/>
    <w:rsid w:val="000629C6"/>
    <w:rsid w:val="0006322D"/>
    <w:rsid w:val="000646C9"/>
    <w:rsid w:val="00066808"/>
    <w:rsid w:val="00066A15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1A8A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0D3E"/>
    <w:rsid w:val="00091F4E"/>
    <w:rsid w:val="00092A7F"/>
    <w:rsid w:val="00092E7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C00A1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6FCA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96F"/>
    <w:rsid w:val="000E5D18"/>
    <w:rsid w:val="000E794C"/>
    <w:rsid w:val="000E7E2E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516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F6E"/>
    <w:rsid w:val="0012232E"/>
    <w:rsid w:val="001223DA"/>
    <w:rsid w:val="0012379B"/>
    <w:rsid w:val="00123AFB"/>
    <w:rsid w:val="001248EC"/>
    <w:rsid w:val="00124FDD"/>
    <w:rsid w:val="00126038"/>
    <w:rsid w:val="00127C9B"/>
    <w:rsid w:val="001316FE"/>
    <w:rsid w:val="00131C0E"/>
    <w:rsid w:val="00133E67"/>
    <w:rsid w:val="00134709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57DB3"/>
    <w:rsid w:val="001614E2"/>
    <w:rsid w:val="0016158B"/>
    <w:rsid w:val="00161DB8"/>
    <w:rsid w:val="00163164"/>
    <w:rsid w:val="00163333"/>
    <w:rsid w:val="0016577C"/>
    <w:rsid w:val="00165DD2"/>
    <w:rsid w:val="00166866"/>
    <w:rsid w:val="00167122"/>
    <w:rsid w:val="00167711"/>
    <w:rsid w:val="001718A8"/>
    <w:rsid w:val="001721C5"/>
    <w:rsid w:val="0017257D"/>
    <w:rsid w:val="001725A4"/>
    <w:rsid w:val="00173994"/>
    <w:rsid w:val="001742BA"/>
    <w:rsid w:val="00175B97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446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582F"/>
    <w:rsid w:val="001B6CAD"/>
    <w:rsid w:val="001C1F2B"/>
    <w:rsid w:val="001C201A"/>
    <w:rsid w:val="001C203D"/>
    <w:rsid w:val="001C3921"/>
    <w:rsid w:val="001C3B3D"/>
    <w:rsid w:val="001C41A4"/>
    <w:rsid w:val="001C4FCC"/>
    <w:rsid w:val="001C52D3"/>
    <w:rsid w:val="001C5A9F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5BDB"/>
    <w:rsid w:val="001D7BF8"/>
    <w:rsid w:val="001D7CBD"/>
    <w:rsid w:val="001E2648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86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03F"/>
    <w:rsid w:val="00222174"/>
    <w:rsid w:val="00223193"/>
    <w:rsid w:val="002233FF"/>
    <w:rsid w:val="00223D15"/>
    <w:rsid w:val="002248ED"/>
    <w:rsid w:val="00224C2A"/>
    <w:rsid w:val="002253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5E9B"/>
    <w:rsid w:val="00246CF4"/>
    <w:rsid w:val="00246D85"/>
    <w:rsid w:val="00246EE1"/>
    <w:rsid w:val="002470F4"/>
    <w:rsid w:val="00247C81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D58"/>
    <w:rsid w:val="00285ED5"/>
    <w:rsid w:val="0028668C"/>
    <w:rsid w:val="00286C76"/>
    <w:rsid w:val="00287C4F"/>
    <w:rsid w:val="002903E9"/>
    <w:rsid w:val="002908B7"/>
    <w:rsid w:val="00291112"/>
    <w:rsid w:val="00293BF7"/>
    <w:rsid w:val="00293EC9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7A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C46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3B9"/>
    <w:rsid w:val="002C7E43"/>
    <w:rsid w:val="002D00B5"/>
    <w:rsid w:val="002D0280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D2C"/>
    <w:rsid w:val="00302FEE"/>
    <w:rsid w:val="0030346E"/>
    <w:rsid w:val="003034D7"/>
    <w:rsid w:val="003048E4"/>
    <w:rsid w:val="003056AB"/>
    <w:rsid w:val="003059F8"/>
    <w:rsid w:val="00305E96"/>
    <w:rsid w:val="003066A7"/>
    <w:rsid w:val="00307100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21460"/>
    <w:rsid w:val="00321773"/>
    <w:rsid w:val="00323091"/>
    <w:rsid w:val="00323138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3A04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539"/>
    <w:rsid w:val="00343A10"/>
    <w:rsid w:val="00343AC8"/>
    <w:rsid w:val="00345A12"/>
    <w:rsid w:val="00345BD4"/>
    <w:rsid w:val="00345C80"/>
    <w:rsid w:val="00347956"/>
    <w:rsid w:val="00350A6E"/>
    <w:rsid w:val="00351F99"/>
    <w:rsid w:val="003529A3"/>
    <w:rsid w:val="003540CD"/>
    <w:rsid w:val="003544D7"/>
    <w:rsid w:val="00355163"/>
    <w:rsid w:val="0035554D"/>
    <w:rsid w:val="0035604E"/>
    <w:rsid w:val="00356827"/>
    <w:rsid w:val="00357F83"/>
    <w:rsid w:val="00360152"/>
    <w:rsid w:val="00360329"/>
    <w:rsid w:val="00361C90"/>
    <w:rsid w:val="003628F4"/>
    <w:rsid w:val="003634EA"/>
    <w:rsid w:val="00363665"/>
    <w:rsid w:val="00363D41"/>
    <w:rsid w:val="00364A0C"/>
    <w:rsid w:val="00364A8D"/>
    <w:rsid w:val="00364F3E"/>
    <w:rsid w:val="0036540E"/>
    <w:rsid w:val="003666FF"/>
    <w:rsid w:val="00367C7E"/>
    <w:rsid w:val="00371162"/>
    <w:rsid w:val="00372144"/>
    <w:rsid w:val="0037261C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1BCC"/>
    <w:rsid w:val="00382797"/>
    <w:rsid w:val="00385D88"/>
    <w:rsid w:val="003861A6"/>
    <w:rsid w:val="00386D6E"/>
    <w:rsid w:val="00386E2A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2E0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7748"/>
    <w:rsid w:val="003D7B49"/>
    <w:rsid w:val="003E052C"/>
    <w:rsid w:val="003E0580"/>
    <w:rsid w:val="003E0ACC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4FFF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1976"/>
    <w:rsid w:val="00402014"/>
    <w:rsid w:val="00403CFF"/>
    <w:rsid w:val="004044B0"/>
    <w:rsid w:val="00404788"/>
    <w:rsid w:val="004048DB"/>
    <w:rsid w:val="00404E09"/>
    <w:rsid w:val="00404ECA"/>
    <w:rsid w:val="0040574D"/>
    <w:rsid w:val="00406EA5"/>
    <w:rsid w:val="00410855"/>
    <w:rsid w:val="004123ED"/>
    <w:rsid w:val="0041371E"/>
    <w:rsid w:val="00413F16"/>
    <w:rsid w:val="00414BE4"/>
    <w:rsid w:val="00415948"/>
    <w:rsid w:val="00416069"/>
    <w:rsid w:val="004165AA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11D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4384"/>
    <w:rsid w:val="00445364"/>
    <w:rsid w:val="004456B9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5F6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965"/>
    <w:rsid w:val="00463D16"/>
    <w:rsid w:val="00464BFC"/>
    <w:rsid w:val="004652C1"/>
    <w:rsid w:val="004663F8"/>
    <w:rsid w:val="004670AD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CFA"/>
    <w:rsid w:val="004B1462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4212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904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707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6B7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1AF7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321"/>
    <w:rsid w:val="00532485"/>
    <w:rsid w:val="00532C38"/>
    <w:rsid w:val="00533898"/>
    <w:rsid w:val="00533941"/>
    <w:rsid w:val="005358DE"/>
    <w:rsid w:val="00535B2D"/>
    <w:rsid w:val="005361F5"/>
    <w:rsid w:val="0053678F"/>
    <w:rsid w:val="00540440"/>
    <w:rsid w:val="00540BB1"/>
    <w:rsid w:val="005415AE"/>
    <w:rsid w:val="005419AF"/>
    <w:rsid w:val="00541C4C"/>
    <w:rsid w:val="005426EF"/>
    <w:rsid w:val="00542B80"/>
    <w:rsid w:val="00543DB7"/>
    <w:rsid w:val="005452F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6DC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5D33"/>
    <w:rsid w:val="005C6453"/>
    <w:rsid w:val="005C66FD"/>
    <w:rsid w:val="005D0FAD"/>
    <w:rsid w:val="005D1036"/>
    <w:rsid w:val="005D1305"/>
    <w:rsid w:val="005D1354"/>
    <w:rsid w:val="005D2CC2"/>
    <w:rsid w:val="005D3288"/>
    <w:rsid w:val="005D3387"/>
    <w:rsid w:val="005D3620"/>
    <w:rsid w:val="005D3F6A"/>
    <w:rsid w:val="005D4763"/>
    <w:rsid w:val="005D59DD"/>
    <w:rsid w:val="005D5CAC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831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174"/>
    <w:rsid w:val="00613A2E"/>
    <w:rsid w:val="00613E28"/>
    <w:rsid w:val="00614D8B"/>
    <w:rsid w:val="006155E6"/>
    <w:rsid w:val="006220E2"/>
    <w:rsid w:val="006230C5"/>
    <w:rsid w:val="006241F6"/>
    <w:rsid w:val="006242D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5374"/>
    <w:rsid w:val="00645B3E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3E0E"/>
    <w:rsid w:val="0067429B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46E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826"/>
    <w:rsid w:val="006C388D"/>
    <w:rsid w:val="006C3B3C"/>
    <w:rsid w:val="006C4C96"/>
    <w:rsid w:val="006C5199"/>
    <w:rsid w:val="006C64C0"/>
    <w:rsid w:val="006C6FC2"/>
    <w:rsid w:val="006D025D"/>
    <w:rsid w:val="006D0B1D"/>
    <w:rsid w:val="006D117C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20E"/>
    <w:rsid w:val="006F0B49"/>
    <w:rsid w:val="006F0CBD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1AC6"/>
    <w:rsid w:val="00742083"/>
    <w:rsid w:val="00742404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6EFF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72F"/>
    <w:rsid w:val="00777A34"/>
    <w:rsid w:val="0078066B"/>
    <w:rsid w:val="007806A4"/>
    <w:rsid w:val="00780BD6"/>
    <w:rsid w:val="007811F4"/>
    <w:rsid w:val="007818DA"/>
    <w:rsid w:val="007838B6"/>
    <w:rsid w:val="00783DB5"/>
    <w:rsid w:val="00785D5D"/>
    <w:rsid w:val="00785F1F"/>
    <w:rsid w:val="00787C1F"/>
    <w:rsid w:val="00790137"/>
    <w:rsid w:val="007903AD"/>
    <w:rsid w:val="007908DC"/>
    <w:rsid w:val="00791CEA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5AB9"/>
    <w:rsid w:val="007A6B9B"/>
    <w:rsid w:val="007A7B59"/>
    <w:rsid w:val="007B25B0"/>
    <w:rsid w:val="007B2F0A"/>
    <w:rsid w:val="007B3A18"/>
    <w:rsid w:val="007B3A24"/>
    <w:rsid w:val="007B3DC4"/>
    <w:rsid w:val="007B4F1D"/>
    <w:rsid w:val="007B50BD"/>
    <w:rsid w:val="007B55FE"/>
    <w:rsid w:val="007B5929"/>
    <w:rsid w:val="007B5BE3"/>
    <w:rsid w:val="007B63C2"/>
    <w:rsid w:val="007B670A"/>
    <w:rsid w:val="007B693D"/>
    <w:rsid w:val="007B6E6A"/>
    <w:rsid w:val="007B6FA4"/>
    <w:rsid w:val="007C1A78"/>
    <w:rsid w:val="007C2C91"/>
    <w:rsid w:val="007C2E8B"/>
    <w:rsid w:val="007C315A"/>
    <w:rsid w:val="007C3516"/>
    <w:rsid w:val="007C4516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64D7"/>
    <w:rsid w:val="007E00AB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F059E"/>
    <w:rsid w:val="007F0C16"/>
    <w:rsid w:val="007F0C49"/>
    <w:rsid w:val="007F1240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6B8"/>
    <w:rsid w:val="007F68A0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43E0"/>
    <w:rsid w:val="00825BD6"/>
    <w:rsid w:val="00825C43"/>
    <w:rsid w:val="00825EAD"/>
    <w:rsid w:val="00826118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CCD"/>
    <w:rsid w:val="00860504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0E13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AD0"/>
    <w:rsid w:val="00882F4D"/>
    <w:rsid w:val="00884DBA"/>
    <w:rsid w:val="00885263"/>
    <w:rsid w:val="008855DC"/>
    <w:rsid w:val="00885A33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6107"/>
    <w:rsid w:val="008969C6"/>
    <w:rsid w:val="00896BB1"/>
    <w:rsid w:val="008977C6"/>
    <w:rsid w:val="008A03FE"/>
    <w:rsid w:val="008A0AA6"/>
    <w:rsid w:val="008A1937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438C"/>
    <w:rsid w:val="008C50A4"/>
    <w:rsid w:val="008C52D0"/>
    <w:rsid w:val="008C5380"/>
    <w:rsid w:val="008C5483"/>
    <w:rsid w:val="008C5F99"/>
    <w:rsid w:val="008C67F0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3C0"/>
    <w:rsid w:val="008F5985"/>
    <w:rsid w:val="008F5B5A"/>
    <w:rsid w:val="008F65C7"/>
    <w:rsid w:val="008F7085"/>
    <w:rsid w:val="008F7317"/>
    <w:rsid w:val="008F73B8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1310"/>
    <w:rsid w:val="00921D55"/>
    <w:rsid w:val="00922B44"/>
    <w:rsid w:val="00922B62"/>
    <w:rsid w:val="00922C4C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6EFB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6E0D"/>
    <w:rsid w:val="0095753B"/>
    <w:rsid w:val="009605A6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67A3E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2D7A"/>
    <w:rsid w:val="00992FDE"/>
    <w:rsid w:val="00994E26"/>
    <w:rsid w:val="00994F84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C78"/>
    <w:rsid w:val="009C6566"/>
    <w:rsid w:val="009C698D"/>
    <w:rsid w:val="009C79FB"/>
    <w:rsid w:val="009C7C54"/>
    <w:rsid w:val="009D068D"/>
    <w:rsid w:val="009D1369"/>
    <w:rsid w:val="009D22A8"/>
    <w:rsid w:val="009D2992"/>
    <w:rsid w:val="009D4209"/>
    <w:rsid w:val="009D4248"/>
    <w:rsid w:val="009D45ED"/>
    <w:rsid w:val="009D5123"/>
    <w:rsid w:val="009D52B9"/>
    <w:rsid w:val="009D5E30"/>
    <w:rsid w:val="009D62E0"/>
    <w:rsid w:val="009D7A0A"/>
    <w:rsid w:val="009D7F0E"/>
    <w:rsid w:val="009E085D"/>
    <w:rsid w:val="009E0B45"/>
    <w:rsid w:val="009E2DBB"/>
    <w:rsid w:val="009E34FB"/>
    <w:rsid w:val="009E387F"/>
    <w:rsid w:val="009E3DB6"/>
    <w:rsid w:val="009E3EC0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5260"/>
    <w:rsid w:val="00A054DD"/>
    <w:rsid w:val="00A06A0A"/>
    <w:rsid w:val="00A1030F"/>
    <w:rsid w:val="00A10DBC"/>
    <w:rsid w:val="00A10DC9"/>
    <w:rsid w:val="00A1148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A77"/>
    <w:rsid w:val="00A26C99"/>
    <w:rsid w:val="00A27414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73B9"/>
    <w:rsid w:val="00A4780B"/>
    <w:rsid w:val="00A47EA8"/>
    <w:rsid w:val="00A50558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056F"/>
    <w:rsid w:val="00A9243C"/>
    <w:rsid w:val="00A93673"/>
    <w:rsid w:val="00A9431E"/>
    <w:rsid w:val="00A946BA"/>
    <w:rsid w:val="00A94E17"/>
    <w:rsid w:val="00A959AC"/>
    <w:rsid w:val="00A96338"/>
    <w:rsid w:val="00A973F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932"/>
    <w:rsid w:val="00AD3117"/>
    <w:rsid w:val="00AD319F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08F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BEF"/>
    <w:rsid w:val="00B02EF3"/>
    <w:rsid w:val="00B03465"/>
    <w:rsid w:val="00B04064"/>
    <w:rsid w:val="00B04662"/>
    <w:rsid w:val="00B075C0"/>
    <w:rsid w:val="00B0777F"/>
    <w:rsid w:val="00B07898"/>
    <w:rsid w:val="00B10281"/>
    <w:rsid w:val="00B10B3E"/>
    <w:rsid w:val="00B11605"/>
    <w:rsid w:val="00B11BF5"/>
    <w:rsid w:val="00B13CDF"/>
    <w:rsid w:val="00B13F54"/>
    <w:rsid w:val="00B14AC6"/>
    <w:rsid w:val="00B160A7"/>
    <w:rsid w:val="00B16DB3"/>
    <w:rsid w:val="00B17FA9"/>
    <w:rsid w:val="00B209E1"/>
    <w:rsid w:val="00B2199B"/>
    <w:rsid w:val="00B220EE"/>
    <w:rsid w:val="00B222E2"/>
    <w:rsid w:val="00B22B9A"/>
    <w:rsid w:val="00B23E7F"/>
    <w:rsid w:val="00B249C6"/>
    <w:rsid w:val="00B25693"/>
    <w:rsid w:val="00B256E8"/>
    <w:rsid w:val="00B26D32"/>
    <w:rsid w:val="00B27256"/>
    <w:rsid w:val="00B273FC"/>
    <w:rsid w:val="00B30117"/>
    <w:rsid w:val="00B3024C"/>
    <w:rsid w:val="00B31823"/>
    <w:rsid w:val="00B32290"/>
    <w:rsid w:val="00B33361"/>
    <w:rsid w:val="00B33782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1CB1"/>
    <w:rsid w:val="00B544BB"/>
    <w:rsid w:val="00B549D5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5E64"/>
    <w:rsid w:val="00B767AC"/>
    <w:rsid w:val="00B7788B"/>
    <w:rsid w:val="00B77B56"/>
    <w:rsid w:val="00B80C5B"/>
    <w:rsid w:val="00B81191"/>
    <w:rsid w:val="00B81F69"/>
    <w:rsid w:val="00B81FC3"/>
    <w:rsid w:val="00B82848"/>
    <w:rsid w:val="00B84414"/>
    <w:rsid w:val="00B84C79"/>
    <w:rsid w:val="00B84EEA"/>
    <w:rsid w:val="00B85B68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2B0B"/>
    <w:rsid w:val="00BA4E37"/>
    <w:rsid w:val="00BA506A"/>
    <w:rsid w:val="00BA718D"/>
    <w:rsid w:val="00BA7E51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6391"/>
    <w:rsid w:val="00BC6452"/>
    <w:rsid w:val="00BC71A4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D753C"/>
    <w:rsid w:val="00BD7C00"/>
    <w:rsid w:val="00BE043A"/>
    <w:rsid w:val="00BE1BAB"/>
    <w:rsid w:val="00BE1EE9"/>
    <w:rsid w:val="00BE21E8"/>
    <w:rsid w:val="00BE23AD"/>
    <w:rsid w:val="00BE277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34C"/>
    <w:rsid w:val="00C0294E"/>
    <w:rsid w:val="00C032CC"/>
    <w:rsid w:val="00C04E76"/>
    <w:rsid w:val="00C05BFC"/>
    <w:rsid w:val="00C05E75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214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43D6"/>
    <w:rsid w:val="00C550BF"/>
    <w:rsid w:val="00C556CA"/>
    <w:rsid w:val="00C55CF8"/>
    <w:rsid w:val="00C57F28"/>
    <w:rsid w:val="00C606CC"/>
    <w:rsid w:val="00C61360"/>
    <w:rsid w:val="00C61923"/>
    <w:rsid w:val="00C61B41"/>
    <w:rsid w:val="00C61B9C"/>
    <w:rsid w:val="00C61D51"/>
    <w:rsid w:val="00C62586"/>
    <w:rsid w:val="00C63BF2"/>
    <w:rsid w:val="00C64CE6"/>
    <w:rsid w:val="00C65AB9"/>
    <w:rsid w:val="00C66533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5D9D"/>
    <w:rsid w:val="00C861AD"/>
    <w:rsid w:val="00C86B89"/>
    <w:rsid w:val="00C907D8"/>
    <w:rsid w:val="00C90A1D"/>
    <w:rsid w:val="00C90C86"/>
    <w:rsid w:val="00C91E92"/>
    <w:rsid w:val="00C92903"/>
    <w:rsid w:val="00C936D3"/>
    <w:rsid w:val="00C93B1B"/>
    <w:rsid w:val="00C94591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1D9E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170F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4C"/>
    <w:rsid w:val="00D16AF5"/>
    <w:rsid w:val="00D17325"/>
    <w:rsid w:val="00D17459"/>
    <w:rsid w:val="00D1749D"/>
    <w:rsid w:val="00D17B51"/>
    <w:rsid w:val="00D2085D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05E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5A4B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9792E"/>
    <w:rsid w:val="00DA0E13"/>
    <w:rsid w:val="00DA119C"/>
    <w:rsid w:val="00DA22F6"/>
    <w:rsid w:val="00DA23EF"/>
    <w:rsid w:val="00DA3069"/>
    <w:rsid w:val="00DA3B48"/>
    <w:rsid w:val="00DA3F4D"/>
    <w:rsid w:val="00DA46BC"/>
    <w:rsid w:val="00DA590D"/>
    <w:rsid w:val="00DA5B53"/>
    <w:rsid w:val="00DA6E53"/>
    <w:rsid w:val="00DA7292"/>
    <w:rsid w:val="00DA74FD"/>
    <w:rsid w:val="00DB021C"/>
    <w:rsid w:val="00DB05AD"/>
    <w:rsid w:val="00DB24B5"/>
    <w:rsid w:val="00DB351D"/>
    <w:rsid w:val="00DB4789"/>
    <w:rsid w:val="00DB48E3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48D5"/>
    <w:rsid w:val="00DD519E"/>
    <w:rsid w:val="00DD5DFF"/>
    <w:rsid w:val="00DD704A"/>
    <w:rsid w:val="00DD7148"/>
    <w:rsid w:val="00DE0D9B"/>
    <w:rsid w:val="00DE1D43"/>
    <w:rsid w:val="00DE3AD9"/>
    <w:rsid w:val="00DE3DBD"/>
    <w:rsid w:val="00DE4821"/>
    <w:rsid w:val="00DE51FE"/>
    <w:rsid w:val="00DE5CA5"/>
    <w:rsid w:val="00DE661A"/>
    <w:rsid w:val="00DE6831"/>
    <w:rsid w:val="00DE6F57"/>
    <w:rsid w:val="00DE71F9"/>
    <w:rsid w:val="00DE7B3A"/>
    <w:rsid w:val="00DF036D"/>
    <w:rsid w:val="00DF188F"/>
    <w:rsid w:val="00DF5428"/>
    <w:rsid w:val="00DF7BB7"/>
    <w:rsid w:val="00DF7D98"/>
    <w:rsid w:val="00DF7DFA"/>
    <w:rsid w:val="00E0005F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1CCE"/>
    <w:rsid w:val="00E1282D"/>
    <w:rsid w:val="00E13049"/>
    <w:rsid w:val="00E1375E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3619"/>
    <w:rsid w:val="00E23ACF"/>
    <w:rsid w:val="00E23D15"/>
    <w:rsid w:val="00E240A8"/>
    <w:rsid w:val="00E24504"/>
    <w:rsid w:val="00E24A65"/>
    <w:rsid w:val="00E256E4"/>
    <w:rsid w:val="00E25B8C"/>
    <w:rsid w:val="00E25BE5"/>
    <w:rsid w:val="00E26524"/>
    <w:rsid w:val="00E27428"/>
    <w:rsid w:val="00E27800"/>
    <w:rsid w:val="00E30338"/>
    <w:rsid w:val="00E30A74"/>
    <w:rsid w:val="00E31B32"/>
    <w:rsid w:val="00E31E40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40C1D"/>
    <w:rsid w:val="00E421E5"/>
    <w:rsid w:val="00E43D42"/>
    <w:rsid w:val="00E44583"/>
    <w:rsid w:val="00E446B9"/>
    <w:rsid w:val="00E45101"/>
    <w:rsid w:val="00E457FE"/>
    <w:rsid w:val="00E45D96"/>
    <w:rsid w:val="00E4618E"/>
    <w:rsid w:val="00E46424"/>
    <w:rsid w:val="00E47977"/>
    <w:rsid w:val="00E5101E"/>
    <w:rsid w:val="00E52092"/>
    <w:rsid w:val="00E538E9"/>
    <w:rsid w:val="00E554ED"/>
    <w:rsid w:val="00E55FC3"/>
    <w:rsid w:val="00E5600A"/>
    <w:rsid w:val="00E56820"/>
    <w:rsid w:val="00E56BC1"/>
    <w:rsid w:val="00E57EFC"/>
    <w:rsid w:val="00E60707"/>
    <w:rsid w:val="00E636FB"/>
    <w:rsid w:val="00E64055"/>
    <w:rsid w:val="00E645A3"/>
    <w:rsid w:val="00E6517E"/>
    <w:rsid w:val="00E66EB4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050"/>
    <w:rsid w:val="00E855F6"/>
    <w:rsid w:val="00E87DF2"/>
    <w:rsid w:val="00E90942"/>
    <w:rsid w:val="00E90A02"/>
    <w:rsid w:val="00E91021"/>
    <w:rsid w:val="00E91DAA"/>
    <w:rsid w:val="00E92449"/>
    <w:rsid w:val="00E927E1"/>
    <w:rsid w:val="00E92A1B"/>
    <w:rsid w:val="00E93525"/>
    <w:rsid w:val="00E9393B"/>
    <w:rsid w:val="00E93B1C"/>
    <w:rsid w:val="00E93C93"/>
    <w:rsid w:val="00E93E79"/>
    <w:rsid w:val="00E94712"/>
    <w:rsid w:val="00E96098"/>
    <w:rsid w:val="00E97B44"/>
    <w:rsid w:val="00EA07E0"/>
    <w:rsid w:val="00EA13BE"/>
    <w:rsid w:val="00EA1F79"/>
    <w:rsid w:val="00EA2A2E"/>
    <w:rsid w:val="00EA30FD"/>
    <w:rsid w:val="00EA37EC"/>
    <w:rsid w:val="00EA3D1E"/>
    <w:rsid w:val="00EA47E2"/>
    <w:rsid w:val="00EA4B57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657"/>
    <w:rsid w:val="00F07A19"/>
    <w:rsid w:val="00F07DB5"/>
    <w:rsid w:val="00F104DF"/>
    <w:rsid w:val="00F10C5E"/>
    <w:rsid w:val="00F1175C"/>
    <w:rsid w:val="00F118FA"/>
    <w:rsid w:val="00F12160"/>
    <w:rsid w:val="00F128D7"/>
    <w:rsid w:val="00F12DB6"/>
    <w:rsid w:val="00F12FC3"/>
    <w:rsid w:val="00F1331A"/>
    <w:rsid w:val="00F14972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3490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4D23"/>
    <w:rsid w:val="00F45039"/>
    <w:rsid w:val="00F450C3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AB3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8D6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F61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13DC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38F7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7D87CE"/>
  <w15:docId w15:val="{A86CEEE4-E9A2-4075-BACA-E99B5E4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1B582F"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b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B582F"/>
    <w:rPr>
      <w:rFonts w:eastAsia="Times New Roman"/>
      <w:b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16D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44D42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2E5C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B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D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34F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6424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6C388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" TargetMode="External"/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https://www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p.ciejka@podkarpackie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k.hulinka@podkarpackie.pl" TargetMode="External"/><Relationship Id="rId38" Type="http://schemas.openxmlformats.org/officeDocument/2006/relationships/hyperlink" Target="https://funduszeue.podkarpac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rukcje.cst2021.gov.pl/?mod=wnioskodawca" TargetMode="External"/><Relationship Id="rId20" Type="http://schemas.openxmlformats.org/officeDocument/2006/relationships/hyperlink" Target="https://funduszeue.podkarpackie.pl/" TargetMode="External"/><Relationship Id="rId29" Type="http://schemas.openxmlformats.org/officeDocument/2006/relationships/hyperlink" Target="mailto:j.kocur@podkarpackie.p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a.sabat@podkarpackie.pl" TargetMode="External"/><Relationship Id="rId37" Type="http://schemas.openxmlformats.org/officeDocument/2006/relationships/hyperlink" Target="https://www.funduszeeuropejskie.gov.pl/" TargetMode="External"/><Relationship Id="rId40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mailto:j.wojtun@podkarpackie.pl" TargetMode="External"/><Relationship Id="rId36" Type="http://schemas.openxmlformats.org/officeDocument/2006/relationships/hyperlink" Target="https://funduszeue.podkarpackie.pl/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/regulamin-pracy-komisji-oceny-projektow-w-ramach-priorytetow-01-06-fep-2021-2027" TargetMode="External"/><Relationship Id="rId31" Type="http://schemas.openxmlformats.org/officeDocument/2006/relationships/hyperlink" Target="mailto:a.piwowar@podkarpackie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funduszeue.podkarpackie.pl/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mailto:anna.musial@podkarpackie.pl" TargetMode="External"/><Relationship Id="rId35" Type="http://schemas.openxmlformats.org/officeDocument/2006/relationships/hyperlink" Target="mailto:m.wojton@podkarpackie.p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BBFC-47F7-45AF-AE31-C40DC30C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8684</Words>
  <Characters>58449</Characters>
  <Application>Microsoft Office Word</Application>
  <DocSecurity>4</DocSecurity>
  <Lines>1623</Lines>
  <Paragraphs>799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>URZ</Company>
  <LinksUpToDate>false</LinksUpToDate>
  <CharactersWithSpaces>66334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Ciejka Paweł</cp:lastModifiedBy>
  <cp:revision>2</cp:revision>
  <cp:lastPrinted>2023-06-15T08:30:00Z</cp:lastPrinted>
  <dcterms:created xsi:type="dcterms:W3CDTF">2023-07-25T12:41:00Z</dcterms:created>
  <dcterms:modified xsi:type="dcterms:W3CDTF">2023-07-25T12:41:00Z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