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66670" w14:textId="77777777" w:rsidR="0027328C" w:rsidRPr="0004236E" w:rsidRDefault="00933D4A" w:rsidP="00E14A24">
      <w:pPr>
        <w:pStyle w:val="Nagwek1"/>
        <w:jc w:val="right"/>
      </w:pPr>
      <w:bookmarkStart w:id="0" w:name="_Toc130210479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</w:p>
    <w:p w14:paraId="6D0A4AB7" w14:textId="77777777" w:rsidR="0004236E" w:rsidRDefault="00EE3970" w:rsidP="0004236E">
      <w:pPr>
        <w:pStyle w:val="Nagwek2"/>
        <w:spacing w:before="1800" w:after="1800"/>
        <w:jc w:val="center"/>
        <w:rPr>
          <w:rStyle w:val="TytuZnak"/>
          <w:rFonts w:ascii="Arial" w:hAnsi="Arial" w:cs="Arial"/>
          <w:b/>
          <w:bCs/>
          <w:sz w:val="32"/>
          <w:szCs w:val="32"/>
        </w:rPr>
      </w:pPr>
      <w:bookmarkStart w:id="1" w:name="_Toc130210480"/>
      <w:r w:rsidRPr="0004236E">
        <w:rPr>
          <w:rStyle w:val="TytuZnak"/>
          <w:rFonts w:ascii="Arial" w:hAnsi="Arial" w:cs="Arial"/>
          <w:b/>
          <w:bCs/>
          <w:sz w:val="32"/>
          <w:szCs w:val="32"/>
        </w:rPr>
        <w:t>Instrukcja wypełniania</w:t>
      </w:r>
      <w:r w:rsidR="000807CD" w:rsidRPr="0004236E">
        <w:rPr>
          <w:rStyle w:val="TytuZnak"/>
          <w:rFonts w:ascii="Arial" w:hAnsi="Arial" w:cs="Arial"/>
          <w:b/>
          <w:bCs/>
          <w:sz w:val="32"/>
          <w:szCs w:val="32"/>
        </w:rPr>
        <w:t xml:space="preserve"> formularza wniosku o dofinansowanie</w:t>
      </w:r>
    </w:p>
    <w:p w14:paraId="15869375" w14:textId="1BF5B5A1" w:rsidR="00112EB2" w:rsidRPr="00112EB2" w:rsidRDefault="00095AB3" w:rsidP="00112EB2">
      <w:pPr>
        <w:pStyle w:val="Nagwek2"/>
        <w:spacing w:before="1800" w:after="1800"/>
        <w:jc w:val="center"/>
        <w:rPr>
          <w:rFonts w:cs="Arial"/>
          <w:bCs w:val="0"/>
          <w:sz w:val="24"/>
          <w:szCs w:val="24"/>
        </w:rPr>
      </w:pPr>
      <w:r w:rsidRPr="00112EB2">
        <w:rPr>
          <w:rStyle w:val="PodtytuZnak"/>
          <w:rFonts w:ascii="Arial" w:hAnsi="Arial" w:cs="Arial"/>
          <w:b/>
          <w:u w:val="none"/>
        </w:rPr>
        <w:t xml:space="preserve">Priorytet </w:t>
      </w:r>
      <w:r w:rsidR="00112EB2" w:rsidRPr="00112EB2">
        <w:rPr>
          <w:rStyle w:val="PodtytuZnak"/>
          <w:rFonts w:ascii="Arial" w:hAnsi="Arial" w:cs="Arial"/>
          <w:b/>
          <w:u w:val="none"/>
        </w:rPr>
        <w:t>FEPK.02 ENERGIA I ŚRODOWISKO</w:t>
      </w:r>
      <w:r w:rsidR="005C532D" w:rsidRPr="00112EB2">
        <w:rPr>
          <w:rStyle w:val="PodtytuZnak"/>
          <w:rFonts w:ascii="Arial" w:hAnsi="Arial" w:cs="Arial"/>
          <w:b/>
          <w:u w:val="none"/>
        </w:rPr>
        <w:br/>
      </w:r>
      <w:bookmarkStart w:id="2" w:name="_Toc483552383"/>
      <w:r w:rsidRPr="00112EB2">
        <w:rPr>
          <w:rStyle w:val="PodtytuZnak"/>
          <w:rFonts w:ascii="Arial" w:hAnsi="Arial" w:cs="Arial"/>
          <w:b/>
          <w:u w:val="none"/>
        </w:rPr>
        <w:t xml:space="preserve">Działanie </w:t>
      </w:r>
      <w:bookmarkEnd w:id="2"/>
      <w:r w:rsidR="00B712A6" w:rsidRPr="00112EB2">
        <w:rPr>
          <w:rStyle w:val="PodtytuZnak"/>
          <w:rFonts w:ascii="Arial" w:hAnsi="Arial" w:cs="Arial"/>
          <w:b/>
          <w:u w:val="none"/>
        </w:rPr>
        <w:t>FEPK.0</w:t>
      </w:r>
      <w:r w:rsidR="00112EB2" w:rsidRPr="00112EB2">
        <w:rPr>
          <w:rStyle w:val="PodtytuZnak"/>
          <w:rFonts w:ascii="Arial" w:hAnsi="Arial" w:cs="Arial"/>
          <w:b/>
          <w:u w:val="none"/>
        </w:rPr>
        <w:t>2</w:t>
      </w:r>
      <w:r w:rsidR="00B712A6" w:rsidRPr="00112EB2">
        <w:rPr>
          <w:rStyle w:val="PodtytuZnak"/>
          <w:rFonts w:ascii="Arial" w:hAnsi="Arial" w:cs="Arial"/>
          <w:b/>
          <w:u w:val="none"/>
        </w:rPr>
        <w:t xml:space="preserve">.05 </w:t>
      </w:r>
      <w:r w:rsidR="00112EB2" w:rsidRPr="00112EB2">
        <w:rPr>
          <w:rStyle w:val="PodtytuZnak"/>
          <w:rFonts w:ascii="Arial" w:hAnsi="Arial" w:cs="Arial"/>
          <w:b/>
          <w:u w:val="none"/>
        </w:rPr>
        <w:t>Adaptacja do zmian klimatu</w:t>
      </w:r>
      <w:r w:rsidR="00112EB2">
        <w:rPr>
          <w:rStyle w:val="PodtytuZnak"/>
          <w:rFonts w:ascii="Arial" w:hAnsi="Arial" w:cs="Arial"/>
          <w:b/>
          <w:bCs w:val="0"/>
          <w:sz w:val="24"/>
          <w:szCs w:val="24"/>
          <w:u w:val="none"/>
        </w:rPr>
        <w:br/>
      </w:r>
      <w:r w:rsidR="00112EB2">
        <w:rPr>
          <w:rStyle w:val="PodtytuZnak"/>
          <w:rFonts w:ascii="Arial" w:hAnsi="Arial" w:cs="Arial"/>
          <w:u w:val="none"/>
        </w:rPr>
        <w:br/>
      </w:r>
      <w:r w:rsidR="00112EB2" w:rsidRPr="00112EB2">
        <w:rPr>
          <w:rStyle w:val="PodtytuZnak"/>
          <w:rFonts w:ascii="Arial" w:hAnsi="Arial" w:cs="Arial"/>
          <w:u w:val="none"/>
        </w:rPr>
        <w:t>Typ projektu</w:t>
      </w:r>
      <w:r w:rsidR="00112EB2" w:rsidRPr="00112EB2">
        <w:rPr>
          <w:rStyle w:val="PodtytuZnak"/>
          <w:rFonts w:ascii="Arial" w:hAnsi="Arial" w:cs="Arial"/>
          <w:u w:val="none"/>
        </w:rPr>
        <w:br/>
        <w:t>Budowa, przebudowa lub remont urządzeń wodnych i infrastruktury</w:t>
      </w:r>
      <w:r w:rsidR="00112EB2" w:rsidRPr="00112EB2">
        <w:rPr>
          <w:rStyle w:val="PodtytuZnak"/>
          <w:rFonts w:ascii="Arial" w:hAnsi="Arial" w:cs="Arial"/>
          <w:u w:val="none"/>
        </w:rPr>
        <w:br/>
        <w:t>towarzyszącej służących przeciwdziałaniu /zmniejszeniu skutków powodzi lub</w:t>
      </w:r>
      <w:r w:rsidR="00112EB2">
        <w:rPr>
          <w:rStyle w:val="PodtytuZnak"/>
          <w:rFonts w:ascii="Arial" w:hAnsi="Arial" w:cs="Arial"/>
          <w:u w:val="none"/>
        </w:rPr>
        <w:t xml:space="preserve"> </w:t>
      </w:r>
      <w:r w:rsidR="00112EB2" w:rsidRPr="00112EB2">
        <w:rPr>
          <w:rStyle w:val="PodtytuZnak"/>
          <w:rFonts w:ascii="Arial" w:hAnsi="Arial" w:cs="Arial"/>
          <w:u w:val="none"/>
        </w:rPr>
        <w:t>suszy, takich jak zbiorniki suche, poldery przeciwpowodziowe, kanały ulgi, wały</w:t>
      </w:r>
      <w:r w:rsidR="00112EB2">
        <w:rPr>
          <w:rStyle w:val="PodtytuZnak"/>
          <w:rFonts w:ascii="Arial" w:hAnsi="Arial" w:cs="Arial"/>
          <w:u w:val="none"/>
        </w:rPr>
        <w:t xml:space="preserve"> </w:t>
      </w:r>
      <w:r w:rsidR="00112EB2" w:rsidRPr="00112EB2">
        <w:rPr>
          <w:rStyle w:val="PodtytuZnak"/>
          <w:rFonts w:ascii="Arial" w:hAnsi="Arial" w:cs="Arial"/>
          <w:u w:val="none"/>
        </w:rPr>
        <w:t>przeciwpowodziowe, jeśli naturalne mechanizmy ekosystemowe są</w:t>
      </w:r>
      <w:r w:rsidR="00112EB2">
        <w:rPr>
          <w:rStyle w:val="PodtytuZnak"/>
          <w:rFonts w:ascii="Arial" w:hAnsi="Arial" w:cs="Arial"/>
          <w:u w:val="none"/>
        </w:rPr>
        <w:t xml:space="preserve"> </w:t>
      </w:r>
      <w:r w:rsidR="00112EB2" w:rsidRPr="00112EB2">
        <w:rPr>
          <w:rStyle w:val="PodtytuZnak"/>
          <w:rFonts w:ascii="Arial" w:hAnsi="Arial" w:cs="Arial"/>
          <w:u w:val="none"/>
        </w:rPr>
        <w:t>niewystarczające, a podjęcie tych działań nie zwiększy zagrożenia w</w:t>
      </w:r>
      <w:r w:rsidR="00112EB2">
        <w:rPr>
          <w:rStyle w:val="PodtytuZnak"/>
          <w:rFonts w:ascii="Arial" w:hAnsi="Arial" w:cs="Arial"/>
          <w:u w:val="none"/>
        </w:rPr>
        <w:t> </w:t>
      </w:r>
      <w:r w:rsidR="00112EB2" w:rsidRPr="00112EB2">
        <w:rPr>
          <w:rStyle w:val="PodtytuZnak"/>
          <w:rFonts w:ascii="Arial" w:hAnsi="Arial" w:cs="Arial"/>
          <w:u w:val="none"/>
        </w:rPr>
        <w:t>sytuacjach</w:t>
      </w:r>
      <w:r w:rsidR="00112EB2">
        <w:rPr>
          <w:rStyle w:val="PodtytuZnak"/>
          <w:rFonts w:ascii="Arial" w:hAnsi="Arial" w:cs="Arial"/>
          <w:u w:val="none"/>
        </w:rPr>
        <w:t xml:space="preserve"> </w:t>
      </w:r>
      <w:r w:rsidR="00112EB2" w:rsidRPr="00112EB2">
        <w:rPr>
          <w:rStyle w:val="PodtytuZnak"/>
          <w:rFonts w:ascii="Arial" w:hAnsi="Arial" w:cs="Arial"/>
          <w:u w:val="none"/>
        </w:rPr>
        <w:t>nadzwyczajnych.</w:t>
      </w:r>
      <w:r w:rsidR="00112EB2">
        <w:rPr>
          <w:rStyle w:val="PodtytuZnak"/>
          <w:rFonts w:ascii="Arial" w:hAnsi="Arial" w:cs="Arial"/>
          <w:u w:val="none"/>
        </w:rPr>
        <w:br/>
      </w:r>
      <w:r w:rsidR="005C532D" w:rsidRPr="0004236E">
        <w:rPr>
          <w:rStyle w:val="PodtytuZnak"/>
          <w:rFonts w:ascii="Arial" w:hAnsi="Arial" w:cs="Arial"/>
          <w:b/>
          <w:bCs w:val="0"/>
          <w:sz w:val="24"/>
          <w:szCs w:val="24"/>
          <w:u w:val="none"/>
        </w:rPr>
        <w:br/>
      </w:r>
      <w:bookmarkStart w:id="3" w:name="_Toc483552384"/>
      <w:r w:rsidRPr="0004236E">
        <w:rPr>
          <w:rStyle w:val="PodtytuZnak"/>
          <w:rFonts w:ascii="Arial" w:hAnsi="Arial" w:cs="Arial"/>
          <w:b/>
          <w:bCs w:val="0"/>
          <w:sz w:val="24"/>
          <w:szCs w:val="24"/>
          <w:u w:val="none"/>
        </w:rPr>
        <w:t xml:space="preserve">Nr naboru </w:t>
      </w:r>
      <w:bookmarkEnd w:id="3"/>
      <w:r w:rsidR="00112EB2">
        <w:rPr>
          <w:rStyle w:val="PodtytuZnak"/>
          <w:rFonts w:ascii="Arial" w:hAnsi="Arial" w:cs="Arial"/>
          <w:b/>
          <w:bCs w:val="0"/>
          <w:sz w:val="24"/>
          <w:szCs w:val="24"/>
          <w:u w:val="none"/>
        </w:rPr>
        <w:t>FEPK.02</w:t>
      </w:r>
      <w:r w:rsidR="00B712A6" w:rsidRPr="0004236E">
        <w:rPr>
          <w:rStyle w:val="PodtytuZnak"/>
          <w:rFonts w:ascii="Arial" w:hAnsi="Arial" w:cs="Arial"/>
          <w:b/>
          <w:bCs w:val="0"/>
          <w:sz w:val="24"/>
          <w:szCs w:val="24"/>
          <w:u w:val="none"/>
        </w:rPr>
        <w:t>.05-IZ.00-001/23</w:t>
      </w:r>
      <w:bookmarkEnd w:id="1"/>
    </w:p>
    <w:p w14:paraId="49B195FA" w14:textId="77777777" w:rsidR="00112EB2" w:rsidRPr="00112EB2" w:rsidRDefault="00112EB2" w:rsidP="00112EB2"/>
    <w:p w14:paraId="6738914A" w14:textId="77777777" w:rsidR="00374EF8" w:rsidRPr="00167CFB" w:rsidRDefault="00B4439D" w:rsidP="00374EF8">
      <w:pPr>
        <w:pStyle w:val="Nagwek2"/>
        <w:rPr>
          <w:rFonts w:cs="Arial"/>
        </w:rPr>
      </w:pPr>
      <w:r>
        <w:rPr>
          <w:rFonts w:cs="Arial"/>
        </w:rPr>
        <w:br w:type="page"/>
      </w:r>
      <w:bookmarkStart w:id="4" w:name="_Toc129688632"/>
    </w:p>
    <w:sdt>
      <w:sdtPr>
        <w:rPr>
          <w:rFonts w:ascii="Arial" w:hAnsi="Arial"/>
          <w:bCs w:val="0"/>
          <w:color w:val="auto"/>
          <w:szCs w:val="20"/>
        </w:rPr>
        <w:id w:val="-45918933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02AA645" w14:textId="76172E1D" w:rsidR="00374EF8" w:rsidRPr="00374EF8" w:rsidRDefault="00374EF8">
          <w:pPr>
            <w:pStyle w:val="Nagwekspisutreci"/>
            <w:rPr>
              <w:rFonts w:ascii="Arial" w:hAnsi="Arial" w:cs="Arial"/>
              <w:b/>
              <w:bCs w:val="0"/>
              <w:color w:val="auto"/>
            </w:rPr>
          </w:pPr>
          <w:r w:rsidRPr="00374EF8">
            <w:rPr>
              <w:rFonts w:ascii="Arial" w:hAnsi="Arial" w:cs="Arial"/>
              <w:b/>
              <w:bCs w:val="0"/>
              <w:color w:val="auto"/>
            </w:rPr>
            <w:t>Spis treści</w:t>
          </w:r>
        </w:p>
        <w:p w14:paraId="65F95422" w14:textId="62791886" w:rsidR="00374EF8" w:rsidRDefault="00374EF8">
          <w:pPr>
            <w:pStyle w:val="Spistreci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210479" w:history="1"/>
        </w:p>
        <w:p w14:paraId="6F1A501E" w14:textId="44756408" w:rsidR="00374EF8" w:rsidRDefault="00896AE1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1" w:history="1">
            <w:r w:rsidR="00374EF8" w:rsidRPr="00FE5E00">
              <w:rPr>
                <w:rStyle w:val="Hipercze"/>
                <w:noProof/>
              </w:rPr>
              <w:t>Wstęp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_Toc130210481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374EF8">
              <w:rPr>
                <w:noProof/>
                <w:webHidden/>
              </w:rPr>
              <w:t>3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F808F8C" w14:textId="2DF62B5D" w:rsidR="00374EF8" w:rsidRDefault="00896AE1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2" w:history="1">
            <w:r w:rsidR="00374EF8" w:rsidRPr="00FE5E00">
              <w:rPr>
                <w:rStyle w:val="Hipercze"/>
                <w:noProof/>
              </w:rPr>
              <w:t>Sekcja I Informacje o projekcie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_Toc130210482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374EF8">
              <w:rPr>
                <w:noProof/>
                <w:webHidden/>
              </w:rPr>
              <w:t>4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620FE96A" w14:textId="1A5B4DEC" w:rsidR="00374EF8" w:rsidRDefault="00896AE1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3" w:history="1">
            <w:r w:rsidR="00374EF8" w:rsidRPr="00FE5E00">
              <w:rPr>
                <w:rStyle w:val="Hipercze"/>
                <w:noProof/>
              </w:rPr>
              <w:t>Sekcja II Wnioskodawca i realizatorzy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_Toc130210483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374EF8">
              <w:rPr>
                <w:noProof/>
                <w:webHidden/>
              </w:rPr>
              <w:t>6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177A7581" w14:textId="40C6173A" w:rsidR="00374EF8" w:rsidRDefault="00896AE1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4" w:history="1">
            <w:r w:rsidR="00374EF8" w:rsidRPr="00FE5E00">
              <w:rPr>
                <w:rStyle w:val="Hipercze"/>
                <w:noProof/>
              </w:rPr>
              <w:t>Sekcja III Wskaźniki projektu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_Toc130210484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374EF8">
              <w:rPr>
                <w:noProof/>
                <w:webHidden/>
              </w:rPr>
              <w:t>8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4FFAA237" w14:textId="16E4DD96" w:rsidR="00374EF8" w:rsidRDefault="00896AE1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5" w:history="1">
            <w:r w:rsidR="00374EF8" w:rsidRPr="00FE5E00">
              <w:rPr>
                <w:rStyle w:val="Hipercze"/>
                <w:noProof/>
              </w:rPr>
              <w:t>Sekcja IV Zadania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_Toc130210485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374EF8">
              <w:rPr>
                <w:noProof/>
                <w:webHidden/>
              </w:rPr>
              <w:t>11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D2DF557" w14:textId="5309AA11" w:rsidR="00374EF8" w:rsidRDefault="00896AE1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6" w:history="1">
            <w:r w:rsidR="00374EF8" w:rsidRPr="00FE5E00">
              <w:rPr>
                <w:rStyle w:val="Hipercze"/>
                <w:noProof/>
              </w:rPr>
              <w:t>Sekcja V Budżet projektu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_Toc130210486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374EF8">
              <w:rPr>
                <w:noProof/>
                <w:webHidden/>
              </w:rPr>
              <w:t>13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4729F0E2" w14:textId="179096F4" w:rsidR="00374EF8" w:rsidRDefault="00896AE1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7" w:history="1">
            <w:r w:rsidR="00374EF8" w:rsidRPr="00FE5E00">
              <w:rPr>
                <w:rStyle w:val="Hipercze"/>
                <w:noProof/>
              </w:rPr>
              <w:t>Sekcja VI Podsumowanie budżetu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_Toc130210487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374EF8">
              <w:rPr>
                <w:noProof/>
                <w:webHidden/>
              </w:rPr>
              <w:t>16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2F0AE59F" w14:textId="4A13866F" w:rsidR="00374EF8" w:rsidRDefault="00896AE1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8" w:history="1">
            <w:r w:rsidR="00374EF8" w:rsidRPr="00FE5E00">
              <w:rPr>
                <w:rStyle w:val="Hipercze"/>
                <w:noProof/>
              </w:rPr>
              <w:t>Sekcja VII Źródła finansowania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_Toc130210488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374EF8">
              <w:rPr>
                <w:noProof/>
                <w:webHidden/>
              </w:rPr>
              <w:t>16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017BE3B" w14:textId="049005F4" w:rsidR="00374EF8" w:rsidRDefault="00896AE1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89" w:history="1">
            <w:r w:rsidR="00374EF8" w:rsidRPr="00FE5E00">
              <w:rPr>
                <w:rStyle w:val="Hipercze"/>
                <w:noProof/>
              </w:rPr>
              <w:t>Sekcja VIII Analiza ryzyka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_Toc130210489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374EF8">
              <w:rPr>
                <w:noProof/>
                <w:webHidden/>
              </w:rPr>
              <w:t>17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39E9C37D" w14:textId="4D5F0F1E" w:rsidR="00374EF8" w:rsidRDefault="00896AE1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0" w:history="1">
            <w:r w:rsidR="00374EF8" w:rsidRPr="00FE5E00">
              <w:rPr>
                <w:rStyle w:val="Hipercze"/>
                <w:noProof/>
              </w:rPr>
              <w:t>Sekcja IX Dodatkowe informacje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_Toc130210490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374EF8">
              <w:rPr>
                <w:noProof/>
                <w:webHidden/>
              </w:rPr>
              <w:t>19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57FD5505" w14:textId="0DE9212A" w:rsidR="00374EF8" w:rsidRDefault="00896AE1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1" w:history="1">
            <w:r w:rsidR="00374EF8" w:rsidRPr="00FE5E00">
              <w:rPr>
                <w:rStyle w:val="Hipercze"/>
                <w:noProof/>
              </w:rPr>
              <w:t>Sekcja X Oświadczenia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_Toc130210491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374EF8">
              <w:rPr>
                <w:noProof/>
                <w:webHidden/>
              </w:rPr>
              <w:t>24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2CB38D04" w14:textId="452805CA" w:rsidR="00374EF8" w:rsidRDefault="00896AE1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0210492" w:history="1">
            <w:r w:rsidR="00374EF8" w:rsidRPr="00FE5E00">
              <w:rPr>
                <w:rStyle w:val="Hipercze"/>
                <w:noProof/>
              </w:rPr>
              <w:t>Sekcja XI Załączniki</w:t>
            </w:r>
            <w:r w:rsidR="00374EF8">
              <w:rPr>
                <w:noProof/>
                <w:webHidden/>
              </w:rPr>
              <w:tab/>
            </w:r>
            <w:r w:rsidR="00374EF8">
              <w:rPr>
                <w:noProof/>
                <w:webHidden/>
              </w:rPr>
              <w:fldChar w:fldCharType="begin"/>
            </w:r>
            <w:r w:rsidR="00374EF8">
              <w:rPr>
                <w:noProof/>
                <w:webHidden/>
              </w:rPr>
              <w:instrText xml:space="preserve"> PAGEREF _Toc130210492 \h </w:instrText>
            </w:r>
            <w:r w:rsidR="00374EF8">
              <w:rPr>
                <w:noProof/>
                <w:webHidden/>
              </w:rPr>
            </w:r>
            <w:r w:rsidR="00374EF8">
              <w:rPr>
                <w:noProof/>
                <w:webHidden/>
              </w:rPr>
              <w:fldChar w:fldCharType="separate"/>
            </w:r>
            <w:r w:rsidR="00374EF8">
              <w:rPr>
                <w:noProof/>
                <w:webHidden/>
              </w:rPr>
              <w:t>24</w:t>
            </w:r>
            <w:r w:rsidR="00374EF8">
              <w:rPr>
                <w:noProof/>
                <w:webHidden/>
              </w:rPr>
              <w:fldChar w:fldCharType="end"/>
            </w:r>
          </w:hyperlink>
        </w:p>
        <w:p w14:paraId="7F394522" w14:textId="72659E04" w:rsidR="00374EF8" w:rsidRDefault="00374EF8">
          <w:r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167CFB" w:rsidRDefault="00402D66" w:rsidP="00374EF8">
      <w:pPr>
        <w:pStyle w:val="Nagwek2"/>
        <w:rPr>
          <w:rFonts w:cs="Arial"/>
        </w:rPr>
      </w:pPr>
      <w:r w:rsidRPr="00167CFB">
        <w:rPr>
          <w:rFonts w:cs="Arial"/>
        </w:rPr>
        <w:br w:type="page"/>
      </w:r>
    </w:p>
    <w:p w14:paraId="6DC989D6" w14:textId="77777777" w:rsidR="00167CFB" w:rsidRDefault="00680833" w:rsidP="00E14A24">
      <w:pPr>
        <w:pStyle w:val="Nagwek2"/>
      </w:pPr>
      <w:bookmarkStart w:id="5" w:name="_Toc130210481"/>
      <w:r w:rsidRPr="00402D66">
        <w:lastRenderedPageBreak/>
        <w:t>Wstęp</w:t>
      </w:r>
      <w:bookmarkEnd w:id="4"/>
      <w:bookmarkEnd w:id="5"/>
    </w:p>
    <w:p w14:paraId="415391ED" w14:textId="5B0DE4D1" w:rsidR="00402D66" w:rsidRPr="00402D66" w:rsidRDefault="009F3B6E" w:rsidP="00687F93">
      <w:pPr>
        <w:rPr>
          <w:rFonts w:cs="Arial"/>
        </w:rPr>
      </w:pPr>
      <w:r>
        <w:br/>
      </w:r>
      <w:r w:rsidR="00D356F9" w:rsidRPr="00167CFB">
        <w:t>Przed rozpoczęciem wypełniania wniosku o dofinansowanie w systemie WOD2021 zaleca się zapoznanie z Instrukcją użytkownika Aplikacji WOD2021 Wnioski o dofinansowanie Wnioskodawca</w:t>
      </w:r>
      <w:r w:rsidR="00A21486" w:rsidRPr="00167CFB">
        <w:t xml:space="preserve"> </w:t>
      </w:r>
      <w:r w:rsidR="00B512CD" w:rsidRPr="00167CFB">
        <w:t xml:space="preserve">opublikowaną </w:t>
      </w:r>
      <w:r w:rsidR="00B712A6" w:rsidRPr="00167CFB">
        <w:t>pod adresem:</w:t>
      </w:r>
      <w:r w:rsidR="00836E89">
        <w:t xml:space="preserve"> </w:t>
      </w:r>
      <w:hyperlink r:id="rId8" w:tgtFrame="_self" w:tooltip="Link do zewnętrznej strony otwiera się w tym samym oknie" w:history="1">
        <w:r w:rsidR="00B712A6" w:rsidRPr="001F6B3D">
          <w:rPr>
            <w:rStyle w:val="Hipercze"/>
          </w:rPr>
          <w:t>https://instrukcje.cst2021.gov.pl/?mod=wnioskodawca</w:t>
        </w:r>
      </w:hyperlink>
      <w:r w:rsidR="00836E89">
        <w:rPr>
          <w:rStyle w:val="Hipercze"/>
        </w:rPr>
        <w:t xml:space="preserve"> </w:t>
      </w:r>
      <w:r w:rsidR="00836E89">
        <w:t xml:space="preserve">oraz </w:t>
      </w:r>
      <w:hyperlink r:id="rId9" w:tgtFrame="_self" w:tooltip="https://funduszeue.podkarpackie.pl/systemy-informatyczne/instrukcje-uzytkownika-wod2021" w:history="1">
        <w:r w:rsidR="00836E89" w:rsidRPr="00481690">
          <w:rPr>
            <w:rStyle w:val="Hipercze"/>
          </w:rPr>
          <w:t>https://funduszeue.podkarpackie.pl/systemy-informatyczne/instrukcje-uzytkownika-wod2021</w:t>
        </w:r>
      </w:hyperlink>
      <w:r w:rsidR="00B712A6" w:rsidRPr="00167CFB">
        <w:t>.</w:t>
      </w:r>
      <w:r w:rsidR="00167CFB" w:rsidRPr="00167CFB">
        <w:br/>
      </w:r>
      <w:r w:rsidR="00167CFB" w:rsidRPr="00167CFB">
        <w:br/>
      </w:r>
      <w:r w:rsidR="00422548" w:rsidRPr="00167CFB">
        <w:t xml:space="preserve">Wniosek o dofinansowanie jest generowany przez Wnioskodawcę przez wskazanie odpowiedniego naboru na podstawie dołączonego do niego wzoru wniosku o dofinansowanie. Zawiera on 12 tematycznych sekcji: </w:t>
      </w:r>
      <w:r w:rsidR="00167CFB">
        <w:br/>
      </w:r>
      <w:r w:rsidR="00167CFB">
        <w:br/>
      </w:r>
      <w:r w:rsidR="001D49A2">
        <w:rPr>
          <w:rFonts w:cs="Arial"/>
        </w:rPr>
        <w:t xml:space="preserve">I. </w:t>
      </w:r>
      <w:r w:rsidR="00422548" w:rsidRPr="006E48B4">
        <w:rPr>
          <w:rFonts w:cs="Arial"/>
        </w:rPr>
        <w:t>Informacje o projekcie</w:t>
      </w:r>
      <w:bookmarkStart w:id="6" w:name="_Ref35622709"/>
      <w:r w:rsidR="001D49A2">
        <w:rPr>
          <w:rFonts w:cs="Arial"/>
        </w:rPr>
        <w:br/>
      </w:r>
      <w:r w:rsidR="001D49A2">
        <w:rPr>
          <w:rFonts w:cs="Arial"/>
          <w:color w:val="000000"/>
        </w:rPr>
        <w:t xml:space="preserve">II. </w:t>
      </w:r>
      <w:r w:rsidR="00422548" w:rsidRPr="001D49A2">
        <w:rPr>
          <w:rFonts w:cs="Arial"/>
          <w:color w:val="000000"/>
        </w:rPr>
        <w:t>Wnioskodawca i realizatorzy</w:t>
      </w:r>
      <w:bookmarkEnd w:id="6"/>
      <w:r w:rsidR="00687F93">
        <w:rPr>
          <w:rFonts w:cs="Arial"/>
          <w:color w:val="000000"/>
        </w:rPr>
        <w:br/>
      </w:r>
      <w:r w:rsidR="001D49A2">
        <w:rPr>
          <w:rFonts w:cs="Arial"/>
        </w:rPr>
        <w:t xml:space="preserve">III.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1D49A2">
        <w:rPr>
          <w:rFonts w:cs="Arial"/>
        </w:rPr>
        <w:t xml:space="preserve">IV. </w:t>
      </w:r>
      <w:r w:rsidR="00422548" w:rsidRPr="001D49A2">
        <w:rPr>
          <w:rFonts w:cs="Arial"/>
        </w:rPr>
        <w:t>Zadania</w:t>
      </w:r>
      <w:bookmarkStart w:id="7" w:name="_Ref28614626"/>
      <w:r w:rsidR="00687F93">
        <w:rPr>
          <w:rFonts w:cs="Arial"/>
        </w:rPr>
        <w:br/>
      </w:r>
      <w:r w:rsidR="001D49A2">
        <w:rPr>
          <w:rFonts w:cs="Arial"/>
          <w:color w:val="000000"/>
        </w:rPr>
        <w:t xml:space="preserve">V. </w:t>
      </w:r>
      <w:r w:rsidR="00422548" w:rsidRPr="001D49A2">
        <w:rPr>
          <w:rFonts w:cs="Arial"/>
          <w:color w:val="000000"/>
        </w:rPr>
        <w:t>Budżet projektu</w:t>
      </w:r>
      <w:bookmarkEnd w:id="7"/>
      <w:r w:rsidR="00687F93">
        <w:rPr>
          <w:rFonts w:cs="Arial"/>
          <w:color w:val="000000"/>
        </w:rPr>
        <w:br/>
      </w:r>
      <w:r w:rsidR="001D49A2">
        <w:rPr>
          <w:rFonts w:cs="Arial"/>
          <w:color w:val="000000"/>
        </w:rPr>
        <w:t xml:space="preserve">VI. </w:t>
      </w:r>
      <w:r w:rsidR="00422548" w:rsidRPr="001D49A2">
        <w:rPr>
          <w:rFonts w:cs="Arial"/>
          <w:color w:val="000000"/>
        </w:rPr>
        <w:t>Podsumowanie budżetu</w:t>
      </w:r>
      <w:r w:rsidR="00687F93">
        <w:rPr>
          <w:rFonts w:cs="Arial"/>
          <w:color w:val="000000"/>
        </w:rPr>
        <w:br/>
        <w:t xml:space="preserve">VII.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  <w:t xml:space="preserve">VIII. </w:t>
      </w:r>
      <w:r w:rsidR="00422548" w:rsidRPr="001D49A2">
        <w:rPr>
          <w:rFonts w:cs="Arial"/>
          <w:color w:val="000000"/>
        </w:rPr>
        <w:t>Analiza ryzyka</w:t>
      </w:r>
      <w:r w:rsidR="00687F93">
        <w:rPr>
          <w:rFonts w:cs="Arial"/>
          <w:color w:val="000000"/>
        </w:rPr>
        <w:br/>
        <w:t xml:space="preserve">IX.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  <w:t xml:space="preserve">X. </w:t>
      </w:r>
      <w:r w:rsidR="00422548" w:rsidRPr="001D49A2">
        <w:rPr>
          <w:rFonts w:cs="Arial"/>
          <w:color w:val="000000"/>
        </w:rPr>
        <w:t>Oświadczenia</w:t>
      </w:r>
      <w:r w:rsidR="00687F93">
        <w:rPr>
          <w:rFonts w:cs="Arial"/>
          <w:color w:val="000000"/>
        </w:rPr>
        <w:br/>
        <w:t xml:space="preserve">XI.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8" w:name="_Ref35764777"/>
      <w:r w:rsidR="00687F93">
        <w:rPr>
          <w:rFonts w:cs="Arial"/>
          <w:color w:val="000000"/>
        </w:rPr>
        <w:t xml:space="preserve">XII. </w:t>
      </w:r>
      <w:r w:rsidR="00422548" w:rsidRPr="001D49A2">
        <w:rPr>
          <w:rFonts w:cs="Arial"/>
          <w:color w:val="000000"/>
        </w:rPr>
        <w:t>Informacje o wniosku o dofinansowanie</w:t>
      </w:r>
      <w:bookmarkEnd w:id="8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I, II, III, IV, V, VII, VIII, IX, X i XI są edytowalne. Niekiedy, aby edytować pewną sekcję, trzeba wypełnić elementy jednej lub kilku poprzednich sekcji, ponieważ pewne dane wprowadzone w</w:t>
      </w:r>
      <w:r w:rsidR="00CD1491">
        <w:rPr>
          <w:rFonts w:cs="Arial"/>
        </w:rPr>
        <w:t> 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VI i XII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687F93">
        <w:rPr>
          <w:rFonts w:cs="Arial"/>
        </w:rPr>
        <w:br/>
      </w:r>
      <w:r w:rsidR="00687F93">
        <w:rPr>
          <w:rFonts w:cs="Arial"/>
        </w:rPr>
        <w:br/>
      </w:r>
      <w:r w:rsidR="00687F93">
        <w:rPr>
          <w:rFonts w:cs="Arial"/>
        </w:rPr>
        <w:br/>
      </w:r>
      <w:r w:rsidR="00687F93">
        <w:rPr>
          <w:rFonts w:cs="Arial"/>
        </w:rPr>
        <w:lastRenderedPageBreak/>
        <w:br/>
      </w:r>
    </w:p>
    <w:p w14:paraId="7E84095B" w14:textId="0BD087BD" w:rsidR="00422548" w:rsidRDefault="00D94073" w:rsidP="0047485B">
      <w:pPr>
        <w:pStyle w:val="Nagwek3"/>
        <w:jc w:val="center"/>
      </w:pPr>
      <w:bookmarkStart w:id="9" w:name="_Toc129688633"/>
      <w:bookmarkStart w:id="10" w:name="_Toc130210482"/>
      <w:r>
        <w:t xml:space="preserve">Sekcja </w:t>
      </w:r>
      <w:r w:rsidRPr="00D94073">
        <w:t>I Informacje o projekcie</w:t>
      </w:r>
      <w:bookmarkEnd w:id="9"/>
      <w:bookmarkEnd w:id="10"/>
    </w:p>
    <w:p w14:paraId="1F417112" w14:textId="77777777" w:rsidR="009F3B6E" w:rsidRDefault="006C1548" w:rsidP="009F3B6E">
      <w:pPr>
        <w:rPr>
          <w:b/>
        </w:rPr>
      </w:pPr>
      <w:r>
        <w:rPr>
          <w:b/>
        </w:rPr>
        <w:t>W tej sekcji należy podać:</w:t>
      </w:r>
      <w:bookmarkStart w:id="11" w:name="_Toc435087245"/>
    </w:p>
    <w:p w14:paraId="5D11FB95" w14:textId="1C2BD634" w:rsidR="009F3B6E" w:rsidRPr="009F3B6E" w:rsidRDefault="00377A91" w:rsidP="0047485B">
      <w:pPr>
        <w:pStyle w:val="Nagwek4"/>
        <w:rPr>
          <w:rStyle w:val="Nagwek4Znak"/>
          <w:b/>
          <w:iCs/>
        </w:rPr>
      </w:pPr>
      <w:r w:rsidRPr="009F3B6E">
        <w:rPr>
          <w:rStyle w:val="Nagwek4Znak"/>
          <w:b/>
          <w:iCs/>
        </w:rPr>
        <w:t>Tytuł projektu</w:t>
      </w:r>
      <w:bookmarkEnd w:id="11"/>
    </w:p>
    <w:p w14:paraId="12FD9D84" w14:textId="45C6EB3B" w:rsidR="009F3B6E" w:rsidRDefault="006C1548" w:rsidP="009F3B6E">
      <w:pPr>
        <w:rPr>
          <w:rFonts w:cs="Arial"/>
          <w:b/>
          <w:szCs w:val="22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  <w:r w:rsidR="009F3B6E">
        <w:rPr>
          <w:rFonts w:cs="Arial"/>
        </w:rPr>
        <w:br/>
      </w:r>
      <w:r w:rsidR="009F3B6E">
        <w:rPr>
          <w:rFonts w:cs="Arial"/>
        </w:rPr>
        <w:br/>
      </w:r>
      <w:r w:rsidR="00377A91" w:rsidRPr="002B7EF2">
        <w:rPr>
          <w:rFonts w:cs="Arial"/>
          <w:b/>
          <w:szCs w:val="22"/>
        </w:rPr>
        <w:t xml:space="preserve">W polu </w:t>
      </w:r>
      <w:r w:rsidR="00377A91" w:rsidRPr="002B7EF2">
        <w:rPr>
          <w:rFonts w:cs="Arial"/>
          <w:b/>
          <w:i/>
          <w:szCs w:val="22"/>
        </w:rPr>
        <w:t xml:space="preserve">Tytuł projektu </w:t>
      </w:r>
      <w:r w:rsidR="00377A91" w:rsidRPr="002B7EF2">
        <w:rPr>
          <w:rFonts w:cs="Arial"/>
          <w:b/>
          <w:szCs w:val="22"/>
        </w:rPr>
        <w:t xml:space="preserve">nie należy używać cudzysłowu oraz nie należy pisać całego tytułu </w:t>
      </w:r>
      <w:r w:rsidR="00961734">
        <w:rPr>
          <w:rFonts w:cs="Arial"/>
          <w:b/>
          <w:szCs w:val="22"/>
        </w:rPr>
        <w:t>wielkimi</w:t>
      </w:r>
      <w:r w:rsidR="00377A91" w:rsidRPr="002B7EF2">
        <w:rPr>
          <w:rFonts w:cs="Arial"/>
          <w:b/>
          <w:szCs w:val="22"/>
        </w:rPr>
        <w:t xml:space="preserve"> literami.</w:t>
      </w:r>
      <w:r w:rsidR="008D2E3E" w:rsidRPr="002B7EF2">
        <w:rPr>
          <w:rFonts w:cs="Arial"/>
          <w:b/>
          <w:szCs w:val="22"/>
        </w:rPr>
        <w:t xml:space="preserve"> Nie należy także wskazywać w </w:t>
      </w:r>
      <w:r w:rsidR="008D2E3E" w:rsidRPr="002B7EF2">
        <w:rPr>
          <w:rFonts w:cs="Arial"/>
          <w:b/>
          <w:i/>
          <w:szCs w:val="22"/>
        </w:rPr>
        <w:t>Tytule projektu</w:t>
      </w:r>
      <w:r w:rsidR="008D2E3E" w:rsidRPr="002B7EF2">
        <w:rPr>
          <w:rFonts w:cs="Arial"/>
          <w:b/>
          <w:szCs w:val="22"/>
        </w:rPr>
        <w:t xml:space="preserve"> danych adresowych </w:t>
      </w:r>
      <w:r w:rsidR="00227BC4">
        <w:rPr>
          <w:rFonts w:cs="Arial"/>
          <w:b/>
          <w:szCs w:val="22"/>
        </w:rPr>
        <w:t>W</w:t>
      </w:r>
      <w:r w:rsidR="008D2E3E" w:rsidRPr="002B7EF2">
        <w:rPr>
          <w:rFonts w:cs="Arial"/>
          <w:b/>
          <w:szCs w:val="22"/>
        </w:rPr>
        <w:t>nioskodawcy ani innych danych osobowych</w:t>
      </w:r>
      <w:r w:rsidR="009F3B6E">
        <w:rPr>
          <w:rFonts w:cs="Arial"/>
          <w:b/>
          <w:szCs w:val="22"/>
        </w:rPr>
        <w:t>.</w:t>
      </w:r>
    </w:p>
    <w:p w14:paraId="28133F8B" w14:textId="2656E020" w:rsidR="006C1548" w:rsidRPr="009C5863" w:rsidRDefault="006C1548" w:rsidP="0047485B">
      <w:pPr>
        <w:pStyle w:val="Nagwek4"/>
      </w:pPr>
      <w:r w:rsidRPr="009C5863">
        <w:t>Opis projektu</w:t>
      </w:r>
    </w:p>
    <w:p w14:paraId="57743A64" w14:textId="615BBF34" w:rsidR="005B49EE" w:rsidRDefault="006C1548" w:rsidP="001F6B3D"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uwzględnić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>,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712A6">
        <w:t> 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712A6">
        <w:t> </w:t>
      </w:r>
      <w:r w:rsidR="00961734" w:rsidRPr="009A3712">
        <w:t>ramach składanych dokumentów.</w:t>
      </w:r>
      <w:r w:rsidR="009B5D47">
        <w:br/>
      </w:r>
      <w:r w:rsidR="00946B9F" w:rsidRPr="00442D82">
        <w:t>W tym polu należy także opisać:</w:t>
      </w:r>
      <w:r w:rsidR="009B5D47">
        <w:br/>
      </w:r>
      <w:r w:rsidR="00946B9F" w:rsidRPr="00442D82">
        <w:t xml:space="preserve">- </w:t>
      </w:r>
      <w:r w:rsidR="00946B9F" w:rsidRPr="00442D82">
        <w:rPr>
          <w:rFonts w:eastAsiaTheme="minorHAnsi"/>
          <w:lang w:eastAsia="en-US"/>
        </w:rPr>
        <w:t xml:space="preserve">problemy i potrzeby, które uzasadniają </w:t>
      </w:r>
      <w:r w:rsidR="00946B9F" w:rsidRPr="00442D82">
        <w:rPr>
          <w:rFonts w:eastAsiaTheme="minorHAnsi"/>
        </w:rPr>
        <w:t>realizację projektu,</w:t>
      </w:r>
      <w:r w:rsidR="009B5D47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>Przedstawione informacje, w powiązaniu z zapisami Sekcji III (w zakresie wskaźników) oraz Sekcji IX (w zakresie strategii) będą podstawą do oceny kryterium merytorycznego standardowego pn.</w:t>
      </w:r>
      <w:r w:rsidR="005B49EE" w:rsidRPr="00931A0F">
        <w:rPr>
          <w:b/>
        </w:rPr>
        <w:t xml:space="preserve"> </w:t>
      </w:r>
      <w:r w:rsidR="005B49EE" w:rsidRPr="00931A0F">
        <w:rPr>
          <w:b/>
          <w:i/>
        </w:rPr>
        <w:t>Logika projektu i 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47485B">
      <w:pPr>
        <w:pStyle w:val="Nagwek4"/>
      </w:pPr>
      <w:r w:rsidRPr="00946B9F">
        <w:t>Data rozpoczęcia realizacji projektu</w:t>
      </w:r>
    </w:p>
    <w:p w14:paraId="4B818E5E" w14:textId="5B55510E" w:rsidR="004D5EF6" w:rsidRPr="00CC4911" w:rsidRDefault="004D5EF6" w:rsidP="009B5D47"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B71C73"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>
        <w:t xml:space="preserve">- </w:t>
      </w:r>
      <w:r w:rsidRPr="009F2F08">
        <w:t xml:space="preserve">np. dokumentacja </w:t>
      </w:r>
      <w:r w:rsidRPr="009F2F08">
        <w:lastRenderedPageBreak/>
        <w:t>techniczna,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B71C73">
        <w:t>rozpoczęcie robót budowlanych</w:t>
      </w:r>
      <w:r w:rsidRPr="00CC4911">
        <w:t xml:space="preserve"> związanych z inwestycją lub pierwsze prawnie wiążące 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dostawcą.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CD1491">
        <w:t> </w:t>
      </w:r>
      <w:r w:rsidR="00961734">
        <w:t>Regulaminie wyboru projektów data zakończenia.</w:t>
      </w:r>
      <w:r w:rsidR="009B5D47">
        <w:br/>
      </w:r>
    </w:p>
    <w:p w14:paraId="2C532012" w14:textId="4F3E41A4" w:rsidR="009C5863" w:rsidRPr="00946B9F" w:rsidRDefault="009C5863" w:rsidP="0047485B">
      <w:pPr>
        <w:pStyle w:val="Nagwek4"/>
      </w:pPr>
      <w:r w:rsidRPr="00946B9F">
        <w:t>Data zakończenia realizacji projektu</w:t>
      </w:r>
    </w:p>
    <w:p w14:paraId="7262DFA4" w14:textId="275AC928" w:rsidR="00BA5A77" w:rsidRDefault="004D5EF6" w:rsidP="009B5D47">
      <w:pPr>
        <w:spacing w:line="276" w:lineRule="auto"/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5F47A4">
        <w:rPr>
          <w:rFonts w:cs="Arial"/>
        </w:rPr>
        <w:t xml:space="preserve">Planując datę zakończenia realizacji projektu należy uwzględniać zapisy Regulaminu wyboru projektów, zgodnie z którym realizacja zgłoszonego w ramach naboru projektu powinna zostać zakończona do 24 miesięcy </w:t>
      </w:r>
      <w:r w:rsidR="00836E89" w:rsidRPr="00836E89">
        <w:rPr>
          <w:rFonts w:cs="Arial"/>
        </w:rPr>
        <w:t>licząc od miesiąca następnego po tym, w którym została zawarta umowa o dofinansowanie</w:t>
      </w:r>
      <w:r w:rsidR="00BA5A77">
        <w:rPr>
          <w:rFonts w:cs="Arial"/>
        </w:rPr>
        <w:t>.</w:t>
      </w:r>
      <w:r w:rsidR="009B5D47">
        <w:rPr>
          <w:rFonts w:cs="Arial"/>
        </w:rPr>
        <w:br/>
      </w:r>
    </w:p>
    <w:p w14:paraId="4CE3AF91" w14:textId="41F31C91" w:rsidR="00BA5A77" w:rsidRDefault="00BA5A77" w:rsidP="0047485B">
      <w:pPr>
        <w:pStyle w:val="Nagwek4"/>
      </w:pPr>
      <w:r w:rsidRPr="00BA5A77">
        <w:t>Grupy docelowe</w:t>
      </w:r>
    </w:p>
    <w:p w14:paraId="6DB7B2D6" w14:textId="53405EAB" w:rsidR="00FD429B" w:rsidRDefault="00FD429B" w:rsidP="001F6B3D"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>
        <w:t xml:space="preserve">- </w:t>
      </w:r>
      <w:r w:rsidRPr="005B49EE">
        <w:rPr>
          <w:b/>
          <w:bCs/>
        </w:rPr>
        <w:t>Projekt będzie miał pozytywny wpływ na zasadę równości szans i niedyskryminacji, w tym dostępność dla osób z niepełnosprawnościami,</w:t>
      </w:r>
      <w:r w:rsidR="009B5D47">
        <w:rPr>
          <w:b/>
          <w:bCs/>
        </w:rPr>
        <w:br/>
      </w:r>
      <w:r w:rsidRPr="005B49EE">
        <w:rPr>
          <w:b/>
          <w:bCs/>
          <w:color w:val="336600"/>
          <w:szCs w:val="22"/>
        </w:rPr>
        <w:t xml:space="preserve">- </w:t>
      </w:r>
      <w:r w:rsidRPr="005B49EE">
        <w:rPr>
          <w:b/>
          <w:bCs/>
        </w:rPr>
        <w:t>Projekt jest zgodny z zasadą równości kobiet i mężczyzn.</w:t>
      </w:r>
      <w:r w:rsidR="009B5D47">
        <w:rPr>
          <w:b/>
          <w:bCs/>
        </w:rPr>
        <w:br/>
      </w:r>
      <w:r w:rsidR="009265DD" w:rsidRPr="005D0A01">
        <w:rPr>
          <w:rFonts w:eastAsiaTheme="minorHAnsi"/>
          <w:b/>
          <w:sz w:val="20"/>
          <w:lang w:eastAsia="en-US"/>
        </w:rPr>
        <w:t>Informacje z tego pola będą podstawą do oceny spełnienia ww. kryteriów.</w:t>
      </w:r>
      <w:r w:rsidR="009B5D47">
        <w:rPr>
          <w:rFonts w:eastAsiaTheme="minorHAnsi"/>
          <w:b/>
          <w:sz w:val="20"/>
          <w:lang w:eastAsia="en-US"/>
        </w:rPr>
        <w:br/>
      </w:r>
      <w:r w:rsidR="005D0A01">
        <w:t xml:space="preserve">Szczegółowy opis kryteriów stanowi zał. nr </w:t>
      </w:r>
      <w:r w:rsidR="00D96FE4">
        <w:t xml:space="preserve">4 </w:t>
      </w:r>
      <w:r w:rsidR="005D0A01">
        <w:t>do Regulaminu wyboru projektów.</w:t>
      </w:r>
      <w:r w:rsidR="009B5D47">
        <w:br/>
      </w:r>
    </w:p>
    <w:p w14:paraId="1AD4CCFE" w14:textId="1DD72725" w:rsidR="00FD429B" w:rsidRDefault="00FD429B" w:rsidP="0047485B">
      <w:pPr>
        <w:pStyle w:val="Nagwek4"/>
      </w:pPr>
      <w:r w:rsidRPr="00FD429B">
        <w:t>Dziedzina projektu</w:t>
      </w:r>
    </w:p>
    <w:p w14:paraId="1DEB1200" w14:textId="77777777" w:rsidR="00822F68" w:rsidRDefault="007B7030" w:rsidP="00822F68">
      <w:pPr>
        <w:spacing w:line="312" w:lineRule="auto"/>
        <w:contextualSpacing/>
        <w:rPr>
          <w:color w:val="000000" w:themeColor="text1"/>
        </w:rPr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B712A6" w:rsidRPr="00124FAB">
        <w:rPr>
          <w:rFonts w:cs="Arial"/>
        </w:rPr>
        <w:t>W działaniu 0</w:t>
      </w:r>
      <w:r w:rsidR="00112EB2">
        <w:rPr>
          <w:rFonts w:cs="Arial"/>
        </w:rPr>
        <w:t>2</w:t>
      </w:r>
      <w:r w:rsidR="00B712A6" w:rsidRPr="00124FAB">
        <w:rPr>
          <w:rFonts w:cs="Arial"/>
        </w:rPr>
        <w:t xml:space="preserve">.05 </w:t>
      </w:r>
      <w:r w:rsidR="00112EB2" w:rsidRPr="00112EB2">
        <w:rPr>
          <w:rFonts w:cs="Arial"/>
        </w:rPr>
        <w:t>Adaptacja do zmian klimatu</w:t>
      </w:r>
      <w:r w:rsidR="00B712A6" w:rsidRPr="00124FAB">
        <w:rPr>
          <w:rFonts w:cs="Arial"/>
        </w:rPr>
        <w:t xml:space="preserve"> należy wybrać odpowiednio do głównego zakresu projektu:</w:t>
      </w:r>
      <w:r w:rsidR="009B5D47">
        <w:rPr>
          <w:rFonts w:cs="Arial"/>
        </w:rPr>
        <w:br/>
      </w:r>
      <w:r w:rsidR="00822F68" w:rsidRPr="00822F68">
        <w:rPr>
          <w:color w:val="000000" w:themeColor="text1"/>
        </w:rPr>
        <w:t>058 - Działania w zakresie przystosowania się do zmian klimatu oraz zapobieganie</w:t>
      </w:r>
      <w:r w:rsidR="00822F68" w:rsidRPr="00822F68">
        <w:rPr>
          <w:color w:val="000000" w:themeColor="text1"/>
        </w:rPr>
        <w:br/>
      </w:r>
      <w:r w:rsidR="00822F68" w:rsidRPr="00822F68">
        <w:rPr>
          <w:color w:val="000000" w:themeColor="text1"/>
        </w:rPr>
        <w:lastRenderedPageBreak/>
        <w:t>ryzykom związanym z klimatem i zarządzanie nimi: powodzie i osunięcia ziemi (w</w:t>
      </w:r>
      <w:r w:rsidR="00822F68" w:rsidRPr="00822F68">
        <w:rPr>
          <w:color w:val="000000" w:themeColor="text1"/>
        </w:rPr>
        <w:br/>
        <w:t>tym zwiększanie świadomości, ochrona ludności i systemy zarządzania klęskami</w:t>
      </w:r>
      <w:r w:rsidR="00822F68" w:rsidRPr="00822F68">
        <w:rPr>
          <w:color w:val="000000" w:themeColor="text1"/>
        </w:rPr>
        <w:br/>
        <w:t>żywiołowymi i katastrofami, infrastruktura i podejście ekosystemowe), 059 -</w:t>
      </w:r>
      <w:r w:rsidR="00822F68" w:rsidRPr="00822F68">
        <w:rPr>
          <w:color w:val="000000" w:themeColor="text1"/>
        </w:rPr>
        <w:br/>
        <w:t>Działania w zakresie przystosowania się do zmian klimatu oraz zapobieganie</w:t>
      </w:r>
      <w:r w:rsidR="00822F68" w:rsidRPr="00822F68">
        <w:rPr>
          <w:color w:val="000000" w:themeColor="text1"/>
        </w:rPr>
        <w:br/>
        <w:t>ryzykom związanym z klimatem i zarządzanie nimi: pożary (w tym zwiększanie</w:t>
      </w:r>
      <w:r w:rsidR="00822F68" w:rsidRPr="00822F68">
        <w:rPr>
          <w:color w:val="000000" w:themeColor="text1"/>
        </w:rPr>
        <w:br/>
        <w:t>świadomości, ochrona ludności i systemy zarządzania klęskami żywiołowymi i</w:t>
      </w:r>
      <w:r w:rsidR="00822F68" w:rsidRPr="00822F68">
        <w:rPr>
          <w:color w:val="000000" w:themeColor="text1"/>
        </w:rPr>
        <w:br/>
        <w:t>katastrofami, infrastruk</w:t>
      </w:r>
      <w:r w:rsidR="00822F68">
        <w:rPr>
          <w:color w:val="000000" w:themeColor="text1"/>
        </w:rPr>
        <w:t>tura i podejście ekosystemowe),</w:t>
      </w:r>
    </w:p>
    <w:p w14:paraId="38ADDBBC" w14:textId="77777777" w:rsidR="00822F68" w:rsidRDefault="00822F68" w:rsidP="00822F68">
      <w:pPr>
        <w:spacing w:line="312" w:lineRule="auto"/>
        <w:contextualSpacing/>
        <w:rPr>
          <w:color w:val="000000" w:themeColor="text1"/>
        </w:rPr>
      </w:pPr>
    </w:p>
    <w:p w14:paraId="6CAB47A4" w14:textId="0EED1791" w:rsidR="009B5D47" w:rsidRDefault="00822F68" w:rsidP="00822F68">
      <w:pPr>
        <w:spacing w:line="312" w:lineRule="auto"/>
        <w:contextualSpacing/>
        <w:rPr>
          <w:color w:val="000000" w:themeColor="text1"/>
        </w:rPr>
      </w:pPr>
      <w:r w:rsidRPr="00822F68">
        <w:rPr>
          <w:color w:val="000000" w:themeColor="text1"/>
        </w:rPr>
        <w:t>060 - Działania w zakresie</w:t>
      </w:r>
      <w:r>
        <w:rPr>
          <w:color w:val="000000" w:themeColor="text1"/>
        </w:rPr>
        <w:t xml:space="preserve"> </w:t>
      </w:r>
      <w:r w:rsidRPr="00822F68">
        <w:rPr>
          <w:color w:val="000000" w:themeColor="text1"/>
        </w:rPr>
        <w:t>przystosowania się do zmian klimatu oraz zapobieganie ryzykom związanym z</w:t>
      </w:r>
      <w:r>
        <w:rPr>
          <w:color w:val="000000" w:themeColor="text1"/>
        </w:rPr>
        <w:t xml:space="preserve"> </w:t>
      </w:r>
      <w:r w:rsidRPr="00822F68">
        <w:rPr>
          <w:color w:val="000000" w:themeColor="text1"/>
        </w:rPr>
        <w:t>klimatem i zarządzanie nimi: inne ryzyka, np. burze i susze (w tym zwiększanie</w:t>
      </w:r>
      <w:r w:rsidRPr="00822F68">
        <w:rPr>
          <w:color w:val="000000" w:themeColor="text1"/>
        </w:rPr>
        <w:br/>
        <w:t>świadomości, ochrona ludności i systemy zarządzania klęskami żywiołowymi i</w:t>
      </w:r>
      <w:r w:rsidRPr="00822F68">
        <w:rPr>
          <w:color w:val="000000" w:themeColor="text1"/>
        </w:rPr>
        <w:br/>
        <w:t>katastrofami, infrastruktura i podejście ekosystemowe)</w:t>
      </w:r>
      <w:r w:rsidR="009B5D47">
        <w:rPr>
          <w:color w:val="000000" w:themeColor="text1"/>
        </w:rPr>
        <w:br/>
      </w:r>
    </w:p>
    <w:p w14:paraId="64350BDA" w14:textId="360EB10E" w:rsidR="00D96FE4" w:rsidRPr="00D96FE4" w:rsidRDefault="00D96FE4" w:rsidP="0047485B">
      <w:pPr>
        <w:pStyle w:val="Nagwek4"/>
      </w:pPr>
      <w:r w:rsidRPr="00D96FE4">
        <w:t>Obszar realizacji projektu</w:t>
      </w:r>
    </w:p>
    <w:p w14:paraId="707E7DE3" w14:textId="77777777" w:rsidR="00907DF7" w:rsidRDefault="00D96FE4" w:rsidP="00FD429B">
      <w:pPr>
        <w:spacing w:line="312" w:lineRule="auto"/>
        <w:contextualSpacing/>
        <w:rPr>
          <w:rFonts w:cs="Arial"/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 w:rsidR="00907DF7"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47485B">
      <w:pPr>
        <w:pStyle w:val="Nagwek4"/>
      </w:pPr>
      <w:r>
        <w:t>M</w:t>
      </w:r>
      <w:r w:rsidRPr="00A16115">
        <w:t>iejsce realizacji</w:t>
      </w:r>
    </w:p>
    <w:p w14:paraId="4D7696E8" w14:textId="77777777" w:rsidR="00822F68" w:rsidRDefault="00A16115" w:rsidP="001F6B3D">
      <w:pPr>
        <w:rPr>
          <w:rFonts w:eastAsiaTheme="minorHAnsi"/>
          <w:b/>
          <w:lang w:eastAsia="en-US"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907DF7">
        <w:br/>
      </w:r>
    </w:p>
    <w:p w14:paraId="3882B799" w14:textId="265F74BA" w:rsidR="00822F68" w:rsidRPr="00183C62" w:rsidRDefault="00183C62" w:rsidP="001F6B3D">
      <w:pPr>
        <w:rPr>
          <w:i/>
          <w:iCs/>
        </w:rPr>
      </w:pPr>
      <w:r w:rsidRPr="00931A0F">
        <w:rPr>
          <w:rFonts w:eastAsiaTheme="minorHAnsi"/>
          <w:b/>
          <w:lang w:eastAsia="en-US"/>
        </w:rPr>
        <w:t>Informacje z tej Sekcji będą podstawą do oceny kryteriów:</w:t>
      </w:r>
      <w:r w:rsidR="00907DF7">
        <w:rPr>
          <w:rFonts w:eastAsiaTheme="minorHAnsi"/>
          <w:b/>
          <w:lang w:eastAsia="en-US"/>
        </w:rPr>
        <w:br/>
      </w:r>
      <w:r w:rsidRPr="00931A0F">
        <w:rPr>
          <w:rFonts w:eastAsiaTheme="minorHAnsi"/>
          <w:b/>
          <w:lang w:eastAsia="en-US"/>
        </w:rPr>
        <w:t xml:space="preserve">- formalnego standardowego </w:t>
      </w:r>
      <w:r w:rsidRPr="00931A0F">
        <w:rPr>
          <w:b/>
          <w:i/>
          <w:iCs/>
        </w:rPr>
        <w:t>Okres realizacji projektu,</w:t>
      </w:r>
      <w:r w:rsidR="00907DF7">
        <w:rPr>
          <w:b/>
          <w:i/>
          <w:iCs/>
        </w:rPr>
        <w:br/>
      </w:r>
      <w:r w:rsidRPr="00CD1491">
        <w:rPr>
          <w:b/>
        </w:rPr>
        <w:t>-</w:t>
      </w:r>
      <w:r w:rsidRPr="00931A0F">
        <w:rPr>
          <w:b/>
          <w:i/>
          <w:iCs/>
        </w:rPr>
        <w:t xml:space="preserve"> </w:t>
      </w:r>
      <w:r w:rsidRPr="00931A0F">
        <w:rPr>
          <w:rFonts w:eastAsiaTheme="minorHAnsi"/>
          <w:b/>
          <w:lang w:eastAsia="en-US"/>
        </w:rPr>
        <w:t xml:space="preserve">formalnego standardowego </w:t>
      </w:r>
      <w:r w:rsidRPr="00931A0F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3ECEA705" w14:textId="4D152041" w:rsidR="00687FCF" w:rsidRDefault="00687FCF" w:rsidP="0047485B">
      <w:pPr>
        <w:pStyle w:val="Nagwek3"/>
        <w:jc w:val="center"/>
      </w:pPr>
      <w:bookmarkStart w:id="12" w:name="_Toc129688634"/>
      <w:bookmarkStart w:id="13" w:name="_Toc130210483"/>
      <w:r w:rsidRPr="00687FCF">
        <w:t>Sekcja I</w:t>
      </w:r>
      <w:r w:rsidRPr="00D94073">
        <w:t xml:space="preserve">I </w:t>
      </w:r>
      <w:r>
        <w:t>Wnioskodawca i realizatorzy</w:t>
      </w:r>
      <w:bookmarkEnd w:id="12"/>
      <w:bookmarkEnd w:id="13"/>
      <w:r w:rsidR="00907DF7">
        <w:br/>
      </w:r>
    </w:p>
    <w:p w14:paraId="33AA9AD8" w14:textId="5688A306" w:rsidR="00687FCF" w:rsidRDefault="00687FCF" w:rsidP="00FD429B">
      <w:pPr>
        <w:spacing w:line="312" w:lineRule="auto"/>
        <w:contextualSpacing/>
        <w:rPr>
          <w:rStyle w:val="markedcontent"/>
          <w:rFonts w:cs="Arial"/>
        </w:rPr>
      </w:pPr>
      <w:r w:rsidRPr="00907DF7">
        <w:t>Wnioskodawca to podmiot/instytucja, która</w:t>
      </w:r>
      <w:r w:rsidR="00D00DE5" w:rsidRPr="00907DF7">
        <w:t xml:space="preserve"> samodzielnie realizuje projekt albo </w:t>
      </w:r>
      <w:r w:rsidRPr="00907DF7">
        <w:t>przejmuje rolę partnera wiodącego w projekcie. Realizatorzy to partnerzy projektu</w:t>
      </w:r>
      <w:r>
        <w:rPr>
          <w:rStyle w:val="markedcontent"/>
          <w:rFonts w:cs="Arial"/>
        </w:rPr>
        <w:t>.</w:t>
      </w:r>
    </w:p>
    <w:p w14:paraId="759176B3" w14:textId="5D07B2C9" w:rsidR="008F4570" w:rsidRDefault="008F4570" w:rsidP="00FD429B">
      <w:pPr>
        <w:spacing w:line="312" w:lineRule="auto"/>
        <w:contextualSpacing/>
        <w:rPr>
          <w:rStyle w:val="markedcontent"/>
          <w:rFonts w:cs="Arial"/>
        </w:rPr>
      </w:pPr>
    </w:p>
    <w:p w14:paraId="19857F03" w14:textId="77777777" w:rsidR="008F4570" w:rsidRPr="00924C2D" w:rsidRDefault="008F4570" w:rsidP="0047485B">
      <w:pPr>
        <w:pStyle w:val="Nagwek4"/>
      </w:pPr>
      <w:r w:rsidRPr="00924C2D">
        <w:t>Nazwa Wnioskodawcy</w:t>
      </w:r>
    </w:p>
    <w:p w14:paraId="79D91A98" w14:textId="3798A6F3" w:rsidR="00687FCF" w:rsidRDefault="008F4570" w:rsidP="001F6B3D">
      <w:pPr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47485B">
      <w:pPr>
        <w:pStyle w:val="Nagwek4"/>
      </w:pPr>
      <w:r w:rsidRPr="00EB35F2">
        <w:lastRenderedPageBreak/>
        <w:t>Forma prawna, Forma własności</w:t>
      </w:r>
    </w:p>
    <w:p w14:paraId="3552D043" w14:textId="6044CE84" w:rsidR="00687FCF" w:rsidRDefault="00924C2D" w:rsidP="001F6B3D">
      <w:pPr>
        <w:rPr>
          <w:rStyle w:val="markedcontent"/>
          <w:rFonts w:cs="Arial"/>
        </w:rPr>
      </w:pPr>
      <w:r w:rsidRPr="00EB35F2">
        <w:t>Z list rozwijanych (jednokrotnego wyboru) należy wskazać odpowiednie pozycje, zgodnie z</w:t>
      </w:r>
      <w:r w:rsidR="00CD1491">
        <w:t> </w:t>
      </w:r>
      <w:r w:rsidRPr="00EB35F2">
        <w:t xml:space="preserve">dokumentami właściwymi </w:t>
      </w:r>
      <w:r w:rsidR="00535FA7" w:rsidRPr="00EB35F2">
        <w:t>dla Wnioskodawcy.</w:t>
      </w:r>
      <w:r w:rsidR="00907DF7">
        <w:br/>
      </w:r>
    </w:p>
    <w:p w14:paraId="6C72504D" w14:textId="7B40B572" w:rsidR="00657E32" w:rsidRPr="00657E32" w:rsidRDefault="00657E32" w:rsidP="00657E32">
      <w:pPr>
        <w:rPr>
          <w:rFonts w:cs="Arial"/>
          <w:b/>
        </w:rPr>
      </w:pPr>
      <w:r w:rsidRPr="00657E32">
        <w:rPr>
          <w:rFonts w:cs="Arial"/>
        </w:rPr>
        <w:t xml:space="preserve">W działaniu </w:t>
      </w:r>
      <w:r w:rsidRPr="00657E32">
        <w:rPr>
          <w:rFonts w:cs="Arial"/>
          <w:b/>
        </w:rPr>
        <w:t>02.0</w:t>
      </w:r>
      <w:r>
        <w:rPr>
          <w:rFonts w:cs="Arial"/>
          <w:b/>
        </w:rPr>
        <w:t>5</w:t>
      </w:r>
      <w:r w:rsidRPr="00657E32">
        <w:rPr>
          <w:rFonts w:cs="Arial"/>
          <w:b/>
        </w:rPr>
        <w:t xml:space="preserve"> </w:t>
      </w:r>
      <w:r>
        <w:rPr>
          <w:rFonts w:cs="Arial"/>
          <w:b/>
        </w:rPr>
        <w:t xml:space="preserve">Adaptacja do zmian </w:t>
      </w:r>
      <w:r w:rsidR="00B71C73">
        <w:rPr>
          <w:rFonts w:cs="Arial"/>
          <w:b/>
        </w:rPr>
        <w:t>klimatu</w:t>
      </w:r>
      <w:r w:rsidRPr="00657E32">
        <w:rPr>
          <w:rFonts w:cs="Arial"/>
          <w:b/>
        </w:rPr>
        <w:t>:</w:t>
      </w:r>
    </w:p>
    <w:p w14:paraId="787F8A23" w14:textId="77777777" w:rsidR="00657E32" w:rsidRPr="00657E32" w:rsidRDefault="00657E32" w:rsidP="00657E32">
      <w:pPr>
        <w:rPr>
          <w:rFonts w:cs="Arial"/>
        </w:rPr>
      </w:pPr>
      <w:r w:rsidRPr="00657E32">
        <w:rPr>
          <w:rFonts w:cs="Arial"/>
        </w:rPr>
        <w:t xml:space="preserve">a) w zakresie </w:t>
      </w:r>
      <w:r w:rsidRPr="00657E32">
        <w:rPr>
          <w:rFonts w:cs="Arial"/>
          <w:u w:val="single"/>
        </w:rPr>
        <w:t>formy prawnej</w:t>
      </w:r>
      <w:r w:rsidRPr="00657E32">
        <w:rPr>
          <w:rFonts w:cs="Arial"/>
        </w:rPr>
        <w:t>:</w:t>
      </w:r>
    </w:p>
    <w:p w14:paraId="4FE35DC5" w14:textId="77777777" w:rsidR="00657E32" w:rsidRPr="00657E32" w:rsidRDefault="00657E32" w:rsidP="00657E32">
      <w:pPr>
        <w:rPr>
          <w:rFonts w:cs="Arial"/>
        </w:rPr>
      </w:pPr>
      <w:r w:rsidRPr="00657E32">
        <w:rPr>
          <w:rFonts w:cs="Arial"/>
        </w:rPr>
        <w:t xml:space="preserve">- jeżeli Wnioskodawcą są jednostki samorządu terytorialnego lub ich związki, porozumienia, stowarzyszenia to należy wybrać  „wspólnoty samorządowe”, </w:t>
      </w:r>
    </w:p>
    <w:p w14:paraId="7CA884E7" w14:textId="77777777" w:rsidR="00BB69A5" w:rsidRDefault="00657E32" w:rsidP="00FE5431">
      <w:pPr>
        <w:rPr>
          <w:rFonts w:cs="Arial"/>
        </w:rPr>
      </w:pPr>
      <w:r w:rsidRPr="00657E32">
        <w:rPr>
          <w:rFonts w:cs="Arial"/>
        </w:rPr>
        <w:t xml:space="preserve">- </w:t>
      </w:r>
      <w:r w:rsidR="00FE5431" w:rsidRPr="00FE5431">
        <w:rPr>
          <w:rFonts w:cs="Arial"/>
        </w:rPr>
        <w:t>jeżeli Wnioskodawc</w:t>
      </w:r>
      <w:r w:rsidR="00FE5431">
        <w:rPr>
          <w:rFonts w:cs="Arial"/>
        </w:rPr>
        <w:t>ą są i</w:t>
      </w:r>
      <w:r w:rsidR="00FE5431" w:rsidRPr="00FE5431">
        <w:rPr>
          <w:rFonts w:cs="Arial"/>
        </w:rPr>
        <w:t>nstytucje odpowiedzialne za gospodarkę wodną, w tym Państwowe Gospodarstwo Wodne Wody Polskie</w:t>
      </w:r>
      <w:r w:rsidR="00FE5431">
        <w:rPr>
          <w:rFonts w:cs="Arial"/>
        </w:rPr>
        <w:t xml:space="preserve"> to </w:t>
      </w:r>
      <w:r w:rsidR="00FE5431" w:rsidRPr="00657E32">
        <w:rPr>
          <w:rFonts w:cs="Arial"/>
        </w:rPr>
        <w:t xml:space="preserve">należy wybrać  </w:t>
      </w:r>
      <w:r w:rsidR="00FE5431">
        <w:rPr>
          <w:rFonts w:cs="Arial"/>
        </w:rPr>
        <w:t>„</w:t>
      </w:r>
      <w:r w:rsidR="00FE5431" w:rsidRPr="00FE5431">
        <w:rPr>
          <w:rFonts w:cs="Arial"/>
        </w:rPr>
        <w:t>inne państwowe lub samorządowe osoby prawne w rozumieniu art. 9 pkt ustawy z dnia sierpnia r. o finansach publicznych (Dz. U. z r. poz. z późn. zm.3)</w:t>
      </w:r>
      <w:r w:rsidR="00FE5431">
        <w:rPr>
          <w:rFonts w:cs="Arial"/>
        </w:rPr>
        <w:t>”</w:t>
      </w:r>
      <w:r w:rsidR="00FE5431" w:rsidRPr="00FE5431">
        <w:rPr>
          <w:rFonts w:cs="Arial"/>
        </w:rPr>
        <w:t>,</w:t>
      </w:r>
    </w:p>
    <w:p w14:paraId="2BE4F935" w14:textId="5B0F3824" w:rsidR="00FE5431" w:rsidRPr="00FE5431" w:rsidRDefault="00BB69A5" w:rsidP="00FE5431">
      <w:pPr>
        <w:rPr>
          <w:rFonts w:cs="Arial"/>
        </w:rPr>
      </w:pPr>
      <w:r w:rsidRPr="00BB69A5">
        <w:rPr>
          <w:rFonts w:cs="Arial"/>
        </w:rPr>
        <w:t xml:space="preserve">- jeżeli Wnioskodawcą są </w:t>
      </w:r>
      <w:r>
        <w:rPr>
          <w:rFonts w:cs="Arial"/>
        </w:rPr>
        <w:t>p</w:t>
      </w:r>
      <w:r w:rsidR="00FE5431" w:rsidRPr="00FE5431">
        <w:rPr>
          <w:rFonts w:cs="Arial"/>
        </w:rPr>
        <w:t>odmioty świadczące usługi publiczne w ramach realizacji obowiązków własnych jednostek samorządu terytorialnego</w:t>
      </w:r>
      <w:r>
        <w:rPr>
          <w:rFonts w:cs="Arial"/>
        </w:rPr>
        <w:t xml:space="preserve"> to należy wybrać zgodnie z formą prawną, np. </w:t>
      </w:r>
      <w:r w:rsidRPr="00BB69A5">
        <w:rPr>
          <w:rFonts w:cs="Arial"/>
        </w:rPr>
        <w:t>spółki z ograniczoną odpowiedzialnością</w:t>
      </w:r>
      <w:r w:rsidR="00FE5431" w:rsidRPr="00FE5431">
        <w:rPr>
          <w:rFonts w:cs="Arial"/>
        </w:rPr>
        <w:t xml:space="preserve">,  </w:t>
      </w:r>
    </w:p>
    <w:p w14:paraId="60912E8C" w14:textId="073A3EC7" w:rsidR="00657E32" w:rsidRPr="00657E32" w:rsidRDefault="00BB69A5" w:rsidP="00FE5431">
      <w:pPr>
        <w:rPr>
          <w:rFonts w:cs="Arial"/>
        </w:rPr>
      </w:pPr>
      <w:r w:rsidRPr="00BB69A5">
        <w:rPr>
          <w:rFonts w:cs="Arial"/>
        </w:rPr>
        <w:t xml:space="preserve">- jeżeli Wnioskodawcą są </w:t>
      </w:r>
      <w:r>
        <w:rPr>
          <w:rFonts w:cs="Arial"/>
        </w:rPr>
        <w:t>j</w:t>
      </w:r>
      <w:r w:rsidR="00FE5431" w:rsidRPr="00FE5431">
        <w:rPr>
          <w:rFonts w:cs="Arial"/>
        </w:rPr>
        <w:t>ednostki organizacyjne działające w imieniu jednostek samorządu terytorialnego</w:t>
      </w:r>
      <w:r w:rsidR="008F2038" w:rsidRPr="008F2038">
        <w:t xml:space="preserve"> </w:t>
      </w:r>
      <w:r w:rsidR="008F2038" w:rsidRPr="008F2038">
        <w:rPr>
          <w:rFonts w:cs="Arial"/>
        </w:rPr>
        <w:t>to należy wybrać  „inne państwowe lub samorządowe osoby prawne w rozumieniu art. 9 pkt ustawy z dnia sierpnia r. o finansach publicznych (Dz. U. z r. poz. z późn. zm.3)”,</w:t>
      </w:r>
    </w:p>
    <w:p w14:paraId="4A42A20B" w14:textId="77777777" w:rsidR="007130F8" w:rsidRDefault="00657E32" w:rsidP="00657E32">
      <w:pPr>
        <w:rPr>
          <w:rFonts w:cs="Arial"/>
        </w:rPr>
      </w:pPr>
      <w:r w:rsidRPr="00657E32">
        <w:rPr>
          <w:rFonts w:cs="Arial"/>
        </w:rPr>
        <w:t xml:space="preserve">b) w zakresie </w:t>
      </w:r>
      <w:r w:rsidRPr="00657E32">
        <w:rPr>
          <w:rFonts w:cs="Arial"/>
          <w:u w:val="single"/>
        </w:rPr>
        <w:t>formy własności</w:t>
      </w:r>
      <w:r w:rsidRPr="00657E32">
        <w:rPr>
          <w:rFonts w:cs="Arial"/>
        </w:rPr>
        <w:t xml:space="preserve"> należy wybrać</w:t>
      </w:r>
      <w:r w:rsidR="007130F8">
        <w:rPr>
          <w:rFonts w:cs="Arial"/>
        </w:rPr>
        <w:t>:</w:t>
      </w:r>
    </w:p>
    <w:p w14:paraId="0D341C51" w14:textId="758EC2AD" w:rsidR="007130F8" w:rsidRDefault="007130F8" w:rsidP="00657E32">
      <w:pPr>
        <w:rPr>
          <w:rFonts w:cs="Arial"/>
        </w:rPr>
      </w:pPr>
      <w:r>
        <w:rPr>
          <w:rFonts w:cs="Arial"/>
        </w:rPr>
        <w:t xml:space="preserve">- </w:t>
      </w:r>
      <w:r w:rsidR="00657E32" w:rsidRPr="00657E32">
        <w:rPr>
          <w:rFonts w:cs="Arial"/>
        </w:rPr>
        <w:t>„jednostki samorządu terytorialnego lub samorządowe osoby prawne”</w:t>
      </w:r>
      <w:r>
        <w:rPr>
          <w:rFonts w:cs="Arial"/>
        </w:rPr>
        <w:t xml:space="preserve"> lub</w:t>
      </w:r>
    </w:p>
    <w:p w14:paraId="3CB3A4D9" w14:textId="2BA3899F" w:rsidR="00657E32" w:rsidRPr="00657E32" w:rsidRDefault="007130F8" w:rsidP="00657E32">
      <w:pPr>
        <w:rPr>
          <w:rFonts w:cs="Arial"/>
        </w:rPr>
      </w:pPr>
      <w:r>
        <w:rPr>
          <w:rFonts w:cs="Arial"/>
        </w:rPr>
        <w:t xml:space="preserve">- </w:t>
      </w:r>
      <w:r w:rsidR="008F2038">
        <w:rPr>
          <w:rFonts w:cs="Arial"/>
        </w:rPr>
        <w:t>„</w:t>
      </w:r>
      <w:r>
        <w:rPr>
          <w:rFonts w:cs="Arial"/>
        </w:rPr>
        <w:t>p</w:t>
      </w:r>
      <w:r w:rsidR="008F2038" w:rsidRPr="008F2038">
        <w:rPr>
          <w:rFonts w:cs="Arial"/>
        </w:rPr>
        <w:t>aństwowe osoby prawne</w:t>
      </w:r>
      <w:r w:rsidR="008F2038">
        <w:rPr>
          <w:rFonts w:cs="Arial"/>
        </w:rPr>
        <w:t>”</w:t>
      </w:r>
      <w:r w:rsidR="00657E32" w:rsidRPr="00657E32">
        <w:rPr>
          <w:rFonts w:cs="Arial"/>
        </w:rPr>
        <w:t>.</w:t>
      </w:r>
    </w:p>
    <w:p w14:paraId="4AB3916B" w14:textId="77777777" w:rsidR="00657E32" w:rsidRPr="00EB35F2" w:rsidRDefault="00657E32" w:rsidP="001F6B3D">
      <w:pPr>
        <w:rPr>
          <w:rStyle w:val="markedcontent"/>
          <w:rFonts w:cs="Arial"/>
        </w:rPr>
      </w:pPr>
    </w:p>
    <w:p w14:paraId="7FBE80B7" w14:textId="5B6B14C3" w:rsidR="00535FA7" w:rsidRPr="00EB35F2" w:rsidRDefault="00535FA7" w:rsidP="0047485B">
      <w:pPr>
        <w:pStyle w:val="Nagwek4"/>
        <w:rPr>
          <w:rStyle w:val="markedcontent"/>
          <w:b w:val="0"/>
        </w:rPr>
      </w:pPr>
      <w:r w:rsidRPr="00EB35F2">
        <w:t>Wielkość przedsiębiorstwa</w:t>
      </w:r>
    </w:p>
    <w:p w14:paraId="0B6669D7" w14:textId="77777777" w:rsidR="0047485B" w:rsidRDefault="00CB29D3" w:rsidP="0047485B">
      <w:r w:rsidRPr="00585639">
        <w:t xml:space="preserve">Jeżeli projekt nie przewiduje udzielenia pomocy de </w:t>
      </w:r>
      <w:proofErr w:type="spellStart"/>
      <w:r w:rsidRPr="00585639">
        <w:t>minimis</w:t>
      </w:r>
      <w:proofErr w:type="spellEnd"/>
      <w:r w:rsidRPr="00585639">
        <w:t xml:space="preserve"> ani pomocy publicznej to należy wybrać „Nie dotyczy”.</w:t>
      </w:r>
    </w:p>
    <w:p w14:paraId="55877ECC" w14:textId="77777777" w:rsidR="0047485B" w:rsidRDefault="0047485B" w:rsidP="0047485B"/>
    <w:p w14:paraId="2113419C" w14:textId="32A74179" w:rsidR="00067155" w:rsidRPr="00F7334A" w:rsidRDefault="00067155" w:rsidP="00F7334A">
      <w:pPr>
        <w:pStyle w:val="Nagwek4"/>
        <w:rPr>
          <w:rStyle w:val="markedcontent"/>
        </w:rPr>
      </w:pPr>
      <w:r w:rsidRPr="00F7334A">
        <w:rPr>
          <w:rStyle w:val="markedcontent"/>
        </w:rPr>
        <w:t>Możliwość odzyskania VAT</w:t>
      </w:r>
    </w:p>
    <w:p w14:paraId="5A2CD342" w14:textId="54EB09B8" w:rsidR="0047485B" w:rsidRDefault="00067155" w:rsidP="001F6B3D">
      <w:pPr>
        <w:rPr>
          <w:b/>
          <w:bCs/>
        </w:rPr>
      </w:pPr>
      <w:r w:rsidRPr="00067155">
        <w:rPr>
          <w:rStyle w:val="markedcontent"/>
          <w:rFonts w:cs="Arial"/>
        </w:rPr>
        <w:t>Należy zaznaczyć, czy Wnioskodawca ma możliwość odzyskania podatku VAT.</w:t>
      </w:r>
      <w:r w:rsidR="001E02A4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1E02A4">
        <w:rPr>
          <w:rStyle w:val="markedcontent"/>
          <w:rFonts w:cs="Arial"/>
        </w:rPr>
        <w:t>Dostępne są opcje: T</w:t>
      </w:r>
      <w:r w:rsidR="001E13AA">
        <w:rPr>
          <w:rStyle w:val="markedcontent"/>
          <w:rFonts w:cs="Arial"/>
        </w:rPr>
        <w:t>ak</w:t>
      </w:r>
      <w:r w:rsidR="001E02A4">
        <w:rPr>
          <w:rStyle w:val="markedcontent"/>
          <w:rFonts w:cs="Arial"/>
        </w:rPr>
        <w:t>, Nie, Częściowo, Nie dotyczy.</w:t>
      </w:r>
      <w:r w:rsidRPr="00067155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227BC4" w:rsidRPr="00B120AE">
        <w:rPr>
          <w:rStyle w:val="markedcontent"/>
          <w:rFonts w:cs="Arial"/>
        </w:rPr>
        <w:t xml:space="preserve">Dla projektów o </w:t>
      </w:r>
      <w:r w:rsidR="0080030F">
        <w:rPr>
          <w:rStyle w:val="markedcontent"/>
          <w:rFonts w:cs="Arial"/>
        </w:rPr>
        <w:t xml:space="preserve">całkowitym koszcie </w:t>
      </w:r>
      <w:r w:rsidR="00227BC4" w:rsidRPr="00B120AE">
        <w:rPr>
          <w:rStyle w:val="markedcontent"/>
          <w:rFonts w:cs="Arial"/>
        </w:rPr>
        <w:t xml:space="preserve">poniżej 5 mln Euro i bez pomocy publicznej </w:t>
      </w:r>
      <w:r w:rsidR="000F48A8">
        <w:rPr>
          <w:rStyle w:val="markedcontent"/>
          <w:rFonts w:cs="Arial"/>
        </w:rPr>
        <w:t xml:space="preserve">/ pomocy de </w:t>
      </w:r>
      <w:proofErr w:type="spellStart"/>
      <w:r w:rsidR="000F48A8">
        <w:rPr>
          <w:rStyle w:val="markedcontent"/>
          <w:rFonts w:cs="Arial"/>
        </w:rPr>
        <w:t>minimis</w:t>
      </w:r>
      <w:proofErr w:type="spellEnd"/>
      <w:r w:rsidR="000F48A8">
        <w:rPr>
          <w:rStyle w:val="markedcontent"/>
          <w:rFonts w:cs="Arial"/>
        </w:rPr>
        <w:t xml:space="preserve"> </w:t>
      </w:r>
      <w:r w:rsidR="00227BC4" w:rsidRPr="00B120AE">
        <w:rPr>
          <w:rStyle w:val="markedcontent"/>
          <w:rFonts w:cs="Arial"/>
        </w:rPr>
        <w:t>należy wybrać „Nie dotyczy”.</w:t>
      </w:r>
      <w:r w:rsidR="00907DF7">
        <w:rPr>
          <w:rStyle w:val="markedcontent"/>
          <w:rFonts w:cs="Arial"/>
        </w:rPr>
        <w:br/>
      </w:r>
      <w:r w:rsidR="00907DF7">
        <w:rPr>
          <w:rStyle w:val="markedcontent"/>
          <w:rFonts w:cs="Arial"/>
        </w:rPr>
        <w:br/>
      </w:r>
      <w:bookmarkStart w:id="14" w:name="_Hlk129858701"/>
      <w:r w:rsidR="00B1343A" w:rsidRPr="00931A0F">
        <w:t xml:space="preserve">Do przeliczenia ww. limitu </w:t>
      </w:r>
      <w:bookmarkEnd w:id="14"/>
      <w:r w:rsidR="00B1343A" w:rsidRPr="00931A0F">
        <w:t xml:space="preserve">5 mln EUR na etapie oceny projektu stosuje się </w:t>
      </w:r>
      <w:bookmarkStart w:id="15" w:name="_Hlk129585450"/>
      <w:r w:rsidR="00B1343A" w:rsidRPr="00931A0F">
        <w:t xml:space="preserve">miesięczny </w:t>
      </w:r>
      <w:r w:rsidR="00B1343A" w:rsidRPr="00931A0F">
        <w:lastRenderedPageBreak/>
        <w:t>obrachunkowy kurs wymiany walut stosowany przez KE</w:t>
      </w:r>
      <w:bookmarkEnd w:id="15"/>
      <w:r w:rsidR="00B1343A" w:rsidRPr="00931A0F">
        <w:t xml:space="preserve">, aktualny w dniu ogłoszenia naboru </w:t>
      </w:r>
      <w:r w:rsidR="00B1343A" w:rsidRPr="00931A0F">
        <w:rPr>
          <w:b/>
          <w:bCs/>
        </w:rPr>
        <w:t>(</w:t>
      </w:r>
      <w:r w:rsidR="00B1343A" w:rsidRPr="00896AE1">
        <w:rPr>
          <w:b/>
          <w:bCs/>
        </w:rPr>
        <w:t>1 EURO = 4,</w:t>
      </w:r>
      <w:r w:rsidR="00896AE1" w:rsidRPr="00896AE1">
        <w:rPr>
          <w:b/>
          <w:bCs/>
        </w:rPr>
        <w:t>6813</w:t>
      </w:r>
      <w:r w:rsidR="00B1343A" w:rsidRPr="00896AE1">
        <w:rPr>
          <w:b/>
          <w:bCs/>
        </w:rPr>
        <w:t xml:space="preserve"> PLN).</w:t>
      </w:r>
    </w:p>
    <w:p w14:paraId="1EA74C16" w14:textId="09678A91" w:rsidR="00B1343A" w:rsidRPr="009577E5" w:rsidRDefault="00907DF7" w:rsidP="001F6B3D">
      <w:pPr>
        <w:rPr>
          <w:rStyle w:val="markedcontent"/>
          <w:rFonts w:cs="Arial"/>
        </w:rPr>
      </w:pPr>
      <w:bookmarkStart w:id="16" w:name="_GoBack"/>
      <w:bookmarkEnd w:id="16"/>
      <w:r>
        <w:rPr>
          <w:b/>
          <w:bCs/>
        </w:rPr>
        <w:br/>
      </w:r>
      <w:r w:rsidR="00B1343A" w:rsidRPr="00931A0F">
        <w:rPr>
          <w:rStyle w:val="markedcontent"/>
          <w:rFonts w:cs="Arial"/>
        </w:rPr>
        <w:t xml:space="preserve">Po wyborze projektu do dofinansowania zastosowanie będą miały </w:t>
      </w:r>
      <w:r w:rsidR="00B1343A" w:rsidRPr="00931A0F">
        <w:rPr>
          <w:rStyle w:val="markedcontent"/>
          <w:rFonts w:cs="Arial"/>
          <w:i/>
          <w:iCs/>
        </w:rPr>
        <w:t>zapisy Wytycznych</w:t>
      </w:r>
      <w:r w:rsidR="00F7334A">
        <w:rPr>
          <w:rStyle w:val="markedcontent"/>
          <w:rFonts w:cs="Arial"/>
          <w:i/>
          <w:iCs/>
        </w:rPr>
        <w:t xml:space="preserve"> </w:t>
      </w:r>
      <w:r w:rsidR="00B1343A" w:rsidRPr="00931A0F">
        <w:rPr>
          <w:rStyle w:val="markedcontent"/>
          <w:rFonts w:cs="Arial"/>
          <w:i/>
          <w:iCs/>
        </w:rPr>
        <w:t>dotyczących kwalifikowalności wydatków na lata 2021-2027</w:t>
      </w:r>
      <w:r w:rsidR="00B1343A" w:rsidRPr="00931A0F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CD1491">
        <w:rPr>
          <w:rStyle w:val="markedcontent"/>
          <w:rFonts w:cs="Arial"/>
        </w:rPr>
        <w:t> </w:t>
      </w:r>
      <w:r w:rsidR="00B1343A" w:rsidRPr="00931A0F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  <w:r>
        <w:rPr>
          <w:rStyle w:val="markedcontent"/>
          <w:rFonts w:cs="Arial"/>
        </w:rPr>
        <w:br/>
      </w:r>
    </w:p>
    <w:p w14:paraId="698B946D" w14:textId="38E89C60" w:rsidR="00D23B00" w:rsidRPr="0047485B" w:rsidRDefault="00D23B00" w:rsidP="0047485B">
      <w:pPr>
        <w:pStyle w:val="Nagwek4"/>
      </w:pPr>
      <w:r w:rsidRPr="0047485B">
        <w:rPr>
          <w:rStyle w:val="markedcontent"/>
        </w:rPr>
        <w:t xml:space="preserve">Dane teleadresowe </w:t>
      </w:r>
    </w:p>
    <w:p w14:paraId="09048828" w14:textId="72E640DF" w:rsidR="007F0CA9" w:rsidRDefault="00D23B00" w:rsidP="001F6B3D">
      <w:r w:rsidRPr="00CC4911">
        <w:t xml:space="preserve">Należy odpowiednio wybrać pozycje z list rozwijanych oraz wprowadzić indywidualne dane w pola </w:t>
      </w:r>
      <w:r w:rsidRPr="009967F8">
        <w:t>tekstowe.</w:t>
      </w:r>
      <w:r w:rsidR="00907DF7">
        <w:br/>
      </w:r>
      <w:r w:rsidRPr="00200CC8">
        <w:t xml:space="preserve">Na adres </w:t>
      </w:r>
      <w:r w:rsidR="008975D3" w:rsidRPr="00200CC8">
        <w:t xml:space="preserve">e-mail </w:t>
      </w:r>
      <w:r w:rsidRPr="00200CC8">
        <w:t>podany w tym polu kierowana będzie korespondencja dotycząca wniosku. Należy podać dane poprawne oraz zapewnić odbiór korespondencji pod wskazanym adresem.</w:t>
      </w:r>
      <w:r w:rsidR="008975D3" w:rsidRPr="00200CC8">
        <w:t xml:space="preserve"> Po stronie </w:t>
      </w:r>
      <w:r w:rsidR="00257DC9">
        <w:t>W</w:t>
      </w:r>
      <w:r w:rsidR="008975D3" w:rsidRPr="00200CC8">
        <w:t xml:space="preserve">nioskodawcy leży obowiązek zapewnienia sprawnej skrzynki poczty elektronicznej oraz aktualizacja adresu e-mail, umożliwiające kontakt </w:t>
      </w:r>
      <w:r w:rsidR="00257DC9">
        <w:t>Instytucji O</w:t>
      </w:r>
      <w:r w:rsidR="003C69F5">
        <w:t>rganizujące</w:t>
      </w:r>
      <w:r w:rsidR="00257DC9">
        <w:t xml:space="preserve">j Nabór z Wnioskodawcą, </w:t>
      </w:r>
      <w:r w:rsidR="008975D3" w:rsidRPr="00200CC8">
        <w:t>zgodnie z zapisami Regulaminu</w:t>
      </w:r>
      <w:r w:rsidR="000C0AB5">
        <w:t xml:space="preserve"> wyboru projektów</w:t>
      </w:r>
      <w:r w:rsidR="007F0CA9" w:rsidRPr="00200CC8">
        <w:t>.</w:t>
      </w:r>
      <w:r w:rsidR="00907DF7">
        <w:br/>
      </w:r>
    </w:p>
    <w:p w14:paraId="2AE05206" w14:textId="76F2622F" w:rsidR="007F0CA9" w:rsidRPr="007F0CA9" w:rsidRDefault="007F0CA9" w:rsidP="0047485B">
      <w:pPr>
        <w:pStyle w:val="Nagwek4"/>
      </w:pPr>
      <w:r w:rsidRPr="007F0CA9">
        <w:t>Dane identyfikacyjne</w:t>
      </w:r>
    </w:p>
    <w:p w14:paraId="42E6F7EF" w14:textId="678FFCBF" w:rsidR="00974A54" w:rsidRDefault="001E02A4" w:rsidP="001F6B3D">
      <w:r>
        <w:t>Rodzaj identyfikatora/ 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884023">
        <w:t xml:space="preserve">Jeśli Wnioskodawcą jest gmina </w:t>
      </w:r>
      <w:r>
        <w:t>należy podać numer NIP gminy (nie urzędu gminy)</w:t>
      </w:r>
      <w:r w:rsidR="00884023">
        <w:t>.</w:t>
      </w:r>
      <w:r w:rsidR="00907DF7">
        <w:br/>
      </w:r>
      <w:r w:rsidR="00884023" w:rsidRPr="009A3712">
        <w:t xml:space="preserve">Analogicznie w przypadku innych </w:t>
      </w:r>
      <w:proofErr w:type="spellStart"/>
      <w:r w:rsidR="00884023" w:rsidRPr="009A3712">
        <w:t>jst</w:t>
      </w:r>
      <w:proofErr w:type="spellEnd"/>
      <w:r w:rsidR="00884023" w:rsidRPr="009A3712">
        <w:t>. Jeżeli Wnioskodawcą jest inna osoba prawna należy podać jej NIP lub inny rodzaj identyfikatora.</w:t>
      </w:r>
      <w:r w:rsidR="00907DF7">
        <w:br/>
      </w:r>
      <w:r>
        <w:t xml:space="preserve"> </w:t>
      </w:r>
    </w:p>
    <w:p w14:paraId="66DFC0BA" w14:textId="1719C808" w:rsidR="000068C8" w:rsidRPr="00CD2784" w:rsidRDefault="00CD2784" w:rsidP="0047485B">
      <w:pPr>
        <w:pStyle w:val="Nagwek4"/>
        <w:rPr>
          <w:szCs w:val="22"/>
        </w:rPr>
      </w:pPr>
      <w:r w:rsidRPr="00CD2784">
        <w:t>Czy wnioskodawca przewiduje udział innych podmiotów w realizacji projektu</w:t>
      </w:r>
    </w:p>
    <w:p w14:paraId="1E8A590A" w14:textId="7B051367" w:rsidR="000068C8" w:rsidRDefault="00CD2784" w:rsidP="001F6B3D">
      <w:pPr>
        <w:rPr>
          <w:szCs w:val="22"/>
        </w:rPr>
      </w:pPr>
      <w:r>
        <w:t>Należy zaznaczyć, jeżeli planowany jest</w:t>
      </w:r>
      <w:r w:rsidRPr="00A32A3A">
        <w:t xml:space="preserve"> udział </w:t>
      </w:r>
      <w:r w:rsidR="001E02A4">
        <w:t>partnerów w realizacji projektu.</w:t>
      </w:r>
      <w:r w:rsidR="00907DF7">
        <w:br/>
      </w:r>
      <w:r w:rsidRPr="00A32A3A">
        <w:t xml:space="preserve">Jeśli tak, konieczne jest wypełnienie tabeli </w:t>
      </w:r>
      <w:r>
        <w:t xml:space="preserve">Dodatkowi </w:t>
      </w:r>
      <w:r w:rsidRPr="00A32A3A">
        <w:t>Realizatorzy.</w:t>
      </w:r>
      <w:r>
        <w:t xml:space="preserve"> W tabeli należy podać dane Part</w:t>
      </w:r>
      <w:r w:rsidR="00200CC8">
        <w:t>n</w:t>
      </w:r>
      <w:r>
        <w:t>era/Partnerów analogicznie jak w przypadku Wnioskodawcy.</w:t>
      </w:r>
      <w:r w:rsidR="00907DF7">
        <w:br/>
      </w:r>
    </w:p>
    <w:p w14:paraId="45B66430" w14:textId="4CFC8E43" w:rsidR="00200CC8" w:rsidRPr="00200CC8" w:rsidRDefault="00200CC8" w:rsidP="0047485B">
      <w:pPr>
        <w:pStyle w:val="Nagwek4"/>
      </w:pPr>
      <w:r w:rsidRPr="00200CC8">
        <w:lastRenderedPageBreak/>
        <w:t>Osoby do kontaktu</w:t>
      </w:r>
    </w:p>
    <w:p w14:paraId="1F3F67E6" w14:textId="1C6E2712" w:rsidR="00124FAB" w:rsidRDefault="00200CC8" w:rsidP="001F6B3D">
      <w:pPr>
        <w:rPr>
          <w:szCs w:val="22"/>
        </w:rPr>
      </w:pPr>
      <w:r>
        <w:rPr>
          <w:rStyle w:val="markedcontent"/>
          <w:rFonts w:cs="Arial"/>
        </w:rPr>
        <w:t>Tabela Osoby do kontaktu w sprawach związanych z wnioskiem musi mieć co najmniej jedną pozycję.</w:t>
      </w:r>
      <w:r w:rsidR="00907DF7">
        <w:rPr>
          <w:rStyle w:val="markedcontent"/>
          <w:rFonts w:cs="Arial"/>
        </w:rPr>
        <w:br/>
      </w:r>
      <w:r w:rsidR="00907DF7">
        <w:rPr>
          <w:szCs w:val="22"/>
        </w:rPr>
        <w:br/>
      </w:r>
      <w:r w:rsidR="00124FAB" w:rsidRPr="00931A0F">
        <w:rPr>
          <w:rFonts w:eastAsiaTheme="minorHAnsi"/>
          <w:lang w:eastAsia="en-US"/>
        </w:rPr>
        <w:t xml:space="preserve">Informacje z tej Sekcji będą podstawą do oceny kryterium formalnego standardowego </w:t>
      </w:r>
      <w:r w:rsidR="00124FAB" w:rsidRPr="00931A0F">
        <w:rPr>
          <w:rFonts w:eastAsiaTheme="minorHAnsi"/>
          <w:i/>
          <w:iCs/>
          <w:lang w:eastAsia="en-US"/>
        </w:rPr>
        <w:t>Kwalifikowalność wnioskodawcy / partnera</w:t>
      </w:r>
    </w:p>
    <w:p w14:paraId="65B739FD" w14:textId="77777777" w:rsidR="00CD1491" w:rsidRDefault="00CD1491" w:rsidP="00A24FD0">
      <w:pPr>
        <w:spacing w:line="276" w:lineRule="auto"/>
        <w:jc w:val="both"/>
        <w:rPr>
          <w:rFonts w:cs="Arial"/>
          <w:szCs w:val="22"/>
        </w:rPr>
      </w:pPr>
    </w:p>
    <w:p w14:paraId="05A204FE" w14:textId="40D1D640" w:rsidR="00B7076E" w:rsidRDefault="006D2B13" w:rsidP="0047485B">
      <w:pPr>
        <w:pStyle w:val="Nagwek3"/>
        <w:jc w:val="center"/>
      </w:pPr>
      <w:bookmarkStart w:id="17" w:name="_Toc129688635"/>
      <w:bookmarkStart w:id="18" w:name="_Toc130210484"/>
      <w:r w:rsidRPr="00687FCF">
        <w:t>Sekcja I</w:t>
      </w:r>
      <w:r w:rsidRPr="00D94073">
        <w:t>I</w:t>
      </w:r>
      <w:r>
        <w:t>I</w:t>
      </w:r>
      <w:r w:rsidRPr="00D94073">
        <w:t xml:space="preserve"> </w:t>
      </w:r>
      <w:r>
        <w:t>Wskaźniki projektu</w:t>
      </w:r>
      <w:bookmarkEnd w:id="17"/>
      <w:bookmarkEnd w:id="18"/>
      <w:r w:rsidR="00907DF7">
        <w:br/>
      </w:r>
    </w:p>
    <w:p w14:paraId="6D4228BA" w14:textId="0740468E" w:rsidR="00F92FEC" w:rsidRDefault="00B7076E" w:rsidP="00F92FEC">
      <w:pPr>
        <w:spacing w:line="276" w:lineRule="auto"/>
        <w:jc w:val="both"/>
        <w:rPr>
          <w:rFonts w:eastAsia="Calibri" w:cs="Arial"/>
          <w:lang w:eastAsia="en-US"/>
        </w:rPr>
      </w:pPr>
      <w:r w:rsidRPr="00CC4911">
        <w:rPr>
          <w:rFonts w:eastAsia="Calibri" w:cs="Arial"/>
          <w:lang w:eastAsia="en-US"/>
        </w:rPr>
        <w:t xml:space="preserve">Przed wypełnieniem </w:t>
      </w:r>
      <w:r>
        <w:rPr>
          <w:rFonts w:eastAsia="Calibri" w:cs="Arial"/>
          <w:lang w:eastAsia="en-US"/>
        </w:rPr>
        <w:t>Sekcji III</w:t>
      </w:r>
      <w:r w:rsidRPr="00CC4911">
        <w:rPr>
          <w:rFonts w:eastAsia="Calibri" w:cs="Arial"/>
          <w:lang w:eastAsia="en-US"/>
        </w:rPr>
        <w:t xml:space="preserve"> należy zapoznać się </w:t>
      </w:r>
      <w:r w:rsidRPr="00137452">
        <w:rPr>
          <w:rFonts w:eastAsia="Calibri" w:cs="Arial"/>
          <w:lang w:eastAsia="en-US"/>
        </w:rPr>
        <w:t xml:space="preserve">z </w:t>
      </w:r>
      <w:r>
        <w:rPr>
          <w:rFonts w:eastAsia="Calibri" w:cs="Arial"/>
          <w:lang w:eastAsia="en-US"/>
        </w:rPr>
        <w:t>z</w:t>
      </w:r>
      <w:r w:rsidRPr="00137452">
        <w:rPr>
          <w:rFonts w:eastAsia="Calibri" w:cs="Arial"/>
          <w:lang w:eastAsia="en-US"/>
        </w:rPr>
        <w:t xml:space="preserve">ałącznikiem nr </w:t>
      </w:r>
      <w:r w:rsidR="0004648A">
        <w:rPr>
          <w:rFonts w:eastAsia="Calibri" w:cs="Arial"/>
          <w:lang w:eastAsia="en-US"/>
        </w:rPr>
        <w:t>6</w:t>
      </w:r>
      <w:r w:rsidRPr="00137452">
        <w:rPr>
          <w:rFonts w:eastAsia="Calibri" w:cs="Arial"/>
          <w:lang w:eastAsia="en-US"/>
        </w:rPr>
        <w:t xml:space="preserve"> do Regulaminu </w:t>
      </w:r>
      <w:r w:rsidR="008E7E4E">
        <w:rPr>
          <w:rFonts w:eastAsia="Calibri" w:cs="Arial"/>
          <w:lang w:eastAsia="en-US"/>
        </w:rPr>
        <w:t>wy</w:t>
      </w:r>
      <w:r w:rsidR="00884023">
        <w:rPr>
          <w:rFonts w:eastAsia="Calibri" w:cs="Arial"/>
          <w:lang w:eastAsia="en-US"/>
        </w:rPr>
        <w:t xml:space="preserve">boru </w:t>
      </w:r>
      <w:r w:rsidR="008E7E4E">
        <w:rPr>
          <w:rFonts w:eastAsia="Calibri" w:cs="Arial"/>
          <w:lang w:eastAsia="en-US"/>
        </w:rPr>
        <w:t>projektów</w:t>
      </w:r>
      <w:r w:rsidRPr="00137452">
        <w:rPr>
          <w:rFonts w:eastAsia="Calibri" w:cs="Arial"/>
          <w:lang w:eastAsia="en-US"/>
        </w:rPr>
        <w:t xml:space="preserve"> - </w:t>
      </w:r>
      <w:r>
        <w:rPr>
          <w:rFonts w:eastAsia="Calibri" w:cs="Arial"/>
          <w:b/>
          <w:lang w:eastAsia="en-US"/>
        </w:rPr>
        <w:t>Lista wskaźników</w:t>
      </w:r>
      <w:r w:rsidR="00F96C95">
        <w:rPr>
          <w:rFonts w:eastAsia="Calibri" w:cs="Arial"/>
          <w:b/>
          <w:lang w:eastAsia="en-US"/>
        </w:rPr>
        <w:t xml:space="preserve"> (EFRR)</w:t>
      </w:r>
      <w:r>
        <w:rPr>
          <w:rFonts w:eastAsia="Calibri" w:cs="Arial"/>
          <w:b/>
          <w:lang w:eastAsia="en-US"/>
        </w:rPr>
        <w:t>.</w:t>
      </w:r>
      <w:r w:rsidR="00F92FEC">
        <w:rPr>
          <w:rFonts w:eastAsia="Calibri" w:cs="Arial"/>
          <w:b/>
          <w:lang w:eastAsia="en-US"/>
        </w:rPr>
        <w:t xml:space="preserve"> </w:t>
      </w:r>
    </w:p>
    <w:p w14:paraId="233430AC" w14:textId="30E09FDA" w:rsidR="00B7076E" w:rsidRDefault="00B7076E" w:rsidP="00B7076E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05467192" w14:textId="244B4401" w:rsidR="006D2B13" w:rsidRPr="00137452" w:rsidRDefault="006D2B13" w:rsidP="0047485B">
      <w:pPr>
        <w:pStyle w:val="Nagwek4"/>
        <w:rPr>
          <w:rFonts w:eastAsia="Calibri"/>
          <w:lang w:eastAsia="en-US"/>
        </w:rPr>
      </w:pPr>
      <w:r w:rsidRPr="00907DF7">
        <w:t xml:space="preserve">Wskaźniki produktu </w:t>
      </w:r>
      <w:r w:rsidR="00907DF7">
        <w:br/>
      </w:r>
    </w:p>
    <w:p w14:paraId="64FD9654" w14:textId="537767BE" w:rsidR="006D2B13" w:rsidRDefault="006D2B13" w:rsidP="00BF51D4">
      <w:pPr>
        <w:rPr>
          <w:rFonts w:eastAsia="Calibri"/>
          <w:lang w:eastAsia="en-US"/>
        </w:rPr>
      </w:pPr>
      <w:r w:rsidRPr="00BF51D4">
        <w:rPr>
          <w:rFonts w:eastAsia="Calibri"/>
          <w:b/>
          <w:bCs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z 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19" w:name="_Hlk129694626"/>
      <w:r w:rsidR="00907DF7" w:rsidRPr="00BF51D4">
        <w:br/>
      </w:r>
      <w:r w:rsidR="008A65EE" w:rsidRPr="00BF51D4">
        <w:t xml:space="preserve">Z listy rozwijanej należy </w:t>
      </w:r>
      <w:r w:rsidR="00B1343A" w:rsidRPr="00BF51D4">
        <w:t xml:space="preserve">obligatoryjnie </w:t>
      </w:r>
      <w:r w:rsidR="008A65EE" w:rsidRPr="00BF51D4">
        <w:t xml:space="preserve">wybrać </w:t>
      </w:r>
      <w:r w:rsidR="00CA1DE0" w:rsidRPr="00BF51D4">
        <w:t xml:space="preserve">wszystkie </w:t>
      </w:r>
      <w:r w:rsidR="00AB230A" w:rsidRPr="00BF51D4">
        <w:t>kluczowe wskaźniki produktu adekwatne do zakresu i celu projektu</w:t>
      </w:r>
      <w:bookmarkEnd w:id="19"/>
      <w:r w:rsidR="008B0F9B">
        <w:t xml:space="preserve">, </w:t>
      </w:r>
      <w:r w:rsidR="008B0F9B">
        <w:rPr>
          <w:rStyle w:val="markedcontent"/>
          <w:rFonts w:cs="Arial"/>
        </w:rPr>
        <w:t>które zostały określone w załączniku nr 6 do Regulaminu wyboru projektów</w:t>
      </w:r>
      <w:r w:rsidR="008B0F9B" w:rsidRPr="009577E5">
        <w:rPr>
          <w:rStyle w:val="markedcontent"/>
          <w:rFonts w:cs="Arial"/>
        </w:rPr>
        <w:t>.</w:t>
      </w:r>
      <w:bookmarkStart w:id="20" w:name="_Hlk129856479"/>
      <w:r w:rsidR="00907DF7" w:rsidRPr="00BF51D4">
        <w:br/>
      </w:r>
      <w:r w:rsidR="00135196" w:rsidRPr="008B0F9B">
        <w:t xml:space="preserve">W przedmiotowym naborze nie mają zastosowania wskaźniki „Dodatkowe” oraz „Własne”, w związku z czym nie należy </w:t>
      </w:r>
      <w:r w:rsidR="00CA1DE0" w:rsidRPr="008B0F9B">
        <w:t xml:space="preserve">dodawać </w:t>
      </w:r>
      <w:r w:rsidR="00135196" w:rsidRPr="008B0F9B">
        <w:t>tych wskaźników w projekcie.</w:t>
      </w:r>
      <w:bookmarkEnd w:id="20"/>
      <w:r w:rsidR="00907DF7" w:rsidRPr="00BF51D4">
        <w:br/>
      </w:r>
      <w:r w:rsidRPr="00BF51D4">
        <w:rPr>
          <w:rFonts w:eastAsia="Calibri"/>
        </w:rPr>
        <w:t>Należy mieć na uwadze, że każdy z wybranych wskaźników musi być przez beneficjenta monitor</w:t>
      </w:r>
      <w:r w:rsidR="008A65EE" w:rsidRPr="00BF51D4">
        <w:rPr>
          <w:rFonts w:eastAsia="Calibri"/>
        </w:rPr>
        <w:t xml:space="preserve">owany i potwierdzony, stosowną </w:t>
      </w:r>
      <w:r w:rsidRPr="00BF51D4">
        <w:rPr>
          <w:rFonts w:eastAsia="Calibri"/>
        </w:rPr>
        <w:t>dokumentacją. Osiągnięcie wskaźników produktu powinno zostać wykazane najpóźniej we wniosku o płatność końcową.</w:t>
      </w:r>
    </w:p>
    <w:p w14:paraId="3D17DFAB" w14:textId="1DD1AECF" w:rsidR="0018233F" w:rsidRPr="003C7C43" w:rsidRDefault="0018233F" w:rsidP="006D2B13">
      <w:pPr>
        <w:spacing w:line="276" w:lineRule="auto"/>
        <w:jc w:val="both"/>
        <w:rPr>
          <w:rFonts w:eastAsia="Calibri" w:cs="Arial"/>
          <w:lang w:eastAsia="en-US"/>
        </w:rPr>
      </w:pPr>
    </w:p>
    <w:p w14:paraId="102C0D66" w14:textId="4458DA1A" w:rsidR="0018233F" w:rsidRDefault="0018233F" w:rsidP="0047485B">
      <w:pPr>
        <w:pStyle w:val="Nagwek4"/>
        <w:rPr>
          <w:rFonts w:eastAsia="Calibri"/>
          <w:lang w:eastAsia="en-US"/>
        </w:rPr>
      </w:pPr>
      <w:r w:rsidRPr="003C7C43">
        <w:rPr>
          <w:rFonts w:eastAsia="Calibri"/>
          <w:lang w:eastAsia="en-US"/>
        </w:rPr>
        <w:t>Podział na płeć</w:t>
      </w:r>
    </w:p>
    <w:p w14:paraId="0DE3CB73" w14:textId="41B51FBE" w:rsidR="0018233F" w:rsidRPr="00D67AF3" w:rsidRDefault="003C7C43" w:rsidP="00BF51D4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</w:p>
    <w:p w14:paraId="74224CA7" w14:textId="00540ABC" w:rsidR="0018233F" w:rsidRDefault="0018233F" w:rsidP="006D2B13">
      <w:pPr>
        <w:spacing w:line="276" w:lineRule="auto"/>
        <w:jc w:val="both"/>
        <w:rPr>
          <w:rStyle w:val="markedcontent"/>
          <w:rFonts w:cs="Arial"/>
        </w:rPr>
      </w:pPr>
    </w:p>
    <w:p w14:paraId="332C88D1" w14:textId="598371C8" w:rsidR="0018233F" w:rsidRDefault="0018233F" w:rsidP="0047485B">
      <w:pPr>
        <w:pStyle w:val="Nagwek4"/>
        <w:rPr>
          <w:rStyle w:val="markedcontent"/>
          <w:b w:val="0"/>
        </w:rPr>
      </w:pPr>
      <w:r w:rsidRPr="0018233F">
        <w:rPr>
          <w:rStyle w:val="markedcontent"/>
        </w:rPr>
        <w:lastRenderedPageBreak/>
        <w:t xml:space="preserve">Wartość docelowa </w:t>
      </w:r>
      <w:r>
        <w:rPr>
          <w:rStyle w:val="markedcontent"/>
        </w:rPr>
        <w:t>ogółem</w:t>
      </w:r>
    </w:p>
    <w:p w14:paraId="49D719E9" w14:textId="7A663CD1" w:rsidR="003553AF" w:rsidRPr="0018233F" w:rsidRDefault="003553AF" w:rsidP="00907DF7">
      <w:pPr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 xml:space="preserve">. 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Default="008650AF" w:rsidP="0047485B">
      <w:pPr>
        <w:pStyle w:val="Nagwek4"/>
        <w:rPr>
          <w:rStyle w:val="markedcontent"/>
          <w:b w:val="0"/>
        </w:rPr>
      </w:pPr>
      <w:r w:rsidRPr="008650AF">
        <w:rPr>
          <w:rStyle w:val="markedcontent"/>
        </w:rPr>
        <w:t>Sposób pomiaru wskaźnika</w:t>
      </w:r>
    </w:p>
    <w:p w14:paraId="3CE74294" w14:textId="0296F42D" w:rsidR="00197F5B" w:rsidRPr="00197F5B" w:rsidRDefault="009B4407" w:rsidP="00BF51D4">
      <w:pPr>
        <w:rPr>
          <w:szCs w:val="22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CA1DE0">
        <w:rPr>
          <w:rStyle w:val="markedcontent"/>
          <w:rFonts w:cs="Arial"/>
        </w:rPr>
        <w:t>- w jaki sposób wskaźnik został oszacowany na etapie przygotowania wniosku</w:t>
      </w:r>
      <w:r w:rsidR="002F6563">
        <w:rPr>
          <w:rStyle w:val="markedcontent"/>
          <w:rFonts w:cs="Arial"/>
        </w:rPr>
        <w:t>,</w:t>
      </w:r>
      <w:r w:rsidR="00BF51D4">
        <w:rPr>
          <w:rStyle w:val="markedcontent"/>
          <w:rFonts w:cs="Arial"/>
        </w:rPr>
        <w:br/>
      </w:r>
      <w:r w:rsidR="008650AF">
        <w:rPr>
          <w:rStyle w:val="markedcontent"/>
          <w:rFonts w:cs="Arial"/>
          <w:b/>
        </w:rPr>
        <w:t xml:space="preserve">- </w:t>
      </w:r>
      <w:r w:rsidR="008650AF">
        <w:rPr>
          <w:rStyle w:val="markedcontent"/>
          <w:rFonts w:cs="Arial"/>
        </w:rPr>
        <w:t xml:space="preserve">w jaki sposób wskaźnik będzie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2F6563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</w:p>
    <w:p w14:paraId="75633AFD" w14:textId="061630AB" w:rsidR="008650AF" w:rsidRPr="00D67AF3" w:rsidRDefault="00197F5B" w:rsidP="00BF51D4">
      <w:pPr>
        <w:rPr>
          <w:rFonts w:eastAsia="Calibri"/>
          <w:lang w:eastAsia="en-US"/>
        </w:rPr>
      </w:pPr>
      <w:r w:rsidRPr="00D67AF3">
        <w:rPr>
          <w:rStyle w:val="markedcontent"/>
          <w:rFonts w:cs="Arial"/>
        </w:rPr>
        <w:t>O</w:t>
      </w:r>
      <w:r w:rsidR="003C7C43" w:rsidRPr="00D67AF3">
        <w:rPr>
          <w:rStyle w:val="markedcontent"/>
          <w:rFonts w:cs="Arial"/>
        </w:rPr>
        <w:t xml:space="preserve">pcjonalnie – jeśli limit znaków uniemożliwi uzasadnienie </w:t>
      </w:r>
      <w:r w:rsidR="009A3712" w:rsidRPr="00D67AF3">
        <w:rPr>
          <w:rStyle w:val="markedcontent"/>
          <w:rFonts w:cs="Arial"/>
        </w:rPr>
        <w:t>wartości wskaźników</w:t>
      </w:r>
      <w:r w:rsidR="003C7C43" w:rsidRPr="00D67AF3">
        <w:rPr>
          <w:rStyle w:val="markedcontent"/>
          <w:rFonts w:cs="Arial"/>
        </w:rPr>
        <w:t xml:space="preserve"> dopuszcza się przedstawienie ww. informacji w </w:t>
      </w:r>
      <w:r w:rsidR="008650AF" w:rsidRPr="00D67AF3">
        <w:rPr>
          <w:rStyle w:val="markedcontent"/>
          <w:rFonts w:cs="Arial"/>
        </w:rPr>
        <w:t xml:space="preserve">zał. nr 4 do wniosku pn. </w:t>
      </w:r>
      <w:r w:rsidR="008650AF" w:rsidRPr="00D67AF3">
        <w:rPr>
          <w:rStyle w:val="markedcontent"/>
          <w:rFonts w:cs="Arial"/>
          <w:i/>
        </w:rPr>
        <w:t xml:space="preserve">Uzasadnienie i kalkulacja </w:t>
      </w:r>
      <w:r w:rsidR="00CA1DE0" w:rsidRPr="00D67AF3">
        <w:rPr>
          <w:rStyle w:val="markedcontent"/>
          <w:rFonts w:cs="Arial"/>
          <w:i/>
        </w:rPr>
        <w:t>wskaźników.</w:t>
      </w:r>
      <w:r w:rsidR="003C7C43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3C7C43" w:rsidRPr="00D67AF3">
        <w:rPr>
          <w:rStyle w:val="markedcontent"/>
          <w:rFonts w:cs="Arial"/>
        </w:rPr>
        <w:t>W takim przypadku we wniosku nie należy opisywać sposobu kalkulacji wskaźników.</w:t>
      </w:r>
      <w:r w:rsidR="00BF51D4">
        <w:rPr>
          <w:rStyle w:val="markedcontent"/>
          <w:rFonts w:cs="Arial"/>
        </w:rPr>
        <w:br/>
      </w:r>
      <w:r w:rsidR="003C7C43" w:rsidRPr="00D67AF3">
        <w:rPr>
          <w:rStyle w:val="markedcontent"/>
          <w:rFonts w:cs="Arial"/>
        </w:rPr>
        <w:t xml:space="preserve"> </w:t>
      </w:r>
    </w:p>
    <w:p w14:paraId="0BC10B30" w14:textId="064B8F27" w:rsidR="00B7076E" w:rsidRDefault="006D2B13" w:rsidP="0047485B">
      <w:pPr>
        <w:pStyle w:val="Nagwek4"/>
        <w:rPr>
          <w:color w:val="000000"/>
          <w:szCs w:val="22"/>
        </w:rPr>
      </w:pPr>
      <w:r w:rsidRPr="00402D66">
        <w:rPr>
          <w:rFonts w:eastAsia="Calibri"/>
        </w:rPr>
        <w:t xml:space="preserve">Wskaźniki rezultatu </w:t>
      </w:r>
      <w:r w:rsidR="00BF51D4">
        <w:rPr>
          <w:rFonts w:eastAsia="Calibri"/>
        </w:rPr>
        <w:br/>
      </w:r>
    </w:p>
    <w:p w14:paraId="5BFFED61" w14:textId="6B270284" w:rsidR="00562594" w:rsidRPr="00B66A32" w:rsidRDefault="00562594" w:rsidP="00BF51D4">
      <w:pPr>
        <w:rPr>
          <w:rFonts w:cs="Arial"/>
          <w:bCs/>
          <w:color w:val="000000"/>
          <w:szCs w:val="22"/>
        </w:rPr>
      </w:pPr>
      <w:r w:rsidRPr="00BF51D4">
        <w:rPr>
          <w:b/>
          <w:bCs/>
        </w:rPr>
        <w:t>Wskaźnik</w:t>
      </w:r>
      <w:r w:rsidR="00C57D20" w:rsidRPr="00BF51D4">
        <w:rPr>
          <w:b/>
          <w:bCs/>
        </w:rPr>
        <w:t>i</w:t>
      </w:r>
      <w:r w:rsidRPr="00BF51D4">
        <w:rPr>
          <w:b/>
          <w:bCs/>
        </w:rPr>
        <w:t xml:space="preserve"> rezultatu obrazują bezpośredni wpływ zrealizowanego przedsięwzięcia na otoczenie społeczno-ekonomiczne, uzyskany po zakończeniu realizacji projektu.</w:t>
      </w:r>
      <w:r w:rsidRPr="00F92FEC">
        <w:t xml:space="preserve"> Wybrane przez Wnioskodawcę wskaźniki mają jak najtrafniej oddawać </w:t>
      </w:r>
      <w:r w:rsidR="00935F49">
        <w:t>efekty</w:t>
      </w:r>
      <w:r w:rsidRPr="00F92FEC">
        <w:t xml:space="preserve"> realizacji projektu.</w:t>
      </w:r>
      <w:r w:rsidR="00BF51D4">
        <w:br/>
      </w:r>
      <w:r w:rsidR="00BF51D4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>Z listy rozwijanej należy obligatoryjnie wybrać wszystkie kluczowe wskaźniki rezultatu adekwatne do zakresu i celu projektu</w:t>
      </w:r>
      <w:r w:rsidR="008B0F9B">
        <w:rPr>
          <w:rStyle w:val="markedcontent"/>
          <w:rFonts w:cs="Arial"/>
        </w:rPr>
        <w:t>, które zostały określone w załączniku nr 6 do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8B0F9B">
        <w:t>W przedmiotowym naborze nie mają zastosowania wskaźniki „Dodatkowe” oraz „Własne”, w związku z czym nie należy dodawać tych wskaźników w projekcie.</w:t>
      </w:r>
      <w:r w:rsidR="00D541D6">
        <w:t xml:space="preserve"> </w:t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określonymi w Umowie o dofinansowanie </w:t>
      </w:r>
      <w:r w:rsidR="00DD7096">
        <w:rPr>
          <w:rFonts w:eastAsia="Calibri"/>
          <w:lang w:eastAsia="en-US"/>
        </w:rPr>
        <w:t xml:space="preserve">projektu </w:t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18233F" w:rsidRDefault="00562594" w:rsidP="0047485B">
      <w:pPr>
        <w:pStyle w:val="Nagwek4"/>
        <w:rPr>
          <w:rFonts w:eastAsia="Calibri"/>
          <w:lang w:eastAsia="en-US"/>
        </w:rPr>
      </w:pPr>
      <w:r w:rsidRPr="0018233F">
        <w:rPr>
          <w:rFonts w:eastAsia="Calibri"/>
          <w:lang w:eastAsia="en-US"/>
        </w:rPr>
        <w:lastRenderedPageBreak/>
        <w:t>Podział na płeć</w:t>
      </w:r>
    </w:p>
    <w:p w14:paraId="430D7311" w14:textId="1FF298DC" w:rsidR="00227BC4" w:rsidRDefault="005E64CE" w:rsidP="00BF51D4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8B0F9B" w:rsidRDefault="00562594" w:rsidP="0047485B">
      <w:pPr>
        <w:pStyle w:val="Nagwek4"/>
        <w:rPr>
          <w:rStyle w:val="markedcontent"/>
        </w:rPr>
      </w:pPr>
      <w:r w:rsidRPr="008B0F9B">
        <w:rPr>
          <w:rStyle w:val="markedcontent"/>
        </w:rPr>
        <w:t>Wartość bazowa – ogółem</w:t>
      </w:r>
    </w:p>
    <w:p w14:paraId="3AF87466" w14:textId="77777777" w:rsidR="0047485B" w:rsidRDefault="00562594" w:rsidP="0047485B"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1B4DB6" w:rsidRPr="00564EC6">
        <w:t xml:space="preserve"> z definicji wskaźnika wynika inaczej</w:t>
      </w:r>
      <w:r w:rsidRPr="00564EC6">
        <w:t>.</w:t>
      </w:r>
    </w:p>
    <w:p w14:paraId="3FC3132A" w14:textId="77777777" w:rsidR="0047485B" w:rsidRDefault="0047485B" w:rsidP="0047485B"/>
    <w:p w14:paraId="2AB2E612" w14:textId="0B4A62F5" w:rsidR="00562594" w:rsidRPr="00C13EAB" w:rsidRDefault="00562594" w:rsidP="0047485B">
      <w:pPr>
        <w:pStyle w:val="Nagwek4"/>
        <w:rPr>
          <w:rFonts w:eastAsia="Calibri"/>
          <w:lang w:eastAsia="en-US"/>
        </w:rPr>
      </w:pPr>
      <w:r w:rsidRPr="00C13EAB">
        <w:rPr>
          <w:rStyle w:val="markedcontent"/>
        </w:rPr>
        <w:t>Wartość docelowa - ogółem</w:t>
      </w:r>
    </w:p>
    <w:p w14:paraId="1894ABC6" w14:textId="64376D68" w:rsidR="004C4E65" w:rsidRPr="00CC4911" w:rsidRDefault="00C13EAB" w:rsidP="00BF51D4">
      <w:pPr>
        <w:rPr>
          <w:rFonts w:cs="Arial"/>
          <w:sz w:val="20"/>
        </w:rPr>
      </w:pPr>
      <w:r w:rsidRPr="008B0F9B">
        <w:t xml:space="preserve">W polu podajemy wartość docelową wskaźnika, której osiągnięcie będzie uznane za zrealizowanie wskazanego celu. </w:t>
      </w:r>
      <w:r w:rsidR="005E64CE" w:rsidRPr="008B0F9B">
        <w:t>Rok docelowy dla wskaźników rezultatu</w:t>
      </w:r>
      <w:r w:rsidR="005E64CE" w:rsidRPr="009A3712">
        <w:t xml:space="preserve"> jest określony w Wytycznych </w:t>
      </w:r>
      <w:proofErr w:type="spellStart"/>
      <w:r w:rsidR="005E64CE" w:rsidRPr="009A3712">
        <w:t>MFiPR</w:t>
      </w:r>
      <w:proofErr w:type="spellEnd"/>
      <w:r w:rsidR="005E64CE" w:rsidRPr="009A3712">
        <w:t xml:space="preserve"> </w:t>
      </w:r>
      <w:r w:rsidR="009A3712" w:rsidRPr="009A3712">
        <w:t>dotyczących monitorowania postępu rzeczowego</w:t>
      </w:r>
      <w:r w:rsidR="009A3712">
        <w:t xml:space="preserve"> </w:t>
      </w:r>
      <w:r w:rsidR="009A3712" w:rsidRPr="009A3712">
        <w:t>realizacji programów na lata 2021-2027</w:t>
      </w:r>
      <w:r w:rsidR="009A3712">
        <w:t>. Link:</w:t>
      </w:r>
      <w:r w:rsidR="00BF51D4">
        <w:br/>
      </w:r>
      <w:hyperlink r:id="rId10" w:tgtFrame="_self" w:tooltip="Link do zewnętrznej strony otwiera się w tym samym oknie" w:history="1">
        <w:r w:rsidR="009A3712" w:rsidRPr="00287EAB">
          <w:rPr>
            <w:rStyle w:val="Hipercze"/>
            <w:rFonts w:cs="Arial"/>
            <w:sz w:val="20"/>
          </w:rPr>
          <w:t>https://www.funduszeeuropejskie.gov.pl/media/111528/Wytyczne_monitorowanie_pdf.pdf</w:t>
        </w:r>
      </w:hyperlink>
      <w:r w:rsidR="00BF51D4">
        <w:rPr>
          <w:rStyle w:val="Hipercze"/>
          <w:rFonts w:cs="Arial"/>
          <w:sz w:val="20"/>
        </w:rPr>
        <w:br/>
      </w:r>
    </w:p>
    <w:p w14:paraId="3819CCC4" w14:textId="77777777" w:rsidR="009B4407" w:rsidRPr="008B0F9B" w:rsidRDefault="009B4407" w:rsidP="008B0F9B">
      <w:pPr>
        <w:pStyle w:val="Nagwek5"/>
        <w:rPr>
          <w:rStyle w:val="markedcontent"/>
        </w:rPr>
      </w:pPr>
      <w:r w:rsidRPr="008B0F9B">
        <w:rPr>
          <w:rStyle w:val="markedcontent"/>
        </w:rPr>
        <w:t>Sposób pomiaru wskaźnika</w:t>
      </w:r>
    </w:p>
    <w:p w14:paraId="1D125F5E" w14:textId="466AF2D8" w:rsidR="00C845F8" w:rsidRPr="0004648A" w:rsidRDefault="009B4407" w:rsidP="001F6B3D">
      <w:pPr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>- w jaki sposób wskaźnik został oszacowany na etapie przygotowania wniosku</w:t>
      </w:r>
      <w:r w:rsidR="002F6563">
        <w:rPr>
          <w:rStyle w:val="markedcontent"/>
          <w:rFonts w:cs="Arial"/>
        </w:rPr>
        <w:t>,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  <w:b/>
        </w:rPr>
        <w:t xml:space="preserve">- </w:t>
      </w:r>
      <w:r w:rsidR="004C4E65">
        <w:rPr>
          <w:rStyle w:val="markedcontent"/>
          <w:rFonts w:cs="Arial"/>
        </w:rPr>
        <w:t>w jaki sposób wskaźnik będzie zmierzony po zakończeniu realizacji projektu</w:t>
      </w:r>
      <w:r w:rsidR="002F6563">
        <w:rPr>
          <w:rStyle w:val="markedcontent"/>
          <w:rFonts w:cs="Arial"/>
        </w:rPr>
        <w:t>.</w:t>
      </w:r>
      <w:r w:rsidR="004C4E65">
        <w:rPr>
          <w:rStyle w:val="markedcontent"/>
          <w:rFonts w:cs="Arial"/>
        </w:rPr>
        <w:t xml:space="preserve"> </w:t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  <w:r w:rsidR="00BF51D4">
        <w:rPr>
          <w:szCs w:val="22"/>
        </w:rPr>
        <w:br/>
      </w:r>
      <w:r w:rsidR="00197F5B" w:rsidRPr="00D67AF3">
        <w:rPr>
          <w:rStyle w:val="markedcontent"/>
          <w:rFonts w:cs="Arial"/>
        </w:rPr>
        <w:t xml:space="preserve">Opcjonalnie – jeśli limit znaków uniemożliwi uzasadnienie wartości wskaźników dopuszcza się przedstawienie ww. informacji w zał. nr 4 do wniosku pn. </w:t>
      </w:r>
      <w:r w:rsidR="00197F5B" w:rsidRPr="00D67AF3">
        <w:rPr>
          <w:rStyle w:val="markedcontent"/>
          <w:rFonts w:cs="Arial"/>
          <w:i/>
        </w:rPr>
        <w:t>Uzasadnienie i kalkulacja wskaźników.</w:t>
      </w:r>
      <w:r w:rsidR="00197F5B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197F5B" w:rsidRPr="00D67AF3">
        <w:rPr>
          <w:rStyle w:val="markedcontent"/>
          <w:rFonts w:cs="Arial"/>
        </w:rPr>
        <w:t xml:space="preserve">W takim przypadku we wniosku nie należy opisywać sposobu kalkulacji wskaźników. </w:t>
      </w:r>
      <w:r w:rsidR="00BF51D4">
        <w:rPr>
          <w:rStyle w:val="markedcontent"/>
          <w:rFonts w:cs="Arial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>Informacje z tej Sekcji w powiązaniu z załącznikami do wniosku będą podstawą do oceny kryteriów:</w:t>
      </w:r>
      <w:r w:rsidR="00BF51D4">
        <w:rPr>
          <w:rFonts w:eastAsiaTheme="minorHAnsi"/>
          <w:b/>
          <w:lang w:eastAsia="en-US"/>
        </w:rPr>
        <w:br/>
      </w:r>
      <w:r w:rsidR="003D027C" w:rsidRPr="00931A0F">
        <w:rPr>
          <w:rFonts w:eastAsiaTheme="minorHAnsi"/>
          <w:b/>
          <w:lang w:eastAsia="en-US"/>
        </w:rPr>
        <w:t xml:space="preserve">- formalnego standardowego </w:t>
      </w:r>
      <w:bookmarkStart w:id="21" w:name="_Hlk129765926"/>
      <w:r w:rsidR="003D027C" w:rsidRPr="00931A0F">
        <w:rPr>
          <w:b/>
          <w:i/>
          <w:iCs/>
        </w:rPr>
        <w:t>Poprawność wyboru wskaźników</w:t>
      </w:r>
      <w:bookmarkEnd w:id="21"/>
      <w:r w:rsidR="00DA2A55" w:rsidRPr="00931A0F">
        <w:rPr>
          <w:b/>
          <w:i/>
          <w:iCs/>
        </w:rPr>
        <w:t>,</w:t>
      </w:r>
      <w:r w:rsidR="00BF51D4">
        <w:rPr>
          <w:b/>
          <w:i/>
          <w:iCs/>
        </w:rPr>
        <w:br/>
      </w:r>
      <w:r w:rsidR="00DA2A55" w:rsidRPr="00931A0F">
        <w:rPr>
          <w:b/>
          <w:i/>
          <w:iCs/>
        </w:rPr>
        <w:t xml:space="preserve">- </w:t>
      </w:r>
      <w:r w:rsidR="00DA2A55" w:rsidRPr="00931A0F">
        <w:rPr>
          <w:b/>
        </w:rPr>
        <w:t>merytorycznego standardowego</w:t>
      </w:r>
      <w:r w:rsidR="00DA2A55" w:rsidRPr="00931A0F">
        <w:rPr>
          <w:b/>
          <w:i/>
          <w:iCs/>
        </w:rPr>
        <w:t xml:space="preserve"> Poprawność oszacowania wskaźników</w:t>
      </w:r>
      <w:r w:rsidR="0004648A">
        <w:rPr>
          <w:b/>
          <w:i/>
          <w:iCs/>
        </w:rPr>
        <w:t>.</w:t>
      </w:r>
      <w:r w:rsidR="00BF51D4">
        <w:rPr>
          <w:b/>
          <w:i/>
          <w:iCs/>
        </w:rPr>
        <w:br/>
      </w:r>
    </w:p>
    <w:p w14:paraId="75120FCE" w14:textId="5E83AB11" w:rsidR="00C75620" w:rsidRDefault="00C75620" w:rsidP="0047485B">
      <w:pPr>
        <w:pStyle w:val="Nagwek3"/>
        <w:jc w:val="center"/>
      </w:pPr>
      <w:bookmarkStart w:id="22" w:name="_Toc129688636"/>
      <w:bookmarkStart w:id="23" w:name="_Toc130210485"/>
      <w:r w:rsidRPr="00C75620">
        <w:lastRenderedPageBreak/>
        <w:t>Sekcja IV Zadania</w:t>
      </w:r>
      <w:bookmarkEnd w:id="22"/>
      <w:bookmarkEnd w:id="23"/>
    </w:p>
    <w:p w14:paraId="7C468EC1" w14:textId="6E3300FA" w:rsidR="009A65C3" w:rsidRDefault="009A65C3" w:rsidP="00C75620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6FA85A50" w14:textId="77777777" w:rsidR="00BF51D4" w:rsidRDefault="009A65C3" w:rsidP="001F6B3D">
      <w:r w:rsidRPr="009A65C3">
        <w:t>W tej pozycji należy opisać w tabeli zakres rzeczowy projektu jako poszczególne zadania:</w:t>
      </w:r>
      <w:r w:rsidR="00BF51D4">
        <w:br/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BF51D4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</w:p>
    <w:p w14:paraId="60218666" w14:textId="734D1841" w:rsidR="00BF51D4" w:rsidRDefault="00BF51D4" w:rsidP="00613894">
      <w:pPr>
        <w:pStyle w:val="Nagwek5"/>
      </w:pPr>
      <w:r>
        <w:br/>
      </w:r>
      <w:r w:rsidR="009A65C3" w:rsidRPr="00442D82">
        <w:t>Datę rozpoczęcia i zakończenia</w:t>
      </w:r>
    </w:p>
    <w:p w14:paraId="0D8AB2AE" w14:textId="77777777" w:rsidR="00613894" w:rsidRDefault="00055068" w:rsidP="001F6B3D">
      <w:r>
        <w:t xml:space="preserve"> – muszą się mieścić</w:t>
      </w:r>
      <w:r w:rsidR="009A65C3" w:rsidRPr="009A65C3">
        <w:t xml:space="preserve"> w zakresie dat podanych w sekcji </w:t>
      </w:r>
      <w:r w:rsidR="009A65C3" w:rsidRPr="009A65C3">
        <w:rPr>
          <w:b/>
        </w:rPr>
        <w:t xml:space="preserve">I Informacje o projekcie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</w:p>
    <w:p w14:paraId="12047E2D" w14:textId="77777777" w:rsidR="00613894" w:rsidRDefault="009A65C3" w:rsidP="00613894">
      <w:pPr>
        <w:pStyle w:val="Nagwek5"/>
      </w:pPr>
      <w:r w:rsidRPr="00442D82">
        <w:t>Nazwę zadania</w:t>
      </w:r>
    </w:p>
    <w:p w14:paraId="0B32A17E" w14:textId="77777777" w:rsidR="00613894" w:rsidRDefault="009A65C3" w:rsidP="001F6B3D">
      <w:r>
        <w:t xml:space="preserve"> – limit 500 znaków - </w:t>
      </w:r>
      <w:r w:rsidRPr="00A32A3A">
        <w:t>która wskazywać będzie co jest przedmiotem tego zadania</w:t>
      </w:r>
      <w:r>
        <w:t>.</w:t>
      </w:r>
    </w:p>
    <w:p w14:paraId="72FFB3C0" w14:textId="77777777" w:rsidR="00613894" w:rsidRDefault="009A65C3" w:rsidP="00613894">
      <w:pPr>
        <w:pStyle w:val="Nagwek5"/>
      </w:pPr>
      <w:r w:rsidRPr="00442D82">
        <w:t>Opis i uzasadnienie zadania</w:t>
      </w:r>
      <w:r>
        <w:t xml:space="preserve"> </w:t>
      </w:r>
    </w:p>
    <w:p w14:paraId="70087249" w14:textId="7581C69D" w:rsidR="00613894" w:rsidRDefault="00D6310C" w:rsidP="008B0F9B">
      <w:pPr>
        <w:rPr>
          <w:rFonts w:cs="Arial"/>
        </w:rPr>
      </w:pPr>
      <w:r>
        <w:t>– limit 3</w:t>
      </w:r>
      <w:r w:rsidR="009A65C3" w:rsidRPr="008B0F9B">
        <w:t>000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442D82" w:rsidRPr="008B0F9B">
        <w:t>- 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opisów z dokumentacji technicznej!)</w:t>
      </w:r>
      <w:r w:rsidR="003855CB" w:rsidRPr="008B0F9B">
        <w:t>; szczegółowe opisy należy przedstawić w załącznik</w:t>
      </w:r>
      <w:r w:rsidR="00507612" w:rsidRPr="008B0F9B">
        <w:t>ach</w:t>
      </w:r>
      <w:r w:rsidR="003855CB" w:rsidRPr="008B0F9B">
        <w:t xml:space="preserve"> Dokumentacja techniczna</w:t>
      </w:r>
      <w:r w:rsidR="00507612" w:rsidRPr="008B0F9B">
        <w:t xml:space="preserve"> lub Specyfikacja dostaw/usług</w:t>
      </w:r>
      <w:r w:rsidR="003855CB" w:rsidRPr="008B0F9B">
        <w:t>,</w:t>
      </w:r>
      <w:r w:rsidR="00BF51D4" w:rsidRPr="008B0F9B">
        <w:br/>
      </w:r>
      <w:r w:rsidR="00F02E0E" w:rsidRPr="008B0F9B">
        <w:t xml:space="preserve">- oznaczenie dokumentacji </w:t>
      </w:r>
      <w:r w:rsidR="00442D82" w:rsidRPr="008B0F9B">
        <w:t xml:space="preserve">technicznej </w:t>
      </w:r>
      <w:r w:rsidR="00F02E0E" w:rsidRPr="008B0F9B">
        <w:t>(tomu, strony),</w:t>
      </w:r>
      <w:r w:rsidR="0070560A" w:rsidRPr="008B0F9B">
        <w:t xml:space="preserve"> specyfikacji dostaw</w:t>
      </w:r>
      <w:r w:rsidR="00507612" w:rsidRPr="008B0F9B">
        <w:t>/usług</w:t>
      </w:r>
      <w:r w:rsidR="0070560A" w:rsidRPr="008B0F9B">
        <w:t>,</w:t>
      </w:r>
      <w:r w:rsidR="00F02E0E" w:rsidRPr="008B0F9B">
        <w:t xml:space="preserve"> załączonej do wniosku (zał.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442D82" w:rsidRPr="008B0F9B">
        <w:t xml:space="preserve">sposób realizacji i parametry zadania, </w:t>
      </w:r>
      <w:r w:rsidR="00BF51D4" w:rsidRPr="008B0F9B">
        <w:br/>
      </w:r>
      <w:r w:rsidR="00442D82" w:rsidRPr="008B0F9B">
        <w:t>- 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E90337" w:rsidRPr="008B0F9B">
        <w:t xml:space="preserve">-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wydatków</w:t>
      </w:r>
      <w:r w:rsidR="001F3996" w:rsidRPr="008B0F9B">
        <w:t>.</w:t>
      </w:r>
      <w:r w:rsidR="00BF51D4" w:rsidRPr="001F6B3D">
        <w:br/>
      </w:r>
      <w:r w:rsidR="00BF51D4" w:rsidRPr="001F6B3D">
        <w:br/>
      </w:r>
      <w:r w:rsidR="006E7397" w:rsidRPr="008B0F9B">
        <w:t xml:space="preserve">Jeżeli projekt obejmuje dofinansowanie wydatków przygotowawczych (w tym opracowanie wniosku </w:t>
      </w:r>
      <w:r w:rsidR="00AE7B2F" w:rsidRPr="008B0F9B">
        <w:t>o</w:t>
      </w:r>
      <w:r w:rsidR="00C74F55" w:rsidRPr="008B0F9B">
        <w:t> </w:t>
      </w:r>
      <w:r w:rsidR="00AE7B2F" w:rsidRPr="008B0F9B">
        <w:t>dofinansowanie</w:t>
      </w:r>
      <w:r w:rsidR="000959FE" w:rsidRPr="008B0F9B">
        <w:t xml:space="preserve"> i załączników</w:t>
      </w:r>
      <w:r w:rsidR="006E7397" w:rsidRPr="008B0F9B">
        <w:t xml:space="preserve">) to 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8B0F9B">
        <w:t>Katalog</w:t>
      </w:r>
      <w:r w:rsidR="00AC3E3B" w:rsidRPr="008B0F9B">
        <w:t>i</w:t>
      </w:r>
      <w:r w:rsidR="00230420" w:rsidRPr="008B0F9B">
        <w:t xml:space="preserve"> wydatków w ramach programu regionalnego Fundusze Europejskie dla Podkarpacia 2021-2027</w:t>
      </w:r>
      <w:r w:rsidR="00AC3E3B" w:rsidRPr="008B0F9B">
        <w:t>(cześć EFRR)</w:t>
      </w:r>
      <w:r w:rsidR="00230420" w:rsidRPr="008B0F9B">
        <w:t>.</w:t>
      </w:r>
    </w:p>
    <w:p w14:paraId="4A98F413" w14:textId="0F154B71" w:rsidR="002202A6" w:rsidRDefault="00442D82" w:rsidP="00613894">
      <w:pPr>
        <w:pStyle w:val="Nagwek5"/>
      </w:pPr>
      <w:r w:rsidRPr="0070560A">
        <w:lastRenderedPageBreak/>
        <w:t>Koszty pośrednie</w:t>
      </w:r>
    </w:p>
    <w:p w14:paraId="068115E9" w14:textId="77777777" w:rsidR="00D541D6" w:rsidRDefault="002202A6" w:rsidP="008B0F9B">
      <w:pPr>
        <w:rPr>
          <w:rFonts w:eastAsiaTheme="minorHAnsi"/>
          <w:b/>
          <w:lang w:eastAsia="en-US"/>
        </w:rPr>
      </w:pPr>
      <w:r w:rsidRPr="002202A6">
        <w:t>Kategoria wydatku:</w:t>
      </w:r>
      <w:r w:rsidR="00613894">
        <w:br/>
      </w:r>
      <w:r w:rsidRPr="002202A6">
        <w:t xml:space="preserve"> - 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>200 tys. Euro</w:t>
      </w:r>
      <w:r w:rsidR="00C15CAB">
        <w:rPr>
          <w:rStyle w:val="Odwoanieprzypisudolnego"/>
          <w:rFonts w:cs="Arial"/>
        </w:rPr>
        <w:footnoteReference w:id="1"/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Pr="002202A6">
        <w:t>h nie występuje pomoc publiczna;</w:t>
      </w:r>
      <w:r w:rsidR="00613894">
        <w:br/>
      </w:r>
      <w:r w:rsidRPr="002202A6">
        <w:t xml:space="preserve"> - </w:t>
      </w:r>
      <w:r w:rsidRPr="002202A6">
        <w:rPr>
          <w:b/>
        </w:rPr>
        <w:t>może być podana</w:t>
      </w:r>
      <w:r w:rsidRPr="002202A6">
        <w:t xml:space="preserve"> w</w:t>
      </w:r>
      <w:r w:rsidR="004944F2">
        <w:t>e wszystkich innych projektach.</w:t>
      </w:r>
      <w:r w:rsidR="009577E5">
        <w:t xml:space="preserve"> </w:t>
      </w:r>
      <w:r w:rsidR="00613894">
        <w:br/>
      </w:r>
      <w:r w:rsidR="00D86F47" w:rsidRPr="001F18F8">
        <w:rPr>
          <w:color w:val="000000" w:themeColor="text1"/>
        </w:rPr>
        <w:t xml:space="preserve">W przypadku projektów objętych pomocą publiczną rozliczenie kosztów pośrednich możliwe jest wyłącznie w ramach pomocy de </w:t>
      </w:r>
      <w:proofErr w:type="spellStart"/>
      <w:r w:rsidR="00D86F47" w:rsidRPr="001F18F8">
        <w:rPr>
          <w:color w:val="000000" w:themeColor="text1"/>
        </w:rPr>
        <w:t>minimis</w:t>
      </w:r>
      <w:proofErr w:type="spellEnd"/>
      <w:r w:rsidR="00D86F47" w:rsidRPr="001F18F8">
        <w:rPr>
          <w:color w:val="000000" w:themeColor="text1"/>
        </w:rPr>
        <w:t>.</w:t>
      </w:r>
      <w:r w:rsidR="00613894">
        <w:rPr>
          <w:color w:val="000000" w:themeColor="text1"/>
        </w:rPr>
        <w:br/>
      </w:r>
      <w:r w:rsidR="00613894">
        <w:br/>
      </w:r>
      <w:r w:rsidR="00F90CD3" w:rsidRPr="008B0F9B">
        <w:t>Tylko jedno zadanie</w:t>
      </w:r>
      <w:r w:rsidR="00F90CD3" w:rsidRPr="0070560A">
        <w:t xml:space="preserve"> w ramach wniosku o dofinansowanie może być zaznaczone jako koszty pośrednie. Zadanie o nazwie „Koszty pośrednie” jest zawsze umieszczone na końcu tabeli i otrzymuje ostatni numer. </w:t>
      </w:r>
      <w:r w:rsidR="00613894">
        <w:br/>
      </w:r>
      <w:r w:rsidR="00F90CD3" w:rsidRPr="0070560A">
        <w:t xml:space="preserve">Koszty pośrednie zostały opisane w Podrozdziale 3.12. Koszty pośrednie </w:t>
      </w:r>
      <w:r w:rsidR="00F90CD3"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70560A">
        <w:t>Katalog</w:t>
      </w:r>
      <w:r w:rsidR="007A1416">
        <w:t>i</w:t>
      </w:r>
      <w:r w:rsidR="007A1416" w:rsidRPr="0070560A">
        <w:t xml:space="preserve"> </w:t>
      </w:r>
      <w:r w:rsidR="0070560A" w:rsidRPr="0070560A">
        <w:t>wydatków w ramach programu regionalnego Fundusze Europejskie dla Podkarpacia 2021-2027 (część EFRR).</w:t>
      </w:r>
      <w:r w:rsidR="00613894">
        <w:br/>
      </w:r>
      <w:bookmarkStart w:id="24" w:name="_Hlk129765034"/>
      <w:bookmarkStart w:id="25" w:name="_Hlk129765356"/>
      <w:bookmarkStart w:id="26" w:name="_Hlk129764806"/>
    </w:p>
    <w:p w14:paraId="760E3399" w14:textId="4924092E" w:rsidR="00442D82" w:rsidRDefault="00124FAB" w:rsidP="008B0F9B">
      <w:r w:rsidRPr="00931A0F">
        <w:rPr>
          <w:rFonts w:eastAsiaTheme="minorHAnsi"/>
          <w:b/>
          <w:lang w:eastAsia="en-US"/>
        </w:rPr>
        <w:t xml:space="preserve">Informacje z tej Sekcji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 w:rsidR="00613894">
        <w:rPr>
          <w:rFonts w:eastAsiaTheme="minorHAnsi"/>
          <w:b/>
          <w:lang w:eastAsia="en-US"/>
        </w:rPr>
        <w:br/>
      </w:r>
      <w:bookmarkStart w:id="27" w:name="_Hlk129764403"/>
      <w:bookmarkEnd w:id="24"/>
      <w:r w:rsidR="00CB482E" w:rsidRPr="00931A0F">
        <w:rPr>
          <w:rFonts w:eastAsiaTheme="minorHAnsi"/>
          <w:b/>
          <w:lang w:eastAsia="en-US"/>
        </w:rPr>
        <w:t xml:space="preserve">- </w:t>
      </w:r>
      <w:bookmarkStart w:id="28" w:name="_Hlk129764946"/>
      <w:bookmarkStart w:id="29" w:name="_Hlk129765159"/>
      <w:r w:rsidRPr="00931A0F">
        <w:rPr>
          <w:rFonts w:eastAsiaTheme="minorHAnsi"/>
          <w:b/>
          <w:lang w:eastAsia="en-US"/>
        </w:rPr>
        <w:t xml:space="preserve">formalnego standardowego </w:t>
      </w:r>
      <w:bookmarkEnd w:id="25"/>
      <w:bookmarkEnd w:id="27"/>
      <w:bookmarkEnd w:id="28"/>
      <w:r w:rsidRPr="00931A0F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931A0F">
        <w:rPr>
          <w:rFonts w:eastAsiaTheme="minorHAnsi"/>
          <w:b/>
          <w:i/>
          <w:iCs/>
          <w:lang w:eastAsia="en-US"/>
        </w:rPr>
        <w:t>zakresu rzeczowego projektu</w:t>
      </w:r>
      <w:bookmarkEnd w:id="29"/>
      <w:r w:rsidR="00CB482E" w:rsidRPr="00931A0F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183C62" w:rsidRPr="00CD1491">
        <w:rPr>
          <w:rFonts w:eastAsiaTheme="minorHAnsi"/>
          <w:b/>
          <w:lang w:eastAsia="en-US"/>
        </w:rPr>
        <w:t>-</w:t>
      </w:r>
      <w:r w:rsidR="00183C62" w:rsidRPr="00931A0F">
        <w:rPr>
          <w:rFonts w:eastAsiaTheme="minorHAnsi"/>
          <w:b/>
          <w:i/>
          <w:iCs/>
          <w:lang w:eastAsia="en-US"/>
        </w:rPr>
        <w:t xml:space="preserve"> </w:t>
      </w:r>
      <w:r w:rsidR="00183C62" w:rsidRPr="00931A0F">
        <w:rPr>
          <w:rFonts w:eastAsiaTheme="minorHAnsi"/>
          <w:b/>
          <w:lang w:eastAsia="en-US"/>
        </w:rPr>
        <w:t xml:space="preserve">formalnego standardowego </w:t>
      </w:r>
      <w:r w:rsidR="00183C62" w:rsidRPr="00931A0F">
        <w:rPr>
          <w:rFonts w:eastAsiaTheme="minorHAnsi"/>
          <w:b/>
          <w:i/>
          <w:iCs/>
          <w:lang w:eastAsia="en-US"/>
        </w:rPr>
        <w:t>Projekt nie został fizycznie zakończony lub w pełni zrealizowany (Zgodność z art. 63 ust. 6 Rozporządzenia 2021/1060 z dnia 24 czerwca 2021 r.)</w:t>
      </w:r>
      <w:r w:rsidR="00E065E8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0" w:name="_Hlk129764552"/>
      <w:bookmarkStart w:id="31" w:name="_Hlk129765013"/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bookmarkEnd w:id="30"/>
      <w:r w:rsidR="00CB482E" w:rsidRPr="00E065E8">
        <w:rPr>
          <w:b/>
          <w:i/>
          <w:iCs/>
        </w:rPr>
        <w:t>Okres realizacji projektu</w:t>
      </w:r>
      <w:bookmarkEnd w:id="31"/>
      <w:r w:rsidR="00CB482E" w:rsidRPr="00931A0F">
        <w:rPr>
          <w:b/>
        </w:rPr>
        <w:t>,</w:t>
      </w:r>
      <w:r w:rsidR="00613894">
        <w:rPr>
          <w:b/>
        </w:rPr>
        <w:br/>
      </w:r>
      <w:r w:rsidR="00CB482E" w:rsidRPr="00931A0F">
        <w:rPr>
          <w:b/>
        </w:rPr>
        <w:t xml:space="preserve">- </w:t>
      </w:r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r w:rsidR="00CB482E" w:rsidRPr="00E065E8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931A0F">
        <w:rPr>
          <w:rFonts w:eastAsiaTheme="minorHAnsi"/>
          <w:b/>
          <w:lang w:eastAsia="en-US"/>
        </w:rPr>
        <w:t>,</w:t>
      </w:r>
      <w:r w:rsidR="00613894">
        <w:rPr>
          <w:rFonts w:eastAsiaTheme="minorHAnsi"/>
          <w:b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2" w:name="_Hlk129764560"/>
      <w:r w:rsidR="00CB482E" w:rsidRPr="0085280D">
        <w:rPr>
          <w:rFonts w:eastAsiaTheme="minorHAnsi"/>
          <w:b/>
          <w:i/>
          <w:iCs/>
          <w:lang w:eastAsia="en-US"/>
        </w:rPr>
        <w:t>Kwalifikowalność wydatków</w:t>
      </w:r>
      <w:bookmarkEnd w:id="32"/>
      <w:r w:rsidR="00CB482E" w:rsidRPr="0085280D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3" w:name="_Hlk129764379"/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End w:id="33"/>
      <w:r w:rsidR="00CB482E" w:rsidRPr="0085280D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931A0F">
        <w:rPr>
          <w:rFonts w:eastAsiaTheme="minorHAnsi"/>
          <w:b/>
          <w:lang w:eastAsia="en-US"/>
        </w:rPr>
        <w:t>.</w:t>
      </w:r>
      <w:r w:rsidR="00613894">
        <w:rPr>
          <w:rFonts w:eastAsiaTheme="minorHAnsi"/>
          <w:b/>
          <w:lang w:eastAsia="en-US"/>
        </w:rPr>
        <w:br/>
      </w:r>
      <w:bookmarkEnd w:id="26"/>
    </w:p>
    <w:p w14:paraId="22CC8583" w14:textId="39C683AF" w:rsidR="00DE43C6" w:rsidRDefault="00F90CD3" w:rsidP="0047485B">
      <w:pPr>
        <w:pStyle w:val="Nagwek3"/>
        <w:jc w:val="center"/>
        <w:rPr>
          <w:rFonts w:cs="Arial"/>
        </w:rPr>
      </w:pPr>
      <w:bookmarkStart w:id="34" w:name="_Toc129688637"/>
      <w:bookmarkStart w:id="35" w:name="_Toc130210486"/>
      <w:r w:rsidRPr="00F90CD3">
        <w:lastRenderedPageBreak/>
        <w:t>Sekcja V Budżet projektu</w:t>
      </w:r>
      <w:bookmarkEnd w:id="34"/>
      <w:bookmarkEnd w:id="35"/>
      <w:r w:rsidR="00613894">
        <w:br/>
      </w:r>
    </w:p>
    <w:p w14:paraId="042E0081" w14:textId="30F49EE6" w:rsidR="00D72181" w:rsidRPr="008909B7" w:rsidRDefault="00DE43C6" w:rsidP="00613894">
      <w:pPr>
        <w:rPr>
          <w:rFonts w:cs="Arial"/>
          <w:sz w:val="20"/>
        </w:rPr>
      </w:pPr>
      <w:r w:rsidRPr="008909B7">
        <w:t>Edycja Sekcji V jest możliwa tylko wtedy, gdy już są wypełnione Sekcje II i</w:t>
      </w:r>
      <w:r w:rsidR="008F6734">
        <w:t xml:space="preserve"> IV, gdyż zadania przenoszoną są</w:t>
      </w:r>
      <w:r w:rsidRPr="008909B7">
        <w:t xml:space="preserve"> automatycznie z sekcji IV.</w:t>
      </w:r>
      <w:r w:rsidR="00613894">
        <w:br/>
      </w:r>
      <w:r w:rsidRPr="008909B7">
        <w:t>Dla każdego zadania można wskazać kilka odrębnych kosztów. Wydatki należy podawać w kwotach brutto. Jeżeli VAT lub jakaś część wydatków nie jest kwalifikowana, wówczas kwota wydatku kwalifikowalnego będzie niższa od wartości ogółem.</w:t>
      </w:r>
      <w:r w:rsidR="00613894">
        <w:br/>
      </w:r>
    </w:p>
    <w:p w14:paraId="47A65922" w14:textId="4B753BDD" w:rsidR="00592283" w:rsidRPr="00613894" w:rsidRDefault="00D72181" w:rsidP="00613894">
      <w:r>
        <w:t xml:space="preserve">1. </w:t>
      </w:r>
      <w:r w:rsidR="00DE43C6" w:rsidRPr="008909B7">
        <w:t xml:space="preserve">Dla każdego </w:t>
      </w:r>
      <w:r w:rsidR="00DE43C6" w:rsidRPr="008B0F9B">
        <w:t xml:space="preserve">kosztu </w:t>
      </w:r>
      <w:r w:rsidR="00D96FE4" w:rsidRPr="00C5118B">
        <w:t xml:space="preserve">bezpośredniego </w:t>
      </w:r>
      <w:r w:rsidR="00DE43C6" w:rsidRPr="008909B7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8909B7">
        <w:t>metoda</w:t>
      </w:r>
      <w:r w:rsidR="008909B7">
        <w:t xml:space="preserve"> </w:t>
      </w:r>
      <w:r w:rsidR="008909B7" w:rsidRPr="008909B7">
        <w:t>rozliczania</w:t>
      </w:r>
      <w:r w:rsidR="008909B7">
        <w:t>”,</w:t>
      </w:r>
      <w:r w:rsidR="00613894">
        <w:br/>
      </w:r>
      <w:r w:rsidR="00DE43C6" w:rsidRPr="008909B7">
        <w:t xml:space="preserve">- </w:t>
      </w:r>
      <w:r w:rsidR="008909B7">
        <w:t>wybrać kategorię kosztu,</w:t>
      </w:r>
      <w:r w:rsidR="00613894">
        <w:br/>
      </w:r>
      <w:r w:rsidR="008909B7">
        <w:t>- wpisać nazwę kosztu,</w:t>
      </w:r>
      <w:r w:rsidR="00613894">
        <w:br/>
      </w:r>
      <w:r w:rsidR="00822353">
        <w:t>- podać wartość ogółem, wartość wydatków kwalifikowanych i dofinansowania,</w:t>
      </w:r>
      <w:r w:rsidR="00613894">
        <w:br/>
      </w:r>
      <w:r w:rsidR="00822353">
        <w:t>- poda</w:t>
      </w:r>
      <w:r w:rsidR="00C845F8">
        <w:t>ć, czy wydatek podlega limitom</w:t>
      </w:r>
      <w:r w:rsidR="003C69F5">
        <w:t>,</w:t>
      </w:r>
      <w:r w:rsidR="00613894">
        <w:rPr>
          <w:bCs/>
        </w:rPr>
        <w:br/>
      </w:r>
      <w:r w:rsidR="00822353">
        <w:t>- wybrać Realizatora, czyli Wnioskodawcę lub Partnera.</w:t>
      </w:r>
      <w:r w:rsidR="00613894">
        <w:br/>
      </w:r>
      <w:r w:rsidR="00613894">
        <w:rPr>
          <w:rFonts w:cs="Arial"/>
          <w:b/>
          <w:bCs/>
          <w:sz w:val="20"/>
        </w:rPr>
        <w:br/>
      </w:r>
      <w:r w:rsidR="00592283" w:rsidRPr="00613894">
        <w:t xml:space="preserve">Poniżej przedstawiono najbardziej typowe kategorie kosztów w projektach finansowanych ze środków EFRR w ramach FEP 2021 </w:t>
      </w:r>
      <w:r w:rsidR="00282DBA" w:rsidRPr="00613894">
        <w:t xml:space="preserve">- </w:t>
      </w:r>
      <w:r w:rsidR="00592283" w:rsidRPr="00613894">
        <w:t>2027 wraz z nazwami kosztów, które powinny być wpisywane w ramach danej kategorii</w:t>
      </w:r>
      <w:r w:rsidR="00EF4FE4" w:rsidRPr="00613894">
        <w:t>:</w:t>
      </w:r>
      <w:r w:rsidR="00613894"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składająca się z 4 kolumn. W pierwszej kolumnie nalezy wskazać liczbe porządkową. Kolumna druga zawiera kategorię kosztów, kolumna trzecia zawiera nazwę kosztów. Kolumna czwarta zawiera wskazówki użycia wskazanej kategorii kosztów.  "/>
      </w:tblPr>
      <w:tblGrid>
        <w:gridCol w:w="697"/>
        <w:gridCol w:w="1987"/>
        <w:gridCol w:w="1733"/>
        <w:gridCol w:w="4792"/>
      </w:tblGrid>
      <w:tr w:rsidR="00A2143D" w:rsidRPr="00A2143D" w14:paraId="5DE6B687" w14:textId="77777777" w:rsidTr="00805AAD">
        <w:trPr>
          <w:trHeight w:val="597"/>
          <w:tblHeader/>
        </w:trPr>
        <w:tc>
          <w:tcPr>
            <w:tcW w:w="698" w:type="dxa"/>
            <w:shd w:val="clear" w:color="auto" w:fill="auto"/>
            <w:vAlign w:val="center"/>
          </w:tcPr>
          <w:p w14:paraId="1185A39B" w14:textId="77777777" w:rsidR="00592283" w:rsidRPr="00A2143D" w:rsidRDefault="00592283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EE23A23" w14:textId="6C554ADB" w:rsidR="00592283" w:rsidRPr="00A2143D" w:rsidRDefault="00870540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805AAD">
        <w:trPr>
          <w:trHeight w:val="531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76F54550" w14:textId="42EB5C0E" w:rsidR="00870540" w:rsidRPr="00A2143D" w:rsidRDefault="00870540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21B6D" w14:textId="64B56536" w:rsidR="00592283" w:rsidRPr="00A2143D" w:rsidRDefault="00870540" w:rsidP="00CB116D">
            <w:pPr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52DBE4" w14:textId="50B7B085" w:rsidR="00592283" w:rsidRPr="00A2143D" w:rsidRDefault="00870540" w:rsidP="00CB116D">
            <w:pPr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805AAD">
        <w:trPr>
          <w:trHeight w:val="672"/>
        </w:trPr>
        <w:tc>
          <w:tcPr>
            <w:tcW w:w="698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17ACEA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7539B1" w14:textId="067EC1F9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związanej z przygotowaniem projektu, tj. sporządzeniem wniosku o dofinansowanie i wymaganych załączników (w tym studium wykonalności, o 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805AAD">
        <w:trPr>
          <w:trHeight w:val="1091"/>
        </w:trPr>
        <w:tc>
          <w:tcPr>
            <w:tcW w:w="698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370AD2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techniczna i środowiskowa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1A6F122" w14:textId="02C08B9E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805AAD">
        <w:trPr>
          <w:trHeight w:val="1135"/>
        </w:trPr>
        <w:tc>
          <w:tcPr>
            <w:tcW w:w="698" w:type="dxa"/>
            <w:shd w:val="clear" w:color="auto" w:fill="auto"/>
            <w:vAlign w:val="center"/>
          </w:tcPr>
          <w:p w14:paraId="22C50C29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C704035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C1DBF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EE2930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 ramach robót budowlanych bardziej szczegółowych nazw.</w:t>
            </w:r>
          </w:p>
        </w:tc>
      </w:tr>
      <w:tr w:rsidR="00A2143D" w:rsidRPr="00A2143D" w14:paraId="648EF322" w14:textId="77777777" w:rsidTr="00805AAD">
        <w:trPr>
          <w:trHeight w:val="1027"/>
        </w:trPr>
        <w:tc>
          <w:tcPr>
            <w:tcW w:w="698" w:type="dxa"/>
            <w:shd w:val="clear" w:color="auto" w:fill="auto"/>
            <w:vAlign w:val="center"/>
          </w:tcPr>
          <w:p w14:paraId="17A9156E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CA7EA10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B3E21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1B5B6A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805AAD">
        <w:trPr>
          <w:trHeight w:val="1410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6EBCA" w14:textId="06E1F7A9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zakup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C00875" w14:textId="6C758D70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805AAD">
        <w:trPr>
          <w:trHeight w:val="556"/>
        </w:trPr>
        <w:tc>
          <w:tcPr>
            <w:tcW w:w="698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CD430B" w14:textId="168298A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odszkodowania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91CE72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Jw.</w:t>
            </w:r>
          </w:p>
        </w:tc>
      </w:tr>
      <w:tr w:rsidR="00A2143D" w:rsidRPr="00A2143D" w14:paraId="37052220" w14:textId="77777777" w:rsidTr="00805AAD">
        <w:trPr>
          <w:trHeight w:val="1126"/>
        </w:trPr>
        <w:tc>
          <w:tcPr>
            <w:tcW w:w="698" w:type="dxa"/>
            <w:shd w:val="clear" w:color="auto" w:fill="auto"/>
            <w:vAlign w:val="center"/>
          </w:tcPr>
          <w:p w14:paraId="2BCDE525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4DC8726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973F3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Wartości niematerialne i prawne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622257E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805AAD">
        <w:trPr>
          <w:trHeight w:val="986"/>
        </w:trPr>
        <w:tc>
          <w:tcPr>
            <w:tcW w:w="698" w:type="dxa"/>
            <w:shd w:val="clear" w:color="auto" w:fill="auto"/>
            <w:vAlign w:val="center"/>
          </w:tcPr>
          <w:p w14:paraId="5AFAE6D0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6759473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CE647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AAB1E38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usługi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805AAD">
        <w:trPr>
          <w:trHeight w:val="1320"/>
        </w:trPr>
        <w:tc>
          <w:tcPr>
            <w:tcW w:w="698" w:type="dxa"/>
            <w:shd w:val="clear" w:color="auto" w:fill="auto"/>
            <w:vAlign w:val="center"/>
          </w:tcPr>
          <w:p w14:paraId="39CBDDF4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D0EB80C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79F78" w14:textId="77777777" w:rsidR="00592283" w:rsidRPr="00A2143D" w:rsidRDefault="00592283" w:rsidP="00CB116D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Wyposażenie nie stanowiące </w:t>
            </w:r>
            <w:r w:rsidRPr="00A2143D">
              <w:rPr>
                <w:rFonts w:cs="Arial"/>
                <w:i/>
                <w:iCs/>
              </w:rPr>
              <w:lastRenderedPageBreak/>
              <w:t>środków trwałych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6D82C7" w14:textId="69BE0BE2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lastRenderedPageBreak/>
              <w:t xml:space="preserve">Obejmuje koszt zleconych dostaw wyposażenia niestanowiącego środków </w:t>
            </w:r>
            <w:r w:rsidRPr="00A2143D">
              <w:rPr>
                <w:rFonts w:cs="Arial"/>
              </w:rPr>
              <w:lastRenderedPageBreak/>
              <w:t>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805AAD">
        <w:trPr>
          <w:trHeight w:val="1086"/>
        </w:trPr>
        <w:tc>
          <w:tcPr>
            <w:tcW w:w="698" w:type="dxa"/>
            <w:shd w:val="clear" w:color="auto" w:fill="auto"/>
            <w:vAlign w:val="center"/>
          </w:tcPr>
          <w:p w14:paraId="4CBEA4A0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lastRenderedPageBreak/>
              <w:t>9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8BE632B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696131C9" w14:textId="1277D515" w:rsidR="008909B7" w:rsidRPr="00A2143D" w:rsidRDefault="008909B7" w:rsidP="00DE43C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F487B3F" w14:textId="12A43B4C" w:rsidR="00183C62" w:rsidRPr="00CB116D" w:rsidRDefault="00613894" w:rsidP="005628A8">
      <w:pPr>
        <w:rPr>
          <w:b/>
          <w:sz w:val="20"/>
        </w:rPr>
      </w:pPr>
      <w:r>
        <w:br/>
      </w:r>
      <w:r w:rsidR="00592283" w:rsidRPr="00A2143D">
        <w:t xml:space="preserve">Dla przejrzystości rozliczeń w projekcie, rekomendowane jest konstruowanie budżetu, w którym każde zadanie jest dedykowane jednemu realizatorowi (czyli wszystkie pozycje kosztów w danym zadaniu dotyczą tego realizatora). </w:t>
      </w:r>
      <w:r>
        <w:br/>
      </w:r>
      <w:r w:rsidR="00592283" w:rsidRPr="00A2143D">
        <w:t>Dana pozycja budżetu (rozumiana jako</w:t>
      </w:r>
      <w:r w:rsidR="00EF260D" w:rsidRPr="00A2143D">
        <w:t xml:space="preserve"> wyodrębniona</w:t>
      </w:r>
      <w:r w:rsidR="00592283" w:rsidRPr="00A2143D">
        <w:t xml:space="preserve"> kategori</w:t>
      </w:r>
      <w:r w:rsidR="00EF260D" w:rsidRPr="00A2143D">
        <w:t>a</w:t>
      </w:r>
      <w:r w:rsidR="00592283" w:rsidRPr="00A2143D">
        <w:t xml:space="preserve"> kosztu i </w:t>
      </w:r>
      <w:r w:rsidR="00EF260D" w:rsidRPr="00A2143D">
        <w:t xml:space="preserve">nazwa </w:t>
      </w:r>
      <w:r w:rsidR="00592283" w:rsidRPr="00A2143D">
        <w:t xml:space="preserve">kosztu) może mieć przypisanego tylko jednego realizatora. </w:t>
      </w:r>
      <w:r>
        <w:br/>
      </w:r>
      <w:r>
        <w:br/>
      </w:r>
      <w:r w:rsidR="00341A06" w:rsidRPr="00A2143D">
        <w:t xml:space="preserve">W przypadku projektów partnerskich, jeżeli </w:t>
      </w:r>
      <w:r w:rsidR="00592283" w:rsidRPr="00A2143D">
        <w:t>zamówienie udzielane ma być np. przez Wnioskodawcę, ale w imieniu i na rzecz zarówno Wnioskodawcy</w:t>
      </w:r>
      <w:r w:rsidR="00E13DCC">
        <w:t xml:space="preserve"> jak</w:t>
      </w:r>
      <w:r w:rsidR="00592283" w:rsidRPr="00A2143D">
        <w:t xml:space="preserve"> i Partnera / Partnerów (czyli wydatki w tym zamówieniu będzie ponosić zarówno Wnioskodawca, jak i Partner / Partnerzy), w tym zadaniu należy zastosować </w:t>
      </w:r>
      <w:r w:rsidR="00EF260D" w:rsidRPr="00A2143D">
        <w:t xml:space="preserve">wyodrębnione </w:t>
      </w:r>
      <w:r w:rsidR="00592283" w:rsidRPr="00A2143D">
        <w:t>kategori</w:t>
      </w:r>
      <w:r w:rsidR="00EF260D" w:rsidRPr="00A2143D">
        <w:t>e</w:t>
      </w:r>
      <w:r w:rsidR="00592283" w:rsidRPr="00A2143D">
        <w:t xml:space="preserve"> kosztu i nazwy kosztu dla Wnioskodawcy i Partnera / Partnerów</w:t>
      </w:r>
      <w:r w:rsidR="00341A06" w:rsidRPr="00A2143D">
        <w:t xml:space="preserve"> (w kolejnych wierszach)</w:t>
      </w:r>
      <w:r w:rsidR="00592283" w:rsidRPr="00A2143D">
        <w:t>.</w:t>
      </w:r>
      <w:r>
        <w:br/>
      </w:r>
      <w:r>
        <w:br/>
      </w:r>
      <w:r w:rsidR="00D72181">
        <w:t xml:space="preserve">2. </w:t>
      </w:r>
      <w:r w:rsidR="00FA4CD1">
        <w:t>Dla kosztów pośrednich należy:</w:t>
      </w:r>
      <w:r w:rsidR="005628A8">
        <w:br/>
      </w:r>
      <w:r w:rsidR="00FA4CD1">
        <w:t>-</w:t>
      </w:r>
      <w:r w:rsidR="00E64D99">
        <w:t xml:space="preserve"> </w:t>
      </w:r>
      <w:r w:rsidR="00FA4CD1">
        <w:t>zaznacz</w:t>
      </w:r>
      <w:r w:rsidR="00E64D99">
        <w:t>y</w:t>
      </w:r>
      <w:r w:rsidR="00FA4CD1">
        <w:t>ć</w:t>
      </w:r>
      <w:r w:rsidR="00E64D99">
        <w:t xml:space="preserve"> opcję</w:t>
      </w:r>
      <w:r w:rsidR="00FA4CD1">
        <w:t xml:space="preserve"> „</w:t>
      </w:r>
      <w:r w:rsidR="00FA4CD1" w:rsidRPr="008909B7">
        <w:t>Uproszczona</w:t>
      </w:r>
      <w:r w:rsidR="00FA4CD1">
        <w:t xml:space="preserve"> </w:t>
      </w:r>
      <w:r w:rsidR="00FA4CD1" w:rsidRPr="008909B7">
        <w:t>metoda</w:t>
      </w:r>
      <w:r w:rsidR="00FA4CD1">
        <w:t xml:space="preserve"> </w:t>
      </w:r>
      <w:r w:rsidR="00FA4CD1" w:rsidRPr="008909B7">
        <w:t>rozliczania</w:t>
      </w:r>
      <w:r w:rsidR="00FA4CD1">
        <w:t>”,</w:t>
      </w:r>
      <w:r w:rsidR="005628A8">
        <w:br/>
      </w:r>
      <w:r w:rsidR="00E64D99">
        <w:t xml:space="preserve">- </w:t>
      </w:r>
      <w:r w:rsidR="00B61DA4">
        <w:t>w pozycji „Rodzaj ryczałtu”</w:t>
      </w:r>
      <w:r w:rsidR="00931A0F">
        <w:t xml:space="preserve"> wybrać „stawka ryczałtowa”,</w:t>
      </w:r>
      <w:r w:rsidR="005628A8">
        <w:br/>
      </w:r>
      <w:r w:rsidR="00931A0F">
        <w:t xml:space="preserve"> - </w:t>
      </w:r>
      <w:r w:rsidR="00B61DA4">
        <w:t xml:space="preserve">wybrać </w:t>
      </w:r>
      <w:r w:rsidR="0017537A">
        <w:t xml:space="preserve">nazwę </w:t>
      </w:r>
      <w:r w:rsidR="0017537A" w:rsidRPr="0017537A">
        <w:t>„Koszty pośrednie – 0,5% od kwalifikowalnych kosztów bezpośrednich”</w:t>
      </w:r>
      <w:r w:rsidR="0085280D">
        <w:t>,</w:t>
      </w:r>
      <w:r w:rsidR="005628A8">
        <w:br/>
      </w:r>
      <w:r w:rsidR="00E64D99">
        <w:t xml:space="preserve">- system automatycznie wyliczy Wartość ogółem i </w:t>
      </w:r>
      <w:r w:rsidR="00E26203">
        <w:t xml:space="preserve">Wydatki </w:t>
      </w:r>
      <w:r w:rsidR="00E13DCC">
        <w:t>kwalifikowane,</w:t>
      </w:r>
      <w:r w:rsidR="005628A8">
        <w:br/>
      </w:r>
      <w:r w:rsidR="00E64D99">
        <w:t xml:space="preserve">- </w:t>
      </w:r>
      <w:r w:rsidR="00E26203">
        <w:t xml:space="preserve">wpisać </w:t>
      </w:r>
      <w:r w:rsidR="00E64D99">
        <w:t>kwotę dofinansowania dla Kosztów pośrednich,</w:t>
      </w:r>
      <w:r w:rsidR="005628A8">
        <w:br/>
      </w:r>
      <w:r w:rsidR="005D0A01" w:rsidRPr="004C1CF6">
        <w:t xml:space="preserve">- </w:t>
      </w:r>
      <w:r w:rsidR="00E64D99" w:rsidRPr="004C1CF6">
        <w:t>nie zaznaczać „Limitów”,</w:t>
      </w:r>
      <w:r w:rsidR="005628A8">
        <w:br/>
      </w:r>
      <w:r w:rsidR="00E64D99">
        <w:t>- wybrać Wnioskodawcę jako Realizatora.</w:t>
      </w:r>
      <w:r w:rsidR="005628A8">
        <w:br/>
      </w:r>
      <w:r w:rsidR="00252FD9">
        <w:t>Istnieje</w:t>
      </w:r>
      <w:r w:rsidR="00EB35F2">
        <w:t xml:space="preserve"> również </w:t>
      </w:r>
      <w:r w:rsidR="00252FD9">
        <w:t xml:space="preserve">możliwość pobrania </w:t>
      </w:r>
      <w:r w:rsidR="001F3836">
        <w:t>Budżetu do pliku .xls, jego edycji i zaczytania do formularza wniosku.</w:t>
      </w:r>
      <w:r w:rsidR="005628A8">
        <w:br/>
      </w:r>
      <w:r w:rsidR="005628A8">
        <w:rPr>
          <w:sz w:val="20"/>
        </w:rPr>
        <w:br/>
      </w:r>
      <w:r w:rsidR="00183C62" w:rsidRPr="0017537A">
        <w:rPr>
          <w:rFonts w:eastAsiaTheme="minorHAnsi" w:cs="Arial"/>
          <w:b/>
          <w:lang w:eastAsia="en-US"/>
        </w:rPr>
        <w:lastRenderedPageBreak/>
        <w:t>Informacje z tej Sekcji w powiązaniu z załącznikami do wniosku będą podstawą do oceny kryteriów:</w:t>
      </w:r>
      <w:r w:rsidR="005628A8">
        <w:rPr>
          <w:rFonts w:eastAsiaTheme="minorHAnsi" w:cs="Arial"/>
          <w:b/>
          <w:lang w:eastAsia="en-US"/>
        </w:rPr>
        <w:br/>
      </w:r>
      <w:r w:rsidR="00183C62" w:rsidRPr="0017537A">
        <w:rPr>
          <w:rFonts w:eastAsiaTheme="minorHAnsi" w:cs="Arial"/>
          <w:b/>
          <w:lang w:eastAsia="en-US"/>
        </w:rPr>
        <w:t xml:space="preserve">- formalnego standardowego </w:t>
      </w:r>
      <w:r w:rsidR="00183C62" w:rsidRPr="0017537A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>
        <w:rPr>
          <w:rFonts w:eastAsiaTheme="minorHAnsi" w:cs="Arial"/>
          <w:b/>
          <w:i/>
          <w:iCs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17537A">
        <w:rPr>
          <w:rFonts w:cs="Arial"/>
          <w:b/>
          <w:i/>
          <w:iCs/>
        </w:rPr>
        <w:t>Kwalifikowalność zakresu finansowego projektu,</w:t>
      </w:r>
      <w:r w:rsidR="005628A8">
        <w:rPr>
          <w:rFonts w:cs="Arial"/>
          <w:b/>
          <w:i/>
          <w:iCs/>
        </w:rPr>
        <w:br/>
      </w:r>
      <w:r w:rsidR="00183C62" w:rsidRPr="0017537A">
        <w:rPr>
          <w:rFonts w:cs="Arial"/>
          <w:b/>
        </w:rPr>
        <w:t xml:space="preserve">-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Wykonalność techniczna i technologiczna projektu</w:t>
      </w:r>
      <w:r w:rsidR="00183C62" w:rsidRPr="0017537A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3F4C0EF5" w14:textId="310403BA" w:rsidR="003D5618" w:rsidRPr="00CB116D" w:rsidRDefault="004D26FE" w:rsidP="0047485B">
      <w:pPr>
        <w:pStyle w:val="Nagwek3"/>
        <w:jc w:val="center"/>
      </w:pPr>
      <w:bookmarkStart w:id="36" w:name="_Toc129688638"/>
      <w:bookmarkStart w:id="37" w:name="_Toc130210487"/>
      <w:r w:rsidRPr="00CB116D">
        <w:t>Sekcja VI Podsumowanie budżetu</w:t>
      </w:r>
      <w:bookmarkEnd w:id="36"/>
      <w:bookmarkEnd w:id="37"/>
    </w:p>
    <w:p w14:paraId="020FBC68" w14:textId="77777777" w:rsidR="0007140F" w:rsidRPr="0007140F" w:rsidRDefault="0007140F" w:rsidP="004D26FE">
      <w:pPr>
        <w:pStyle w:val="Default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2739D61E" w14:textId="1E56877A" w:rsidR="007D40EF" w:rsidRDefault="0007140F" w:rsidP="005628A8">
      <w:pPr>
        <w:rPr>
          <w:rFonts w:cs="Arial"/>
          <w:sz w:val="20"/>
        </w:rPr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>
        <w:t xml:space="preserve"> wnioskodawcy lub</w:t>
      </w:r>
      <w:r w:rsidRPr="0007140F">
        <w:t xml:space="preserve"> konkretnego partnera. </w:t>
      </w:r>
      <w:r w:rsidR="005628A8">
        <w:br/>
      </w:r>
    </w:p>
    <w:p w14:paraId="501DCE36" w14:textId="1B539A4B" w:rsidR="007D40EF" w:rsidRPr="00310CD0" w:rsidRDefault="007D40EF" w:rsidP="0047485B">
      <w:pPr>
        <w:pStyle w:val="Nagwek3"/>
        <w:jc w:val="center"/>
      </w:pPr>
      <w:bookmarkStart w:id="38" w:name="_Toc129688639"/>
      <w:bookmarkStart w:id="39" w:name="_Toc130210488"/>
      <w:r w:rsidRPr="00310CD0">
        <w:t>Sekcja VII Źródła finansowania</w:t>
      </w:r>
      <w:bookmarkEnd w:id="38"/>
      <w:bookmarkEnd w:id="39"/>
      <w:r w:rsidR="005628A8">
        <w:br/>
      </w:r>
    </w:p>
    <w:p w14:paraId="5B8D67B9" w14:textId="1C96A4EA" w:rsidR="00BB3656" w:rsidRPr="00BB3656" w:rsidRDefault="00BB3656" w:rsidP="005628A8">
      <w:r>
        <w:t xml:space="preserve">W tabeli </w:t>
      </w:r>
      <w:r w:rsidRPr="007C6415">
        <w:t xml:space="preserve">należy określić źródła, z jakich zostaną sfinansowane zaplanowane </w:t>
      </w:r>
      <w:r w:rsidRPr="00BB3656">
        <w:t>wydatki całkowite i</w:t>
      </w:r>
      <w:r>
        <w:t xml:space="preserve"> wydatki kwalifikowane projektu:</w:t>
      </w:r>
    </w:p>
    <w:p w14:paraId="6936CE39" w14:textId="0147E642" w:rsidR="00BB3656" w:rsidRDefault="00BB3656" w:rsidP="0047485B">
      <w:pPr>
        <w:pStyle w:val="Nagwek4"/>
      </w:pPr>
      <w:r>
        <w:t xml:space="preserve">Dofinansowanie </w:t>
      </w:r>
      <w:r w:rsidRPr="007C6415">
        <w:sym w:font="Symbol" w:char="F02D"/>
      </w:r>
      <w:r w:rsidRPr="00D07BAB">
        <w:t xml:space="preserve"> to kwota pochodząca z Europejskiego Funduszu Rozwoju Regionalnego</w:t>
      </w:r>
      <w:r w:rsidR="003C6D7E">
        <w:t xml:space="preserve"> (EFRR)</w:t>
      </w:r>
      <w:r>
        <w:t>, która ma być zgodna z sekcją V i VI</w:t>
      </w:r>
      <w:r w:rsidRPr="00D07BAB">
        <w:t xml:space="preserve">. </w:t>
      </w:r>
    </w:p>
    <w:p w14:paraId="47952060" w14:textId="7D1D3743" w:rsidR="00BB3656" w:rsidRPr="00D07BAB" w:rsidRDefault="00BB3656" w:rsidP="005628A8">
      <w:r w:rsidRPr="00D07BAB">
        <w:t>Udział EFRR wynosić może maksymalnie 85% całkowitych kosztów kwalifikowanych, przy czym podlega on limitom wynikającym ze SZOP</w:t>
      </w:r>
      <w:r>
        <w:t xml:space="preserve"> oraz</w:t>
      </w:r>
      <w:r w:rsidRPr="00D07BAB">
        <w:t xml:space="preserve"> przepisom dotyczącym pomocy publi</w:t>
      </w:r>
      <w:r>
        <w:t>cznej.</w:t>
      </w:r>
      <w:r w:rsidR="005628A8">
        <w:br/>
      </w:r>
      <w:r w:rsidR="005628A8">
        <w:br/>
      </w:r>
      <w:r w:rsidRPr="00D07BAB">
        <w:t xml:space="preserve">Należy przy tym zwrócić uwagę, iż niekiedy konieczne będzie </w:t>
      </w:r>
      <w:r w:rsidRPr="00C5118B">
        <w:t>obniżenie wnioskowanej kwoty dotacji o 0,01 – 0,02 zł</w:t>
      </w:r>
      <w:r w:rsidRPr="00D07BAB">
        <w:t xml:space="preserve"> na rzecz podwyższenia wkładu krajowego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 xml:space="preserve">,000123% kosztów kwalifikowanych. </w:t>
      </w:r>
    </w:p>
    <w:p w14:paraId="33A7EEA5" w14:textId="77777777" w:rsidR="00441B8A" w:rsidRDefault="00BB3656" w:rsidP="0047485B">
      <w:pPr>
        <w:pStyle w:val="Nagwek4"/>
      </w:pPr>
      <w:r w:rsidRPr="00BB3656">
        <w:t>Budżet państwa</w:t>
      </w:r>
      <w:r>
        <w:t xml:space="preserve"> </w:t>
      </w:r>
    </w:p>
    <w:p w14:paraId="1526F5F5" w14:textId="1F87B142" w:rsidR="00BB3656" w:rsidRDefault="00BB3656" w:rsidP="005628A8">
      <w:r>
        <w:t xml:space="preserve">– jeżeli projekt będzie </w:t>
      </w:r>
      <w:r w:rsidRPr="00BB3656">
        <w:t>współfinansowany ze środków budżetu państwa</w:t>
      </w:r>
      <w:r>
        <w:t>.</w:t>
      </w:r>
    </w:p>
    <w:p w14:paraId="2444D116" w14:textId="77777777" w:rsidR="00441B8A" w:rsidRDefault="00BB3656" w:rsidP="0047485B">
      <w:pPr>
        <w:pStyle w:val="Nagwek4"/>
      </w:pPr>
      <w:r w:rsidRPr="00BB3656">
        <w:t>Budżet jednostek samorządu terytorialnego</w:t>
      </w:r>
    </w:p>
    <w:p w14:paraId="61AD446C" w14:textId="4C7AF639" w:rsidR="00BB3656" w:rsidRDefault="00BB3656" w:rsidP="005628A8">
      <w:r w:rsidRPr="00BB3656">
        <w:t xml:space="preserve"> – środki </w:t>
      </w:r>
      <w:proofErr w:type="spellStart"/>
      <w:r w:rsidRPr="00BB3656">
        <w:t>jst</w:t>
      </w:r>
      <w:proofErr w:type="spellEnd"/>
      <w:r w:rsidRPr="00BB3656">
        <w:t xml:space="preserve"> szczebla gminnego, powiatowego, wojewódzkiego, dotyczy to również innych jednostek, które uzyskują środki na re</w:t>
      </w:r>
      <w:r w:rsidR="00280DA6">
        <w:t>alizację projektu z</w:t>
      </w:r>
      <w:r w:rsidR="00946A7F">
        <w:t> </w:t>
      </w:r>
      <w:r w:rsidR="00280DA6">
        <w:t xml:space="preserve">budżetu </w:t>
      </w:r>
      <w:proofErr w:type="spellStart"/>
      <w:r w:rsidR="00280DA6">
        <w:t>jst</w:t>
      </w:r>
      <w:proofErr w:type="spellEnd"/>
      <w:r w:rsidR="00280DA6">
        <w:t xml:space="preserve"> w formie dotacji celowej.</w:t>
      </w:r>
    </w:p>
    <w:p w14:paraId="24238C74" w14:textId="77777777" w:rsidR="00441B8A" w:rsidRDefault="00BB3656" w:rsidP="0047485B">
      <w:pPr>
        <w:pStyle w:val="Nagwek4"/>
      </w:pPr>
      <w:r w:rsidRPr="00BB3656">
        <w:lastRenderedPageBreak/>
        <w:t>Inne publiczne</w:t>
      </w:r>
    </w:p>
    <w:p w14:paraId="4A430C1D" w14:textId="2CBB2FBF" w:rsidR="00BB3656" w:rsidRPr="00BB3656" w:rsidRDefault="00BB3656" w:rsidP="005628A8">
      <w:r w:rsidRPr="00BB3656">
        <w:t xml:space="preserve"> – środki pochodzące z funduszy celowych (np. środki NFOŚiGW, Funduszu Pracy, PFRON), środki spółek komunalnych, szkół wyższych, samodzielnych publicznych zakładów opieki zdrowotnej itd.</w:t>
      </w:r>
    </w:p>
    <w:p w14:paraId="005DB617" w14:textId="77777777" w:rsidR="00441B8A" w:rsidRDefault="00BB3656" w:rsidP="0047485B">
      <w:pPr>
        <w:pStyle w:val="Nagwek4"/>
      </w:pPr>
      <w:r w:rsidRPr="00BB3656">
        <w:t>Prywatne</w:t>
      </w:r>
    </w:p>
    <w:p w14:paraId="0FB02E78" w14:textId="448978C2" w:rsidR="00BB3656" w:rsidRDefault="00BB3656" w:rsidP="00441B8A">
      <w:pPr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946A7F">
        <w:t> 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</w:p>
    <w:p w14:paraId="1471F184" w14:textId="4CEC17C0" w:rsidR="003D5618" w:rsidRDefault="00310CD0" w:rsidP="0047485B">
      <w:pPr>
        <w:pStyle w:val="Nagwek3"/>
        <w:jc w:val="center"/>
      </w:pPr>
      <w:bookmarkStart w:id="40" w:name="_Toc129688640"/>
      <w:bookmarkStart w:id="41" w:name="_Toc130210489"/>
      <w:r w:rsidRPr="00310CD0">
        <w:t>Sekcja VI</w:t>
      </w:r>
      <w:r>
        <w:t>I</w:t>
      </w:r>
      <w:r w:rsidRPr="00310CD0">
        <w:t xml:space="preserve">I </w:t>
      </w:r>
      <w:r w:rsidR="000B337F">
        <w:t>Analiza ryzyka</w:t>
      </w:r>
      <w:bookmarkEnd w:id="40"/>
      <w:bookmarkEnd w:id="41"/>
    </w:p>
    <w:p w14:paraId="24C193E1" w14:textId="4DAC79C5" w:rsidR="003D5618" w:rsidRDefault="003D5618" w:rsidP="003F435E">
      <w:pPr>
        <w:pStyle w:val="Default"/>
        <w:spacing w:line="276" w:lineRule="auto"/>
        <w:jc w:val="both"/>
      </w:pPr>
    </w:p>
    <w:p w14:paraId="358DB495" w14:textId="6BAEE0DC" w:rsidR="000E6C6B" w:rsidRDefault="00A0098F" w:rsidP="00441B8A">
      <w:pPr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47485B">
      <w:pPr>
        <w:pStyle w:val="Nagwek4"/>
      </w:pPr>
      <w:r w:rsidRPr="000E6C6B">
        <w:t>Doświadczenie</w:t>
      </w:r>
    </w:p>
    <w:p w14:paraId="79839AD5" w14:textId="2E29C5B1" w:rsidR="00BC1B97" w:rsidRPr="00BC1B97" w:rsidRDefault="000E6C6B" w:rsidP="00441B8A">
      <w:pPr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>nioskodawcy i e</w:t>
      </w:r>
      <w:r>
        <w:rPr>
          <w:rFonts w:eastAsiaTheme="minorHAnsi"/>
          <w:lang w:eastAsia="en-US"/>
        </w:rPr>
        <w:t xml:space="preserve">wentualnych </w:t>
      </w:r>
      <w:r w:rsidRPr="000E6C6B">
        <w:rPr>
          <w:rFonts w:eastAsiaTheme="minorHAnsi"/>
          <w:lang w:eastAsia="en-US"/>
        </w:rPr>
        <w:t xml:space="preserve">Partnerów w realizacji inwestycji </w:t>
      </w:r>
      <w:r>
        <w:rPr>
          <w:rFonts w:eastAsiaTheme="minorHAnsi"/>
          <w:lang w:eastAsia="en-US"/>
        </w:rPr>
        <w:br/>
      </w:r>
      <w:r w:rsidRPr="000E6C6B">
        <w:rPr>
          <w:rFonts w:eastAsiaTheme="minorHAnsi"/>
          <w:lang w:eastAsia="en-US"/>
        </w:rPr>
        <w:t xml:space="preserve">(w szczególności finansowanych ze środków europejskich,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42" w:name="_Hlk129763886"/>
      <w:r w:rsidR="00BC1B97" w:rsidRPr="00441B8A">
        <w:rPr>
          <w:rFonts w:eastAsiaTheme="minorHAnsi"/>
          <w:b/>
          <w:bCs/>
        </w:rPr>
        <w:t xml:space="preserve">Informacje z tego pola będą podstawą do oceny kryterium </w:t>
      </w:r>
      <w:bookmarkEnd w:id="42"/>
      <w:r w:rsidR="00BC1B97" w:rsidRPr="00441B8A">
        <w:rPr>
          <w:rFonts w:eastAsiaTheme="minorHAnsi"/>
          <w:b/>
          <w:bCs/>
        </w:rPr>
        <w:t xml:space="preserve">merytorycznego standardowego </w:t>
      </w:r>
      <w:r w:rsidR="00BC1B97" w:rsidRPr="00C5118B">
        <w:rPr>
          <w:rFonts w:eastAsiaTheme="minorHAnsi"/>
          <w:b/>
          <w:bCs/>
          <w:i/>
        </w:rPr>
        <w:t>Potencjał organizacyjny do realizacji projektu</w:t>
      </w:r>
      <w:r w:rsidR="00BC1B97" w:rsidRPr="00441B8A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47485B">
      <w:pPr>
        <w:pStyle w:val="Nagwek4"/>
        <w:rPr>
          <w:rFonts w:eastAsiaTheme="minorHAnsi"/>
          <w:lang w:eastAsia="en-US"/>
        </w:rPr>
      </w:pPr>
      <w:r w:rsidRPr="00BC1B97">
        <w:rPr>
          <w:rFonts w:eastAsiaTheme="minorHAnsi"/>
          <w:lang w:eastAsia="en-US"/>
        </w:rPr>
        <w:t>Opis sposobu zarządzania projektem</w:t>
      </w:r>
    </w:p>
    <w:p w14:paraId="7452133B" w14:textId="5F9A90BC" w:rsidR="00BC1B97" w:rsidRPr="00441B8A" w:rsidRDefault="00BC1B97" w:rsidP="00441B8A">
      <w:pPr>
        <w:rPr>
          <w:rFonts w:eastAsiaTheme="minorHAnsi"/>
          <w:b/>
          <w:bCs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9B2ADE" w:rsidRPr="000A3CEE">
        <w:t>zgłoszeniem i 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9B2ADE" w:rsidRPr="00BD459D">
        <w:t xml:space="preserve">procedurami przetargowymi i </w:t>
      </w:r>
      <w:r w:rsidR="009B2ADE" w:rsidRPr="00BD459D">
        <w:lastRenderedPageBreak/>
        <w:t>zawieraniem umów z</w:t>
      </w:r>
      <w:r w:rsidR="00946A7F">
        <w:t> 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946A7F">
        <w:t> 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946A7F">
        <w:t> 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946A7F">
        <w:rPr>
          <w:lang w:eastAsia="ko-KR"/>
        </w:rPr>
        <w:t> 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czy za odpłatnością.</w:t>
      </w:r>
      <w:r w:rsidR="00441B8A">
        <w:rPr>
          <w:lang w:eastAsia="ko-KR"/>
        </w:rPr>
        <w:br/>
      </w:r>
      <w:r w:rsidR="00723D30" w:rsidRPr="00441B8A">
        <w:rPr>
          <w:rFonts w:eastAsiaTheme="minorHAnsi"/>
          <w:b/>
          <w:bCs/>
        </w:rPr>
        <w:t>I</w:t>
      </w:r>
      <w:r w:rsidRPr="00441B8A">
        <w:rPr>
          <w:rFonts w:eastAsiaTheme="minorHAnsi"/>
          <w:b/>
          <w:bCs/>
        </w:rPr>
        <w:t>nformacje z tego pola będą podstawą do oceny kryterium merytorycznego standardowego pn.</w:t>
      </w:r>
      <w:r w:rsidR="00381768" w:rsidRPr="00441B8A">
        <w:rPr>
          <w:rFonts w:eastAsiaTheme="minorHAnsi"/>
          <w:b/>
          <w:bCs/>
        </w:rPr>
        <w:t> </w:t>
      </w:r>
      <w:r w:rsidRPr="00441B8A">
        <w:rPr>
          <w:rFonts w:eastAsiaTheme="minorHAnsi"/>
          <w:b/>
          <w:bCs/>
        </w:rPr>
        <w:t>Potencjał organizacyjny do realizacji projektu.</w:t>
      </w:r>
    </w:p>
    <w:p w14:paraId="362E75BC" w14:textId="77777777" w:rsidR="00974A54" w:rsidRDefault="00974A54" w:rsidP="003F435E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FF5543" w14:textId="4B2D5ECF" w:rsidR="00BC1B97" w:rsidRDefault="00BC1B97" w:rsidP="0047485B">
      <w:pPr>
        <w:pStyle w:val="Nagwek4"/>
      </w:pPr>
      <w:r w:rsidRPr="00BC1B97">
        <w:t xml:space="preserve">Opis wkładu </w:t>
      </w:r>
      <w:r w:rsidR="00B44B59">
        <w:t>rzeczowego</w:t>
      </w:r>
    </w:p>
    <w:p w14:paraId="6600F706" w14:textId="5B5E7A31" w:rsidR="00184DC1" w:rsidRPr="00606B45" w:rsidRDefault="00BC1B97" w:rsidP="00441B8A">
      <w:pPr>
        <w:rPr>
          <w:rFonts w:cs="Arial"/>
          <w:sz w:val="20"/>
        </w:rPr>
      </w:pPr>
      <w:r w:rsidRPr="00BC1B97">
        <w:t xml:space="preserve">Zgodnie z zapisami </w:t>
      </w:r>
      <w:r w:rsidRPr="00BC1B97">
        <w:rPr>
          <w:i/>
        </w:rPr>
        <w:t>Katalogu wydatków w ramach programu regionalnego Fundusze Europejskie dla Podkarpacia 2021-2027 (część EFRR)</w:t>
      </w:r>
      <w:r w:rsidRPr="00BC1B97">
        <w:rPr>
          <w:b/>
          <w:i/>
        </w:rPr>
        <w:t xml:space="preserve"> </w:t>
      </w:r>
      <w:r>
        <w:rPr>
          <w:b/>
        </w:rPr>
        <w:t>„</w:t>
      </w:r>
      <w:r w:rsidRPr="00BC1B97">
        <w:t>wkład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47485B">
      <w:pPr>
        <w:pStyle w:val="Nagwek4"/>
      </w:pPr>
      <w:r w:rsidRPr="00606B45">
        <w:t>Op</w:t>
      </w:r>
      <w:r w:rsidR="00723D30">
        <w:t>is własnych środków finansowych</w:t>
      </w:r>
    </w:p>
    <w:p w14:paraId="6E5168B4" w14:textId="66F37928" w:rsidR="00946A7F" w:rsidRDefault="00184DC1" w:rsidP="00441B8A">
      <w:pPr>
        <w:rPr>
          <w:rFonts w:eastAsiaTheme="minorHAnsi" w:cs="Arial"/>
          <w:b/>
          <w:i/>
          <w:sz w:val="20"/>
          <w:lang w:eastAsia="en-US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26219F" w:rsidRPr="00441B8A">
        <w:t>Wnioskodawcę i ewentualnych P</w:t>
      </w:r>
      <w:r w:rsidRPr="00441B8A">
        <w:t>artnerów</w:t>
      </w:r>
      <w:r w:rsidR="00606B45" w:rsidRPr="00441B8A">
        <w:t xml:space="preserve"> projektu, w szczególności czy dysponują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 do uchwały rady gminy/powiatu/sejmiku województwa w sprawie uchwały budżetowej aktualnej na dzień składania wniosku.</w:t>
      </w:r>
      <w:r w:rsidR="00441B8A">
        <w:rPr>
          <w:rStyle w:val="markedcontent"/>
          <w:rFonts w:cs="Arial"/>
        </w:rPr>
        <w:br/>
      </w:r>
      <w:r w:rsidR="00441B8A">
        <w:rPr>
          <w:rStyle w:val="markedcontent"/>
          <w:rFonts w:cs="Arial"/>
        </w:rPr>
        <w:br/>
      </w:r>
      <w:r w:rsidR="00D83C85" w:rsidRPr="00931A0F">
        <w:rPr>
          <w:rStyle w:val="markedcontent"/>
          <w:rFonts w:cs="Arial"/>
        </w:rPr>
        <w:t>W zakresie innych podmiotów: patrz Instrukcja przygotowania załączników do wniosku o</w:t>
      </w:r>
      <w:r w:rsidR="00381768">
        <w:rPr>
          <w:rStyle w:val="markedcontent"/>
          <w:rFonts w:cs="Arial"/>
        </w:rPr>
        <w:t> </w:t>
      </w:r>
      <w:r w:rsidR="00D83C85" w:rsidRPr="00931A0F">
        <w:rPr>
          <w:rStyle w:val="markedcontent"/>
          <w:rFonts w:cs="Arial"/>
        </w:rPr>
        <w:t>dofinansowanie projektu (EFRR).</w:t>
      </w:r>
      <w:r w:rsidR="00441B8A">
        <w:rPr>
          <w:rStyle w:val="markedcontent"/>
          <w:rFonts w:cs="Arial"/>
        </w:rPr>
        <w:br/>
      </w:r>
      <w:r w:rsidR="00114F79" w:rsidRPr="00B120AE">
        <w:rPr>
          <w:rStyle w:val="markedcontent"/>
          <w:rFonts w:cs="Arial"/>
        </w:rPr>
        <w:t xml:space="preserve">Wymóg przedłożenia ww. </w:t>
      </w:r>
      <w:r w:rsidR="00184A2D" w:rsidRPr="00B120AE">
        <w:rPr>
          <w:rStyle w:val="markedcontent"/>
          <w:rFonts w:cs="Arial"/>
        </w:rPr>
        <w:t xml:space="preserve">informacji </w:t>
      </w:r>
      <w:r w:rsidR="00114F79" w:rsidRPr="00B120AE">
        <w:rPr>
          <w:rStyle w:val="markedcontent"/>
          <w:rFonts w:cs="Arial"/>
        </w:rPr>
        <w:t>dotyczy także partnerów, którzy będą ponosić wydatki w projekcie</w:t>
      </w:r>
      <w:r w:rsidR="00114F79" w:rsidRPr="001E4743">
        <w:rPr>
          <w:rStyle w:val="markedcontent"/>
          <w:rFonts w:cs="Arial"/>
          <w:color w:val="000000" w:themeColor="text1"/>
        </w:rPr>
        <w:t>.</w:t>
      </w:r>
      <w:r w:rsidR="00441B8A">
        <w:rPr>
          <w:rStyle w:val="markedcontent"/>
          <w:rFonts w:cs="Arial"/>
          <w:color w:val="000000" w:themeColor="text1"/>
        </w:rPr>
        <w:br/>
      </w:r>
      <w:r w:rsidR="00BB0C01" w:rsidRPr="00441B8A">
        <w:rPr>
          <w:rFonts w:eastAsiaTheme="minorHAnsi"/>
        </w:rPr>
        <w:lastRenderedPageBreak/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9265DD" w:rsidRPr="00441B8A">
        <w:t xml:space="preserve"> </w:t>
      </w:r>
      <w:r w:rsidR="00723D30" w:rsidRPr="00441B8A">
        <w:t>(</w:t>
      </w:r>
      <w:r w:rsidR="009265DD" w:rsidRPr="00441B8A">
        <w:t>i</w:t>
      </w:r>
      <w:r w:rsidR="00723D30" w:rsidRPr="00441B8A">
        <w:t xml:space="preserve"> ewentualnych </w:t>
      </w:r>
      <w:r w:rsidR="009265DD" w:rsidRPr="00441B8A">
        <w:t>Part</w:t>
      </w:r>
      <w:r w:rsidR="00723D30" w:rsidRPr="00441B8A">
        <w:t>n</w:t>
      </w:r>
      <w:r w:rsidR="009265DD" w:rsidRPr="00441B8A">
        <w:t>erów</w:t>
      </w:r>
      <w:r w:rsidR="00723D30" w:rsidRPr="00441B8A">
        <w:t>)</w:t>
      </w:r>
      <w:r w:rsidR="00606B45" w:rsidRPr="00441B8A">
        <w:t xml:space="preserve"> dokumenty finansowe i informacje na temat kondycji finansowej podmiotów zaangażowanych w</w:t>
      </w:r>
      <w:r w:rsidR="00C32B7A" w:rsidRPr="00441B8A">
        <w:t> </w:t>
      </w:r>
      <w:r w:rsidR="00606B45" w:rsidRPr="00441B8A">
        <w:t>realizację projektu</w:t>
      </w:r>
      <w:r w:rsidR="00BB0C01" w:rsidRPr="00441B8A">
        <w:t xml:space="preserve"> (jeśli dotyczy)</w:t>
      </w:r>
      <w:r w:rsidR="00606B45" w:rsidRPr="00441B8A">
        <w:t xml:space="preserve"> </w:t>
      </w:r>
      <w:r w:rsidR="00606B45" w:rsidRPr="00441B8A">
        <w:rPr>
          <w:rFonts w:eastAsiaTheme="minorHAnsi"/>
          <w:b/>
          <w:bCs/>
        </w:rPr>
        <w:t xml:space="preserve">będą podstawą do oceny kryterium merytorycznego standardowego </w:t>
      </w:r>
      <w:r w:rsidR="00606B45" w:rsidRPr="00C5118B">
        <w:rPr>
          <w:rFonts w:eastAsiaTheme="minorHAnsi"/>
          <w:b/>
          <w:bCs/>
          <w:i/>
        </w:rPr>
        <w:t>Kryterium wykonalności finansowej.</w:t>
      </w:r>
      <w:r w:rsidR="00441B8A">
        <w:rPr>
          <w:rFonts w:eastAsiaTheme="minorHAnsi"/>
          <w:b/>
          <w:bCs/>
        </w:rPr>
        <w:br/>
      </w:r>
    </w:p>
    <w:p w14:paraId="4A8E9089" w14:textId="6181B44F" w:rsidR="00946A7F" w:rsidRPr="00D83C85" w:rsidRDefault="00946A7F" w:rsidP="0047485B">
      <w:pPr>
        <w:pStyle w:val="Nagwek4"/>
      </w:pPr>
      <w:r w:rsidRPr="00D83C85">
        <w:t>Analiza ryzyka w projekcie</w:t>
      </w:r>
    </w:p>
    <w:p w14:paraId="4550805D" w14:textId="597E598D" w:rsidR="00606B45" w:rsidRDefault="00946A7F" w:rsidP="00441B8A">
      <w:r w:rsidRPr="00C845F8">
        <w:t>Należy zaznaczyć „Nie dotyczy”.</w:t>
      </w:r>
      <w:r w:rsidR="00441B8A">
        <w:br/>
      </w:r>
    </w:p>
    <w:p w14:paraId="59C3AF58" w14:textId="753EBFB9" w:rsidR="005C36B3" w:rsidRDefault="00606B45" w:rsidP="0047485B">
      <w:pPr>
        <w:pStyle w:val="Nagwek3"/>
        <w:jc w:val="center"/>
      </w:pPr>
      <w:bookmarkStart w:id="43" w:name="_Toc129688641"/>
      <w:bookmarkStart w:id="44" w:name="_Toc130210490"/>
      <w:r w:rsidRPr="00310CD0">
        <w:t xml:space="preserve">Sekcja </w:t>
      </w:r>
      <w:r>
        <w:t>IX Dodatkowe informacje</w:t>
      </w:r>
      <w:bookmarkEnd w:id="43"/>
      <w:bookmarkEnd w:id="44"/>
      <w:r w:rsidR="00441B8A">
        <w:br/>
      </w:r>
    </w:p>
    <w:p w14:paraId="66D556F2" w14:textId="64041827" w:rsidR="005C36B3" w:rsidRPr="00343BEB" w:rsidRDefault="005C36B3" w:rsidP="00441B8A">
      <w:pPr>
        <w:rPr>
          <w:rFonts w:cs="Arial"/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>informacje należy ująć/ szczegółowo opisać w tym polu.</w:t>
      </w:r>
      <w:r w:rsidR="00441B8A">
        <w:br/>
      </w:r>
    </w:p>
    <w:p w14:paraId="09E25E96" w14:textId="63E3A44B" w:rsidR="00606B45" w:rsidRPr="00343BEB" w:rsidRDefault="0011256F" w:rsidP="0047485B">
      <w:pPr>
        <w:pStyle w:val="Nagwek4"/>
      </w:pPr>
      <w:r w:rsidRPr="00343BEB">
        <w:t>Opis partnerstwa i zakresu udziału</w:t>
      </w:r>
      <w:r w:rsidR="00000662">
        <w:t xml:space="preserve"> </w:t>
      </w:r>
      <w:r w:rsidR="00000662" w:rsidRPr="00000662">
        <w:t>(4000 znaków)</w:t>
      </w:r>
    </w:p>
    <w:p w14:paraId="11037163" w14:textId="0D6D74C8" w:rsidR="003D5618" w:rsidRPr="00343BEB" w:rsidRDefault="0011256F" w:rsidP="004309E0">
      <w:pPr>
        <w:rPr>
          <w:sz w:val="20"/>
        </w:rPr>
      </w:pPr>
      <w:r w:rsidRPr="00343BEB">
        <w:t xml:space="preserve">W </w:t>
      </w:r>
      <w:r w:rsidR="00EC3D10">
        <w:t>tym polu</w:t>
      </w:r>
      <w:r w:rsidRPr="00343BEB">
        <w:t xml:space="preserve"> nale</w:t>
      </w:r>
      <w:r w:rsidRPr="00343BEB">
        <w:rPr>
          <w:rFonts w:hint="eastAsia"/>
        </w:rPr>
        <w:t>ż</w:t>
      </w:r>
      <w:r w:rsidRPr="00343BEB">
        <w:t>y opisa</w:t>
      </w:r>
      <w:r w:rsidRPr="00343BEB">
        <w:rPr>
          <w:rFonts w:hint="eastAsia"/>
        </w:rPr>
        <w:t>ć</w:t>
      </w:r>
      <w:r w:rsidRPr="00343BEB">
        <w:t>:</w:t>
      </w:r>
      <w:r w:rsidR="004309E0">
        <w:br/>
      </w:r>
      <w:r w:rsidR="00000662">
        <w:rPr>
          <w:lang w:eastAsia="ko-KR"/>
        </w:rPr>
        <w:t xml:space="preserve">- </w:t>
      </w:r>
      <w:r w:rsidR="0026219F">
        <w:rPr>
          <w:lang w:eastAsia="ko-KR"/>
        </w:rPr>
        <w:t>każdego P</w:t>
      </w:r>
      <w:r w:rsidR="00000662" w:rsidRPr="00BD459D">
        <w:rPr>
          <w:lang w:eastAsia="ko-KR"/>
        </w:rPr>
        <w:t>artnera projektu, w tym formę prawną, organ założycielski i zadania statutowe</w:t>
      </w:r>
      <w:r w:rsidR="00000662">
        <w:rPr>
          <w:lang w:eastAsia="ko-KR"/>
        </w:rPr>
        <w:t>,</w:t>
      </w:r>
      <w:r w:rsidR="004309E0">
        <w:rPr>
          <w:lang w:eastAsia="ko-KR"/>
        </w:rPr>
        <w:br/>
      </w:r>
      <w:r w:rsidRPr="00343BEB">
        <w:t>- procedur</w:t>
      </w:r>
      <w:r w:rsidRPr="00343BEB">
        <w:rPr>
          <w:rFonts w:hint="eastAsia"/>
        </w:rPr>
        <w:t>ę</w:t>
      </w:r>
      <w:r w:rsidR="0026219F">
        <w:t xml:space="preserve"> wyboru P</w:t>
      </w:r>
      <w:r w:rsidRPr="00343BEB">
        <w:t>artnera/ów (wybór partnerów dokonywany jest przed z</w:t>
      </w:r>
      <w:r w:rsidRPr="00343BEB">
        <w:rPr>
          <w:rFonts w:hint="eastAsia"/>
        </w:rPr>
        <w:t>ł</w:t>
      </w:r>
      <w:r w:rsidRPr="00343BEB">
        <w:t>o</w:t>
      </w:r>
      <w:r w:rsidRPr="00343BEB">
        <w:rPr>
          <w:rFonts w:hint="eastAsia"/>
        </w:rPr>
        <w:t>ż</w:t>
      </w:r>
      <w:r w:rsidRPr="00343BEB">
        <w:t xml:space="preserve">eniem wniosku </w:t>
      </w:r>
      <w:r w:rsidR="00821AE6">
        <w:br/>
      </w:r>
      <w:r w:rsidRPr="00343BEB">
        <w:t xml:space="preserve">o </w:t>
      </w:r>
      <w:r w:rsidR="00343BEB">
        <w:t>d</w:t>
      </w:r>
      <w:r w:rsidRPr="00343BEB">
        <w:t>o</w:t>
      </w:r>
      <w:r w:rsidR="00343BEB" w:rsidRPr="00343BEB">
        <w:rPr>
          <w:rFonts w:hint="eastAsia"/>
        </w:rPr>
        <w:t>fi</w:t>
      </w:r>
      <w:r w:rsidRPr="00343BEB">
        <w:t>nansowanie),</w:t>
      </w:r>
      <w:r w:rsidR="004309E0">
        <w:br/>
      </w:r>
      <w:r w:rsidRPr="00343BEB">
        <w:t>- podzia</w:t>
      </w:r>
      <w:r w:rsidRPr="00343BEB">
        <w:rPr>
          <w:rFonts w:hint="eastAsia"/>
        </w:rPr>
        <w:t>ł</w:t>
      </w:r>
      <w:r w:rsidRPr="00343BEB">
        <w:t xml:space="preserve"> ról i </w:t>
      </w:r>
      <w:r w:rsidR="002D6A55">
        <w:t xml:space="preserve">obowiązków </w:t>
      </w:r>
      <w:r w:rsidRPr="00343BEB">
        <w:t>pomi</w:t>
      </w:r>
      <w:r w:rsidRPr="00343BEB">
        <w:rPr>
          <w:rFonts w:hint="eastAsia"/>
        </w:rPr>
        <w:t>ę</w:t>
      </w:r>
      <w:r w:rsidR="0026219F">
        <w:t>dzy P</w:t>
      </w:r>
      <w:r w:rsidRPr="00343BEB">
        <w:t>artnerami,</w:t>
      </w:r>
      <w:r w:rsidR="004309E0">
        <w:br/>
      </w:r>
      <w:r w:rsidR="00000662">
        <w:t>- udział finansowy, czy</w:t>
      </w:r>
      <w:r w:rsidR="00821AE6">
        <w:t xml:space="preserve"> </w:t>
      </w:r>
      <w:r w:rsidR="0026219F">
        <w:t>P</w:t>
      </w:r>
      <w:r w:rsidR="00821AE6">
        <w:t>artnerzy</w:t>
      </w:r>
      <w:r w:rsidR="00000662">
        <w:t xml:space="preserve"> będą ponosić wydatki w projekcie, zasady rozliczeń.</w:t>
      </w:r>
      <w:r w:rsidR="004309E0">
        <w:br/>
      </w:r>
      <w:r w:rsidR="00343BEB" w:rsidRPr="004309E0">
        <w:t>Informacje w zakresie projektów partnerskich znajdują się w rozdziale 9 Regulaminu wyboru projektów.</w:t>
      </w:r>
      <w:r w:rsidR="004309E0">
        <w:br/>
      </w:r>
    </w:p>
    <w:p w14:paraId="1DEA7499" w14:textId="1C29D54B" w:rsidR="003D5618" w:rsidRDefault="00EC3D10" w:rsidP="0047485B">
      <w:pPr>
        <w:pStyle w:val="Nagwek4"/>
      </w:pPr>
      <w:r w:rsidRPr="00EC3D10">
        <w:t>Zgodnoś</w:t>
      </w:r>
      <w:r>
        <w:t>ć</w:t>
      </w:r>
      <w:r w:rsidRPr="00EC3D10">
        <w:t xml:space="preserve"> projektu z zasad</w:t>
      </w:r>
      <w:r>
        <w:t>ą</w:t>
      </w:r>
      <w:r w:rsidRPr="00EC3D10">
        <w:t xml:space="preserve"> zrównoważonego rozwoju</w:t>
      </w:r>
    </w:p>
    <w:p w14:paraId="69224E58" w14:textId="4AE1DF70" w:rsidR="009265DD" w:rsidRDefault="00EC3D10" w:rsidP="003A5ED4">
      <w:pPr>
        <w:rPr>
          <w:rFonts w:cs="Arial"/>
          <w:b/>
          <w:sz w:val="20"/>
        </w:rPr>
      </w:pPr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 w:rsidR="004309E0">
        <w:br/>
      </w:r>
      <w:r w:rsidRPr="003A5ED4">
        <w:rPr>
          <w:rFonts w:eastAsiaTheme="minorHAnsi"/>
          <w:b/>
          <w:bCs/>
        </w:rPr>
        <w:t>Informacje z tego pola</w:t>
      </w:r>
      <w:r w:rsidR="009265DD" w:rsidRPr="003A5ED4">
        <w:rPr>
          <w:rFonts w:eastAsiaTheme="minorHAnsi"/>
          <w:b/>
          <w:bCs/>
        </w:rPr>
        <w:t>, w powiązaniu z przedłożo</w:t>
      </w:r>
      <w:r w:rsidR="005B49EE" w:rsidRPr="003A5ED4">
        <w:rPr>
          <w:rFonts w:eastAsiaTheme="minorHAnsi"/>
          <w:b/>
          <w:bCs/>
        </w:rPr>
        <w:t>nymi załącznikami</w:t>
      </w:r>
      <w:r w:rsidR="009265DD" w:rsidRPr="003A5ED4">
        <w:rPr>
          <w:rFonts w:eastAsiaTheme="minorHAnsi"/>
          <w:b/>
          <w:bCs/>
        </w:rPr>
        <w:t>,</w:t>
      </w:r>
      <w:r w:rsidRPr="003A5ED4">
        <w:rPr>
          <w:rFonts w:eastAsiaTheme="minorHAnsi"/>
          <w:b/>
          <w:bCs/>
        </w:rPr>
        <w:t xml:space="preserve"> będą podstawą do oceny kryterium</w:t>
      </w:r>
      <w:r w:rsidR="00C5118B">
        <w:rPr>
          <w:rFonts w:eastAsiaTheme="minorHAnsi"/>
          <w:b/>
          <w:bCs/>
        </w:rPr>
        <w:t xml:space="preserve"> merytorycznego standardowego </w:t>
      </w:r>
      <w:r w:rsidR="00D96FE4" w:rsidRPr="00C5118B">
        <w:rPr>
          <w:b/>
          <w:bCs/>
          <w:i/>
        </w:rPr>
        <w:t>Projekt jest z</w:t>
      </w:r>
      <w:r w:rsidR="009265DD" w:rsidRPr="00C5118B">
        <w:rPr>
          <w:b/>
          <w:bCs/>
          <w:i/>
        </w:rPr>
        <w:t>godn</w:t>
      </w:r>
      <w:r w:rsidR="00D96FE4" w:rsidRPr="00C5118B">
        <w:rPr>
          <w:b/>
          <w:bCs/>
          <w:i/>
        </w:rPr>
        <w:t>y</w:t>
      </w:r>
      <w:r w:rsidR="009265DD" w:rsidRPr="00C5118B">
        <w:rPr>
          <w:b/>
          <w:bCs/>
          <w:i/>
        </w:rPr>
        <w:t xml:space="preserve"> z zasadą zrównoważonego rozwoju.</w:t>
      </w:r>
      <w:r w:rsidR="003A5ED4">
        <w:rPr>
          <w:b/>
          <w:bCs/>
        </w:rPr>
        <w:br/>
      </w:r>
    </w:p>
    <w:p w14:paraId="41BBEE06" w14:textId="442EA8F3" w:rsidR="009265DD" w:rsidRDefault="009265DD" w:rsidP="0047485B">
      <w:pPr>
        <w:pStyle w:val="Nagwek4"/>
      </w:pPr>
      <w:r w:rsidRPr="00CC753E">
        <w:lastRenderedPageBreak/>
        <w:t>Zgodność projektu z Kartą Praw Podstawowych Unii Europejskiej (KPP) i Konwencją o Prawach Osób Niepełnosprawnych (KPON)</w:t>
      </w:r>
    </w:p>
    <w:p w14:paraId="77E2B7C2" w14:textId="7543B2A4" w:rsidR="00CD00BD" w:rsidRDefault="00A8560A" w:rsidP="003A5ED4">
      <w:pPr>
        <w:rPr>
          <w:rFonts w:cs="Arial"/>
          <w:b/>
          <w:color w:val="000000"/>
        </w:rPr>
      </w:pPr>
      <w:r w:rsidRPr="004218F3">
        <w:t>Przed wypełnieniem pola należy zapoznać się z</w:t>
      </w:r>
      <w:r w:rsidR="009925E9" w:rsidRPr="004218F3">
        <w:t>:</w:t>
      </w:r>
      <w:r w:rsidR="003A5ED4">
        <w:br/>
      </w:r>
      <w:r w:rsidR="009925E9" w:rsidRPr="004218F3">
        <w:t xml:space="preserve">1) </w:t>
      </w:r>
      <w:r w:rsidR="009925E9" w:rsidRPr="004218F3">
        <w:rPr>
          <w:rStyle w:val="markedcontent"/>
          <w:rFonts w:cs="Arial"/>
        </w:rPr>
        <w:t xml:space="preserve">Zawiadomieniem Komisji - Wytyczne dotyczące zapewnienia poszanowania Karty praw podstawowych Unii Europejskiej przy wdrażaniu europejskich funduszy strukturalnych i inwestycyjnych (2016/C 269/01). Link: </w:t>
      </w:r>
      <w:r w:rsidR="003A5ED4">
        <w:rPr>
          <w:rStyle w:val="markedcontent"/>
          <w:rFonts w:cs="Arial"/>
        </w:rPr>
        <w:br/>
      </w:r>
      <w:hyperlink r:id="rId11" w:tgtFrame="_self" w:tooltip="Link do zewnętrznej strony otwiera się w tym samym oknie" w:history="1">
        <w:r w:rsidR="009925E9" w:rsidRPr="004218F3">
          <w:rPr>
            <w:rStyle w:val="Hipercze"/>
            <w:rFonts w:cs="Arial"/>
            <w:color w:val="auto"/>
          </w:rPr>
          <w:t>https://eur-lex.europa.eu/legal-content/PL/TXT/PDF/?uri=CELEX:52016XC0723(01)&amp;from=DA</w:t>
        </w:r>
      </w:hyperlink>
      <w:r w:rsidR="003A5ED4">
        <w:rPr>
          <w:rStyle w:val="Hipercze"/>
          <w:rFonts w:cs="Arial"/>
          <w:color w:val="auto"/>
        </w:rPr>
        <w:br/>
      </w:r>
      <w:r w:rsidR="009925E9" w:rsidRPr="00E13DCC">
        <w:t>2)</w:t>
      </w:r>
      <w:r w:rsidR="009925E9" w:rsidRPr="004218F3">
        <w:rPr>
          <w:i/>
        </w:rPr>
        <w:t xml:space="preserve"> </w:t>
      </w:r>
      <w:r w:rsidRPr="004218F3">
        <w:t>Wytycznymi dotyczącymi realizacji zasad równościowych w ramach funduszy unijnych na lata 2021-2027</w:t>
      </w:r>
      <w:r w:rsidR="009925E9" w:rsidRPr="004218F3">
        <w:rPr>
          <w:i/>
        </w:rPr>
        <w:t xml:space="preserve">. </w:t>
      </w:r>
      <w:r w:rsidR="009925E9" w:rsidRPr="004218F3">
        <w:t>Link do Wytycznych:</w:t>
      </w:r>
      <w:r w:rsidR="003A5ED4">
        <w:br/>
      </w:r>
      <w:hyperlink r:id="rId12" w:tgtFrame="_self" w:tooltip="Link do zewnętrznej strony otwiera się w tym samym oknie" w:history="1">
        <w:r w:rsidR="009925E9" w:rsidRPr="004218F3">
          <w:rPr>
            <w:rStyle w:val="Hipercze"/>
            <w:rFonts w:cs="Arial"/>
            <w:color w:val="auto"/>
          </w:rPr>
          <w:t>https://www.funduszeeuropejskie.gov.pl/strony/o-funduszach/fundusze-na-lata-2021-2027/prawo-i-dokumenty/wytyczne/wytyczne-dotyczace-realizacji-zasad-rownosciowych-w-ramach-funduszy-unijnych-na-lata-2021-2027/</w:t>
        </w:r>
      </w:hyperlink>
      <w:r w:rsidR="003A5ED4">
        <w:rPr>
          <w:rStyle w:val="Hipercze"/>
          <w:rFonts w:cs="Arial"/>
          <w:color w:val="auto"/>
        </w:rPr>
        <w:br/>
      </w:r>
      <w:r w:rsidR="003A5ED4"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C32B7A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>i Konwencją o Prawach Osób Niepełnosprawnych, sporządzoną w 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26219F">
        <w:t>u realizacji, zakresu projektu,</w:t>
      </w:r>
      <w:r w:rsidR="00CC753E">
        <w:t xml:space="preserve"> Wnioskodawcy i Partnerów.</w:t>
      </w:r>
      <w:r w:rsidR="003A5ED4">
        <w:br/>
      </w:r>
      <w:r w:rsidR="00CC753E" w:rsidRPr="00CC753E">
        <w:rPr>
          <w:color w:val="000000"/>
        </w:rPr>
        <w:t xml:space="preserve">Przez zgodność z </w:t>
      </w:r>
      <w:r w:rsidR="00CC753E">
        <w:rPr>
          <w:color w:val="000000"/>
        </w:rPr>
        <w:t>ww.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  <w:r w:rsidR="003A5ED4">
        <w:rPr>
          <w:color w:val="000000"/>
        </w:rPr>
        <w:br/>
      </w:r>
      <w:r w:rsidR="0074539F" w:rsidRPr="003A5ED4">
        <w:rPr>
          <w:rFonts w:eastAsiaTheme="minorHAnsi"/>
          <w:b/>
          <w:bCs/>
        </w:rPr>
        <w:t>Informacje z tego pola będą podstawą do oceny kryterium merytorycznego standardowego pn.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Projekt jest zgodny z Kartą Praw Podstawowych Unii Europejskiej (KPP) i Konwencją o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Prawach Osób Niepełnosprawnych (KPON)</w:t>
      </w:r>
      <w:r w:rsidR="00F12D2A" w:rsidRPr="003A5ED4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443E2EBB" w14:textId="30CDE19D" w:rsidR="0074539F" w:rsidRPr="00752C27" w:rsidRDefault="00CD00BD" w:rsidP="0047485B">
      <w:pPr>
        <w:pStyle w:val="Nagwek4"/>
      </w:pPr>
      <w:r>
        <w:t>S</w:t>
      </w:r>
      <w:r w:rsidR="0074539F" w:rsidRPr="00752C27">
        <w:t>pójność ze strategiami</w:t>
      </w:r>
    </w:p>
    <w:p w14:paraId="58462EFA" w14:textId="2836ED85" w:rsidR="00257A40" w:rsidRPr="00752C27" w:rsidRDefault="00F12D2A" w:rsidP="001F6B3D">
      <w:pPr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Pr="001F6B3D">
        <w:rPr>
          <w:rFonts w:eastAsiaTheme="minorHAnsi"/>
        </w:rPr>
        <w:t>- spójność projektu z odpowiednimi strategiami leżącymi u podstaw programu FEP 2021-2027 (dokumenty te wymieniono w rozdziale 1 Strategia Programu: główne wyzwania w zakresie rozwoju oraz rozwiązania polityczne),</w:t>
      </w:r>
      <w:r w:rsidR="003A5ED4" w:rsidRPr="001F6B3D">
        <w:rPr>
          <w:rFonts w:eastAsiaTheme="minorHAnsi"/>
        </w:rPr>
        <w:br/>
      </w:r>
      <w:r w:rsidRPr="001F6B3D">
        <w:rPr>
          <w:rFonts w:eastAsiaTheme="minorHAnsi"/>
        </w:rPr>
        <w:t>- w jaki sposób projekt przyczyni się do osiągnięcia ce</w:t>
      </w:r>
      <w:r w:rsidR="00C5118B">
        <w:rPr>
          <w:rFonts w:eastAsiaTheme="minorHAnsi"/>
        </w:rPr>
        <w:t>lów szczegółowych FEP 2021-2027.</w:t>
      </w:r>
      <w:r w:rsidR="003A5ED4">
        <w:rPr>
          <w:rFonts w:eastAsiaTheme="minorHAnsi" w:cs="Arial"/>
        </w:rPr>
        <w:br/>
      </w:r>
      <w:bookmarkStart w:id="45" w:name="_Hlk129765648"/>
      <w:r w:rsidRPr="003A5ED4">
        <w:rPr>
          <w:rFonts w:eastAsiaTheme="minorHAnsi"/>
          <w:b/>
          <w:bCs/>
        </w:rPr>
        <w:t xml:space="preserve">Przedstawione informacje, w powiązaniu z zapisami w polu Opis projektu (Sekcja I), będą podstawą do oceny kryterium merytorycznego standardowego </w:t>
      </w:r>
      <w:r w:rsidRPr="009933E3">
        <w:rPr>
          <w:b/>
          <w:bCs/>
          <w:i/>
        </w:rPr>
        <w:t>Logika projektu i spójność ze strategiami</w:t>
      </w:r>
      <w:bookmarkEnd w:id="45"/>
      <w:r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Default="00752C27" w:rsidP="0047485B">
      <w:pPr>
        <w:pStyle w:val="Nagwek4"/>
        <w:spacing w:before="0"/>
      </w:pPr>
      <w:r w:rsidRPr="00752C27">
        <w:lastRenderedPageBreak/>
        <w:t>Zgodność z przepisami o pomocy państwa</w:t>
      </w:r>
    </w:p>
    <w:p w14:paraId="469C29DC" w14:textId="20C9B537" w:rsidR="000010B5" w:rsidRPr="00931A0F" w:rsidRDefault="00752C27" w:rsidP="003A5ED4">
      <w:pPr>
        <w:rPr>
          <w:rFonts w:eastAsiaTheme="minorHAnsi" w:cs="Arial"/>
          <w:bCs/>
          <w:lang w:eastAsia="en-US"/>
        </w:rPr>
      </w:pPr>
      <w:r w:rsidRPr="00752C27">
        <w:rPr>
          <w:rFonts w:eastAsiaTheme="minorHAnsi"/>
          <w:lang w:eastAsia="en-US"/>
        </w:rPr>
        <w:t>W</w:t>
      </w:r>
      <w:r>
        <w:rPr>
          <w:rFonts w:eastAsiaTheme="minorHAnsi"/>
          <w:lang w:eastAsia="en-US"/>
        </w:rPr>
        <w:t xml:space="preserve"> polu należy opisać czy</w:t>
      </w:r>
      <w:r w:rsidRPr="00752C27">
        <w:rPr>
          <w:rFonts w:eastAsiaTheme="minorHAnsi"/>
          <w:lang w:eastAsia="en-US"/>
        </w:rPr>
        <w:t xml:space="preserve"> projekt (lub jego część objęta wydatkami kwalifikowanymi) podlega </w:t>
      </w:r>
      <w:r w:rsidR="000E11B9">
        <w:rPr>
          <w:rFonts w:eastAsiaTheme="minorHAnsi"/>
          <w:lang w:eastAsia="en-US"/>
        </w:rPr>
        <w:t>d</w:t>
      </w:r>
      <w:r w:rsidRPr="00752C27">
        <w:rPr>
          <w:rFonts w:eastAsiaTheme="minorHAnsi"/>
          <w:lang w:eastAsia="en-US"/>
        </w:rPr>
        <w:t xml:space="preserve">ofinansowaniu w oparciu o przepisy dotyczące pomocy </w:t>
      </w:r>
      <w:r w:rsidR="006C71B0">
        <w:rPr>
          <w:rFonts w:eastAsiaTheme="minorHAnsi"/>
          <w:lang w:eastAsia="en-US"/>
        </w:rPr>
        <w:t xml:space="preserve">publicznej lub pomocy de </w:t>
      </w:r>
      <w:proofErr w:type="spellStart"/>
      <w:r w:rsidR="006C71B0">
        <w:rPr>
          <w:rFonts w:eastAsiaTheme="minorHAnsi"/>
          <w:lang w:eastAsia="en-US"/>
        </w:rPr>
        <w:t>minimis</w:t>
      </w:r>
      <w:proofErr w:type="spellEnd"/>
      <w:r w:rsidR="006C71B0">
        <w:rPr>
          <w:rFonts w:eastAsiaTheme="minorHAnsi"/>
          <w:lang w:eastAsia="en-US"/>
        </w:rPr>
        <w:t xml:space="preserve"> </w:t>
      </w:r>
      <w:r w:rsidR="00CD00BD">
        <w:rPr>
          <w:rFonts w:eastAsiaTheme="minorHAnsi"/>
          <w:lang w:eastAsia="en-US"/>
        </w:rPr>
        <w:t>przewidziane dla danego naboru</w:t>
      </w:r>
      <w:r w:rsidR="002D6A55">
        <w:rPr>
          <w:rFonts w:eastAsiaTheme="minorHAnsi"/>
          <w:lang w:eastAsia="en-US"/>
        </w:rPr>
        <w:t xml:space="preserve"> w Regulaminie wyboru projektów</w:t>
      </w:r>
      <w:r w:rsidR="00E13DCC">
        <w:rPr>
          <w:rFonts w:eastAsiaTheme="minorHAnsi"/>
          <w:lang w:eastAsia="en-US"/>
        </w:rPr>
        <w:t>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u w:val="single"/>
          <w:lang w:eastAsia="en-US"/>
        </w:rPr>
        <w:br/>
      </w:r>
      <w:r w:rsidR="00337213" w:rsidRPr="00C845F8">
        <w:rPr>
          <w:rFonts w:eastAsiaTheme="minorHAnsi"/>
          <w:lang w:eastAsia="en-US"/>
        </w:rPr>
        <w:t>Nie wystarczy napisać, że „projekt nie podlega pomocy państwa”. Należy</w:t>
      </w:r>
      <w:r w:rsidR="003F561E" w:rsidRPr="00C845F8">
        <w:rPr>
          <w:rFonts w:eastAsiaTheme="minorHAnsi"/>
          <w:lang w:eastAsia="en-US"/>
        </w:rPr>
        <w:t xml:space="preserve"> przeanalizować i</w:t>
      </w:r>
      <w:r w:rsidR="00337213" w:rsidRPr="00C845F8">
        <w:rPr>
          <w:rFonts w:eastAsiaTheme="minorHAnsi"/>
          <w:lang w:eastAsia="en-US"/>
        </w:rPr>
        <w:t xml:space="preserve"> uzasadnić brak pomocy.</w:t>
      </w:r>
      <w:r w:rsidR="003A5ED4" w:rsidRPr="00C845F8">
        <w:rPr>
          <w:rFonts w:eastAsiaTheme="minorHAnsi"/>
          <w:lang w:eastAsia="en-US"/>
        </w:rPr>
        <w:br/>
      </w:r>
      <w:r w:rsidR="00337213" w:rsidRPr="00C845F8">
        <w:rPr>
          <w:rFonts w:eastAsiaTheme="minorHAnsi"/>
          <w:lang w:eastAsia="en-US"/>
        </w:rPr>
        <w:t>W tym zakresie zastosowanie mogą mieć:</w:t>
      </w:r>
      <w:r w:rsidR="006C71B0" w:rsidRPr="00C845F8">
        <w:rPr>
          <w:rFonts w:eastAsiaTheme="minorHAnsi"/>
          <w:lang w:eastAsia="en-US"/>
        </w:rPr>
        <w:t xml:space="preserve"> m.in.</w:t>
      </w:r>
      <w:r w:rsidR="00337213" w:rsidRPr="00C845F8">
        <w:rPr>
          <w:rFonts w:eastAsiaTheme="minorHAnsi"/>
          <w:lang w:eastAsia="en-US"/>
        </w:rPr>
        <w:t xml:space="preserve"> rozporządzenie Komisji (UE) 651/2014, Komunikat KE </w:t>
      </w:r>
      <w:r w:rsidR="00337213" w:rsidRPr="00C845F8">
        <w:rPr>
          <w:rFonts w:eastAsiaTheme="minorHAnsi"/>
          <w:lang w:eastAsia="en-US"/>
        </w:rPr>
        <w:br/>
        <w:t>w sprawie pojęcia pomocy państwa w rozumieniu art. 107 ust. 1 Traktatu o funkcjonowaniu Unii Europejskiej, branżowe wytyczne i decyzje Komisji Europejskiej (np. Wytyczne w sprawie pomocy państwa na rzecz klimatu, ochrony środowiska i energii), orzeczenia ETS, wyjaśnienia UOKIK</w:t>
      </w:r>
      <w:r w:rsidR="006C71B0" w:rsidRPr="00C845F8">
        <w:rPr>
          <w:rFonts w:eastAsiaTheme="minorHAnsi"/>
          <w:lang w:eastAsia="en-US"/>
        </w:rPr>
        <w:t xml:space="preserve"> itp.</w:t>
      </w:r>
      <w:r w:rsidR="003A5ED4">
        <w:rPr>
          <w:rFonts w:eastAsiaTheme="minorHAnsi"/>
          <w:lang w:eastAsia="en-US"/>
        </w:rPr>
        <w:br/>
      </w:r>
      <w:r w:rsidR="000045B8" w:rsidRPr="003A5ED4">
        <w:rPr>
          <w:rFonts w:eastAsiaTheme="minorHAnsi"/>
        </w:rPr>
        <w:t xml:space="preserve">Jeżeli, ze względu na limit znaków, nie będzie możliwe szczegółowe opisanie w tym punkcie kwestii pomocy publicznej, wówczas w tej części należy podać tylko informację, że </w:t>
      </w:r>
      <w:r w:rsidR="00153AD7" w:rsidRPr="003A5ED4">
        <w:rPr>
          <w:rFonts w:eastAsiaTheme="minorHAnsi"/>
        </w:rPr>
        <w:t>z</w:t>
      </w:r>
      <w:r w:rsidR="000045B8" w:rsidRPr="003A5ED4">
        <w:rPr>
          <w:rFonts w:eastAsiaTheme="minorHAnsi"/>
        </w:rPr>
        <w:t>godność z przepisami o</w:t>
      </w:r>
      <w:r w:rsidR="00C32B7A" w:rsidRPr="003A5ED4">
        <w:rPr>
          <w:rFonts w:eastAsiaTheme="minorHAnsi"/>
        </w:rPr>
        <w:t> </w:t>
      </w:r>
      <w:r w:rsidR="000045B8" w:rsidRPr="003A5ED4">
        <w:rPr>
          <w:rFonts w:eastAsiaTheme="minorHAnsi"/>
        </w:rPr>
        <w:t xml:space="preserve">pomocy państwa została przedstawiona w ramach załącznika nr </w:t>
      </w:r>
      <w:r w:rsidR="000045B8" w:rsidRPr="003A5ED4">
        <w:rPr>
          <w:rFonts w:eastAsiaTheme="minorHAnsi"/>
          <w:b/>
        </w:rPr>
        <w:t xml:space="preserve">10 </w:t>
      </w:r>
      <w:r w:rsidR="008B75B9" w:rsidRPr="003A5ED4">
        <w:rPr>
          <w:rFonts w:eastAsiaTheme="minorHAnsi"/>
          <w:b/>
        </w:rPr>
        <w:t xml:space="preserve">c do Instrukcji przygotowania załączników do wniosku o dofinansowanie projektu (EFRR) </w:t>
      </w:r>
      <w:r w:rsidR="000045B8" w:rsidRPr="003A5ED4">
        <w:rPr>
          <w:rFonts w:eastAsiaTheme="minorHAnsi"/>
          <w:b/>
        </w:rPr>
        <w:t>– Test pomocy publicznej.</w:t>
      </w:r>
      <w:r w:rsidR="003A5ED4">
        <w:rPr>
          <w:rFonts w:eastAsiaTheme="minorHAnsi"/>
          <w:b/>
        </w:rPr>
        <w:br/>
      </w:r>
      <w:r w:rsidR="003A5ED4">
        <w:rPr>
          <w:rFonts w:eastAsiaTheme="minorHAnsi"/>
          <w:lang w:eastAsia="en-US"/>
        </w:rPr>
        <w:br/>
      </w:r>
      <w:r w:rsidRPr="004A6429">
        <w:rPr>
          <w:rFonts w:eastAsiaTheme="minorHAnsi"/>
          <w:lang w:eastAsia="en-US"/>
        </w:rPr>
        <w:t xml:space="preserve">Jeżeli </w:t>
      </w:r>
      <w:r w:rsidR="005A0F14">
        <w:rPr>
          <w:rFonts w:eastAsiaTheme="minorHAnsi"/>
          <w:lang w:eastAsia="en-US"/>
        </w:rPr>
        <w:t>pomoc występuje,</w:t>
      </w:r>
      <w:r w:rsidRPr="004A6429">
        <w:rPr>
          <w:rFonts w:eastAsiaTheme="minorHAnsi"/>
          <w:lang w:eastAsia="en-US"/>
        </w:rPr>
        <w:t xml:space="preserve"> to</w:t>
      </w:r>
      <w:r w:rsidR="00843FE8" w:rsidRPr="004A6429">
        <w:rPr>
          <w:rFonts w:eastAsiaTheme="minorHAnsi"/>
          <w:lang w:eastAsia="en-US"/>
        </w:rPr>
        <w:t xml:space="preserve"> należy</w:t>
      </w:r>
      <w:r w:rsidRPr="004A6429"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="00843FE8">
        <w:rPr>
          <w:rFonts w:eastAsiaTheme="minorHAnsi"/>
          <w:lang w:eastAsia="en-US"/>
        </w:rPr>
        <w:t xml:space="preserve">opisać, </w:t>
      </w:r>
      <w:r w:rsidR="0015263C">
        <w:rPr>
          <w:rFonts w:eastAsiaTheme="minorHAnsi"/>
          <w:lang w:eastAsia="en-US"/>
        </w:rPr>
        <w:t>jaki zakres projektu objęty jest pomocą publiczną?</w:t>
      </w:r>
      <w:r w:rsidR="003A5ED4">
        <w:rPr>
          <w:rFonts w:eastAsiaTheme="minorHAnsi"/>
          <w:lang w:eastAsia="en-US"/>
        </w:rPr>
        <w:br/>
        <w:t xml:space="preserve">- </w:t>
      </w:r>
      <w:r w:rsidR="00843FE8">
        <w:rPr>
          <w:rFonts w:eastAsiaTheme="minorHAnsi"/>
          <w:lang w:eastAsia="en-US"/>
        </w:rPr>
        <w:t xml:space="preserve">określić, </w:t>
      </w:r>
      <w:r w:rsidR="00222897" w:rsidRPr="004C1CF6">
        <w:rPr>
          <w:rFonts w:eastAsiaTheme="minorHAnsi"/>
          <w:lang w:eastAsia="en-US"/>
        </w:rPr>
        <w:t>jaki rodzaj pomocy dotyczy projektu lub jego części</w:t>
      </w:r>
      <w:r w:rsidR="00DE70E6" w:rsidRPr="004C1CF6">
        <w:rPr>
          <w:rFonts w:eastAsiaTheme="minorHAnsi"/>
          <w:lang w:eastAsia="en-US"/>
        </w:rPr>
        <w:t>?</w:t>
      </w:r>
      <w:r w:rsidR="003A5ED4">
        <w:rPr>
          <w:rFonts w:eastAsiaTheme="minorHAnsi"/>
          <w:lang w:eastAsia="en-US"/>
        </w:rPr>
        <w:br/>
        <w:t xml:space="preserve">- </w:t>
      </w:r>
      <w:r w:rsidR="003B6455" w:rsidRPr="00585639">
        <w:rPr>
          <w:rFonts w:eastAsiaTheme="minorHAnsi"/>
          <w:lang w:eastAsia="en-US"/>
        </w:rPr>
        <w:t xml:space="preserve">uzasadnić, w jaki sposób określono wielkość przedsiębiorstwa w sekcji </w:t>
      </w:r>
      <w:r w:rsidR="003B6455">
        <w:rPr>
          <w:rFonts w:eastAsiaTheme="minorHAnsi"/>
          <w:lang w:eastAsia="en-US"/>
        </w:rPr>
        <w:t>II Wnioskodawca i</w:t>
      </w:r>
      <w:r w:rsidR="00381768">
        <w:rPr>
          <w:rFonts w:eastAsiaTheme="minorHAnsi"/>
          <w:lang w:eastAsia="en-US"/>
        </w:rPr>
        <w:t> </w:t>
      </w:r>
      <w:r w:rsidR="003B6455">
        <w:rPr>
          <w:rFonts w:eastAsiaTheme="minorHAnsi"/>
          <w:lang w:eastAsia="en-US"/>
        </w:rPr>
        <w:t>realizatorzy</w:t>
      </w:r>
      <w:r w:rsidR="003B6455" w:rsidRPr="00752C27">
        <w:rPr>
          <w:rFonts w:eastAsiaTheme="minorHAnsi"/>
          <w:lang w:eastAsia="en-US"/>
        </w:rPr>
        <w:t xml:space="preserve"> (dla </w:t>
      </w:r>
      <w:r w:rsidR="003B6455">
        <w:rPr>
          <w:rFonts w:eastAsiaTheme="minorHAnsi"/>
          <w:lang w:eastAsia="en-US"/>
        </w:rPr>
        <w:t>W</w:t>
      </w:r>
      <w:r w:rsidR="003B6455" w:rsidRPr="00752C27">
        <w:rPr>
          <w:rFonts w:eastAsiaTheme="minorHAnsi"/>
          <w:lang w:eastAsia="en-US"/>
        </w:rPr>
        <w:t xml:space="preserve">nioskodawcy lub </w:t>
      </w:r>
      <w:r w:rsidR="003B6455">
        <w:rPr>
          <w:rFonts w:eastAsiaTheme="minorHAnsi"/>
          <w:lang w:eastAsia="en-US"/>
        </w:rPr>
        <w:t>P</w:t>
      </w:r>
      <w:r w:rsidR="003B6455" w:rsidRPr="00752C27">
        <w:rPr>
          <w:rFonts w:eastAsiaTheme="minorHAnsi"/>
          <w:lang w:eastAsia="en-US"/>
        </w:rPr>
        <w:t>artnera, z uwzględnieniem powiązań i zależności pomiędzy podmiotami),</w:t>
      </w:r>
      <w:r w:rsidR="003A5ED4">
        <w:rPr>
          <w:rFonts w:eastAsiaTheme="minorHAnsi"/>
          <w:lang w:eastAsia="en-US"/>
        </w:rPr>
        <w:br/>
        <w:t xml:space="preserve">- </w:t>
      </w:r>
      <w:r w:rsidR="00D239CF" w:rsidRPr="004C1CF6">
        <w:rPr>
          <w:rFonts w:eastAsiaTheme="minorHAnsi"/>
          <w:lang w:eastAsia="en-US"/>
        </w:rPr>
        <w:t>uzasadnić, czy Wnioskodawca/ Partner nie jest przedsiębiorstwem w trudnej sytuacji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w</w:t>
      </w:r>
      <w:r w:rsidR="00C32B7A">
        <w:rPr>
          <w:rFonts w:eastAsiaTheme="minorHAnsi"/>
          <w:lang w:eastAsia="en-US"/>
        </w:rPr>
        <w:t> </w:t>
      </w:r>
      <w:r w:rsidR="00D239CF" w:rsidRPr="004C1CF6">
        <w:rPr>
          <w:rFonts w:eastAsiaTheme="minorHAnsi"/>
          <w:lang w:eastAsia="en-US"/>
        </w:rPr>
        <w:t>rozumieniu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art. 2 p. 18) rozporządzenia Komisji (UE) 651/2014 (Dz. Urz. UE 2014 L 187/1 ze zm.),</w:t>
      </w:r>
      <w:r w:rsidR="003A5ED4">
        <w:rPr>
          <w:rFonts w:eastAsiaTheme="minorHAnsi"/>
          <w:lang w:eastAsia="en-US"/>
        </w:rPr>
        <w:br/>
        <w:t xml:space="preserve">- </w:t>
      </w:r>
      <w:r w:rsidR="00CD00BD">
        <w:rPr>
          <w:rFonts w:eastAsiaTheme="minorHAnsi"/>
          <w:lang w:eastAsia="en-US"/>
        </w:rPr>
        <w:t xml:space="preserve">uzasadnić, że </w:t>
      </w:r>
      <w:r w:rsidRPr="00752C27">
        <w:rPr>
          <w:rFonts w:eastAsiaTheme="minorHAnsi"/>
          <w:lang w:eastAsia="en-US"/>
        </w:rPr>
        <w:t>spełnione są wszystkie przesłanki udzielenia danego rodzaju pomocy państwa (w tym w zakresie przeznaczenia pomocy, efektu zachęty, kumulacji, kwoty, udziału %,</w:t>
      </w:r>
      <w:r w:rsidR="00545B7A">
        <w:rPr>
          <w:rFonts w:eastAsiaTheme="minorHAnsi"/>
          <w:lang w:eastAsia="en-US"/>
        </w:rPr>
        <w:t xml:space="preserve"> </w:t>
      </w:r>
      <w:r w:rsidR="00545B7A" w:rsidRPr="004C1CF6">
        <w:rPr>
          <w:rFonts w:eastAsiaTheme="minorHAnsi"/>
          <w:lang w:eastAsia="en-US"/>
        </w:rPr>
        <w:t>wydatków kwalifikowanych itd.).</w:t>
      </w:r>
      <w:r w:rsidR="003A5ED4">
        <w:rPr>
          <w:rFonts w:eastAsiaTheme="minorHAnsi"/>
          <w:lang w:eastAsia="en-US"/>
        </w:rPr>
        <w:br/>
      </w:r>
      <w:r w:rsidR="005A0F14">
        <w:rPr>
          <w:rFonts w:eastAsiaTheme="minorHAnsi" w:cs="Arial"/>
          <w:bCs/>
          <w:lang w:eastAsia="en-US"/>
        </w:rPr>
        <w:t xml:space="preserve">W takiej sytuacji </w:t>
      </w:r>
      <w:r w:rsidR="000045B8">
        <w:rPr>
          <w:rFonts w:eastAsiaTheme="minorHAnsi" w:cs="Arial"/>
          <w:bCs/>
          <w:lang w:eastAsia="en-US"/>
        </w:rPr>
        <w:t>należy przedłożyć stosowne załączniki, zgodnie z Instrukcją przygotowywania załączników.</w:t>
      </w:r>
      <w:r w:rsidR="003A5ED4">
        <w:rPr>
          <w:rFonts w:eastAsiaTheme="minorHAnsi" w:cs="Arial"/>
          <w:bCs/>
          <w:lang w:eastAsia="en-US"/>
        </w:rPr>
        <w:br/>
      </w:r>
      <w:r w:rsidR="000010B5" w:rsidRPr="003A5ED4">
        <w:rPr>
          <w:rFonts w:eastAsiaTheme="minorHAnsi"/>
          <w:b/>
          <w:bCs/>
        </w:rPr>
        <w:t xml:space="preserve">Przedstawione informacje, w powiązaniu z pozostałą dokumentacją, będą podstawą do </w:t>
      </w:r>
      <w:r w:rsidR="000010B5" w:rsidRPr="003A5ED4">
        <w:rPr>
          <w:rFonts w:eastAsiaTheme="minorHAnsi"/>
          <w:b/>
          <w:bCs/>
        </w:rPr>
        <w:lastRenderedPageBreak/>
        <w:t>oceny kryteriu</w:t>
      </w:r>
      <w:r w:rsidR="009933E3">
        <w:rPr>
          <w:rFonts w:eastAsiaTheme="minorHAnsi"/>
          <w:b/>
          <w:bCs/>
        </w:rPr>
        <w:t xml:space="preserve">m merytorycznego standardowego </w:t>
      </w:r>
      <w:r w:rsidR="000010B5" w:rsidRPr="009933E3">
        <w:rPr>
          <w:b/>
          <w:bCs/>
          <w:i/>
        </w:rPr>
        <w:t>Zgodność z przepisami o pomocy państwa</w:t>
      </w:r>
      <w:r w:rsidR="000010B5"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11B8376E" w14:textId="3CA6BA77" w:rsidR="00BB0C01" w:rsidRDefault="00BB0C01" w:rsidP="0047485B">
      <w:pPr>
        <w:pStyle w:val="Nagwek4"/>
      </w:pPr>
      <w:r w:rsidRPr="00931A0F">
        <w:t>Stabilność finansowania podczas eksploatacji</w:t>
      </w:r>
    </w:p>
    <w:p w14:paraId="5BC38932" w14:textId="5E36D303" w:rsidR="00D356F9" w:rsidRPr="00BF7842" w:rsidRDefault="00D26E83" w:rsidP="003A5ED4">
      <w:pPr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>W polu należy wykazać, że Wnioskodawca i Partner/</w:t>
      </w:r>
      <w:proofErr w:type="spellStart"/>
      <w:r w:rsidRPr="00D26E83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posiadają niezbędne zasoby i 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projektu?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 które mogą może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uzasadnienia, że minimum w okresie trwałości projektu określonego zgodnie z art. 65 Rozporządzenia UE nr 2021/1060</w:t>
      </w:r>
      <w:r w:rsidR="008C58C9">
        <w:rPr>
          <w:rStyle w:val="Odwoanieprzypisudolnego"/>
          <w:rFonts w:eastAsiaTheme="minorHAnsi" w:cs="Arial"/>
          <w:lang w:eastAsia="en-US"/>
        </w:rPr>
        <w:footnoteReference w:id="2"/>
      </w:r>
      <w:r w:rsidRPr="00D26E83">
        <w:rPr>
          <w:rFonts w:eastAsiaTheme="minorHAnsi"/>
          <w:lang w:eastAsia="en-US"/>
        </w:rPr>
        <w:t xml:space="preserve"> Wnioskodawca</w:t>
      </w:r>
      <w:r w:rsidR="000E11B9">
        <w:rPr>
          <w:rFonts w:eastAsiaTheme="minorHAnsi"/>
          <w:lang w:eastAsia="en-US"/>
        </w:rPr>
        <w:t xml:space="preserve"> i P</w:t>
      </w:r>
      <w:r w:rsidRPr="00D26E83">
        <w:rPr>
          <w:rFonts w:eastAsiaTheme="minorHAnsi"/>
          <w:lang w:eastAsia="en-US"/>
        </w:rPr>
        <w:t>artner</w:t>
      </w:r>
      <w:r w:rsidR="000E11B9">
        <w:rPr>
          <w:rFonts w:eastAsiaTheme="minorHAnsi"/>
          <w:lang w:eastAsia="en-US"/>
        </w:rPr>
        <w:t>/</w:t>
      </w:r>
      <w:proofErr w:type="spellStart"/>
      <w:r w:rsidR="000E11B9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</w:t>
      </w:r>
      <w:r w:rsidR="000E11B9">
        <w:rPr>
          <w:rFonts w:eastAsiaTheme="minorHAnsi"/>
          <w:lang w:eastAsia="en-US"/>
        </w:rPr>
        <w:t>będą</w:t>
      </w:r>
      <w:r w:rsidRPr="00D26E83">
        <w:rPr>
          <w:rFonts w:eastAsiaTheme="minorHAnsi"/>
          <w:lang w:eastAsia="en-US"/>
        </w:rPr>
        <w:t xml:space="preserve"> w stanie pokryć koszty utrzymania i eksploatacji produktów projektu.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 xml:space="preserve">Przedstawione informacje będą podstawą do oceny kryterium merytorycznego standardowego </w:t>
      </w:r>
      <w:r w:rsidR="000E11B9" w:rsidRPr="009933E3">
        <w:rPr>
          <w:b/>
          <w:bCs/>
          <w:i/>
        </w:rPr>
        <w:t>Stabilność finansowania podczas eksploatacji</w:t>
      </w:r>
      <w:r w:rsidR="000E11B9"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47485B">
      <w:pPr>
        <w:pStyle w:val="Nagwek4"/>
        <w:rPr>
          <w:rFonts w:eastAsiaTheme="minorHAnsi"/>
          <w:lang w:eastAsia="en-US"/>
        </w:rPr>
      </w:pPr>
      <w:r w:rsidRPr="00BF7842">
        <w:rPr>
          <w:rFonts w:eastAsiaTheme="minorHAnsi"/>
          <w:lang w:eastAsia="en-US"/>
        </w:rPr>
        <w:t>Odporność na zmiany klimatu</w:t>
      </w:r>
    </w:p>
    <w:p w14:paraId="0A9BC88F" w14:textId="7FAA2BC6" w:rsidR="00692836" w:rsidRPr="004C1CF6" w:rsidRDefault="008533EC" w:rsidP="003A5ED4">
      <w:pPr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 xml:space="preserve">W przypadku inwestycji w infrastrukturę o przewidywanej trwałości wynoszącej co najmniej </w:t>
      </w:r>
      <w:r w:rsidRPr="00BF7842">
        <w:rPr>
          <w:rFonts w:eastAsiaTheme="minorHAnsi"/>
          <w:lang w:eastAsia="en-US"/>
        </w:rPr>
        <w:br/>
        <w:t xml:space="preserve">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</w:t>
      </w:r>
      <w:r w:rsidRPr="00BF7842">
        <w:rPr>
          <w:rFonts w:eastAsiaTheme="minorHAnsi"/>
          <w:lang w:eastAsia="en-US"/>
        </w:rPr>
        <w:lastRenderedPageBreak/>
        <w:t>inwestycji w zakresie projektowania, budowy i utrzymania dopasowanych i adekwatnych rozwiązań, norm, materiałów i</w:t>
      </w:r>
      <w:r w:rsidR="00C32B7A">
        <w:rPr>
          <w:rFonts w:eastAsiaTheme="minorHAnsi"/>
          <w:lang w:eastAsia="en-US"/>
        </w:rPr>
        <w:t> </w:t>
      </w:r>
      <w:r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692836" w:rsidRPr="003A5ED4">
        <w:rPr>
          <w:rFonts w:eastAsiaTheme="minorHAnsi"/>
          <w:b/>
          <w:bCs/>
        </w:rPr>
        <w:t>Przedstawione informacje będą podstawą do oceny kryterium merytoryczne</w:t>
      </w:r>
      <w:r w:rsidR="009933E3">
        <w:rPr>
          <w:rFonts w:eastAsiaTheme="minorHAnsi"/>
          <w:b/>
          <w:bCs/>
        </w:rPr>
        <w:t xml:space="preserve">go standardowego </w:t>
      </w:r>
      <w:r w:rsidR="00692836" w:rsidRPr="009933E3">
        <w:rPr>
          <w:rFonts w:eastAsiaTheme="minorHAnsi"/>
          <w:b/>
          <w:bCs/>
          <w:i/>
        </w:rPr>
        <w:t>Odporność na zmiany klimatu</w:t>
      </w:r>
      <w:r w:rsidR="00692836" w:rsidRPr="003A5ED4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47485B">
      <w:pPr>
        <w:pStyle w:val="Nagwek4"/>
        <w:rPr>
          <w:i/>
        </w:rPr>
      </w:pPr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</w:p>
    <w:p w14:paraId="1A780DCD" w14:textId="17C4EA83" w:rsidR="005D309D" w:rsidRDefault="00BF7842" w:rsidP="003A5ED4">
      <w:pPr>
        <w:rPr>
          <w:rFonts w:eastAsiaTheme="minorHAnsi" w:cs="Arial"/>
          <w:bCs/>
          <w:sz w:val="20"/>
          <w:lang w:eastAsia="en-US"/>
        </w:rPr>
      </w:pPr>
      <w:r w:rsidRPr="003A5ED4">
        <w:rPr>
          <w:rFonts w:eastAsiaTheme="minorHAnsi"/>
          <w:lang w:eastAsia="en-US"/>
        </w:rPr>
        <w:t>W polu nale</w:t>
      </w:r>
      <w:r w:rsidRPr="003A5ED4">
        <w:rPr>
          <w:rFonts w:eastAsiaTheme="minorHAnsi" w:hint="eastAsia"/>
          <w:lang w:eastAsia="en-US"/>
        </w:rPr>
        <w:t>ż</w:t>
      </w:r>
      <w:r w:rsidRPr="003A5ED4">
        <w:rPr>
          <w:rFonts w:eastAsiaTheme="minorHAnsi"/>
          <w:lang w:eastAsia="en-US"/>
        </w:rPr>
        <w:t>y poda</w:t>
      </w:r>
      <w:r w:rsidRPr="003A5ED4">
        <w:rPr>
          <w:rFonts w:eastAsiaTheme="minorHAnsi" w:hint="eastAsia"/>
          <w:lang w:eastAsia="en-US"/>
        </w:rPr>
        <w:t>ć</w:t>
      </w:r>
      <w:r w:rsidRPr="003A5ED4">
        <w:rPr>
          <w:rFonts w:eastAsiaTheme="minorHAnsi"/>
          <w:lang w:eastAsia="en-US"/>
        </w:rPr>
        <w:t xml:space="preserve"> adres skrzynki e-PUAP oraz nr KRS Wnioskodawcy i Partnerów</w:t>
      </w:r>
      <w:r w:rsidR="004C2B15" w:rsidRPr="003A5ED4">
        <w:rPr>
          <w:rFonts w:eastAsiaTheme="minorHAnsi"/>
          <w:lang w:eastAsia="en-US"/>
        </w:rPr>
        <w:t xml:space="preserve"> lub wpisać „Nie dotyczy”.</w:t>
      </w:r>
      <w:r w:rsidR="008B75B9" w:rsidRPr="003A5ED4">
        <w:rPr>
          <w:rFonts w:eastAsiaTheme="minorHAnsi"/>
          <w:lang w:eastAsia="en-US"/>
        </w:rPr>
        <w:t xml:space="preserve"> </w:t>
      </w:r>
      <w:r w:rsidR="003A5ED4">
        <w:rPr>
          <w:rFonts w:eastAsiaTheme="minorHAnsi"/>
          <w:lang w:eastAsia="en-US"/>
        </w:rPr>
        <w:br/>
      </w:r>
      <w:r w:rsidR="005D309D" w:rsidRPr="001F6B3D">
        <w:t>W przypadku wnioskodawców innych niż jednostki samorządu terytorialnego, którzy obowiązani są do stosowania ustawy z dnia 6 września 2001 r. o dostępie do informacji publicznej,</w:t>
      </w:r>
      <w:r w:rsidR="005D309D" w:rsidRPr="001F6B3D">
        <w:rPr>
          <w:b/>
        </w:rPr>
        <w:t xml:space="preserve"> należy przedstawić link, pod którym udostępnione będą dokumenty określające status prawny wnioskodawcy i partnerów projektu </w:t>
      </w:r>
      <w:r w:rsidR="005D309D" w:rsidRPr="001F6B3D">
        <w:t>(patrz również pkt 11 do Instrukcji przygotowania załączników do wniosku o dofinansowanie projektu (EFRR).</w:t>
      </w:r>
      <w:r w:rsidR="003A5ED4">
        <w:br/>
      </w:r>
    </w:p>
    <w:p w14:paraId="41376A90" w14:textId="075D7A67" w:rsidR="00B3200A" w:rsidRPr="00D47FDC" w:rsidRDefault="00B3200A" w:rsidP="0047485B">
      <w:pPr>
        <w:pStyle w:val="Nagwek3"/>
        <w:jc w:val="center"/>
        <w:rPr>
          <w:rFonts w:eastAsiaTheme="minorHAnsi" w:cs="Arial"/>
          <w:bCs/>
          <w:sz w:val="20"/>
          <w:lang w:eastAsia="en-US"/>
        </w:rPr>
      </w:pPr>
      <w:bookmarkStart w:id="46" w:name="_Toc129688642"/>
      <w:bookmarkStart w:id="47" w:name="_Toc130210491"/>
      <w:r w:rsidRPr="00310CD0">
        <w:t xml:space="preserve">Sekcja </w:t>
      </w:r>
      <w:r>
        <w:t>X Oświadczenia</w:t>
      </w:r>
      <w:bookmarkEnd w:id="46"/>
      <w:bookmarkEnd w:id="47"/>
      <w:r w:rsidR="003A5ED4">
        <w:br/>
      </w:r>
    </w:p>
    <w:p w14:paraId="07BF8868" w14:textId="3C8501A3" w:rsidR="00C32B7A" w:rsidRDefault="00E37762" w:rsidP="003A5ED4">
      <w:pPr>
        <w:rPr>
          <w:rFonts w:cs="Arial"/>
          <w:sz w:val="20"/>
        </w:rPr>
      </w:pPr>
      <w:r w:rsidRPr="00D47FDC">
        <w:t>S</w:t>
      </w:r>
      <w:r w:rsidR="00B3200A" w:rsidRPr="00D47FDC">
        <w:t>ekcja nie jest używana.</w:t>
      </w:r>
      <w:r w:rsidR="003A5ED4">
        <w:br/>
      </w:r>
    </w:p>
    <w:p w14:paraId="59E1E925" w14:textId="76E0ECA6" w:rsidR="00050E92" w:rsidRPr="00EF0407" w:rsidRDefault="00B3200A" w:rsidP="003A5ED4">
      <w:pPr>
        <w:pStyle w:val="Nagwek3"/>
        <w:jc w:val="center"/>
        <w:rPr>
          <w:rFonts w:cs="Arial"/>
        </w:rPr>
      </w:pPr>
      <w:bookmarkStart w:id="48" w:name="_Toc129688643"/>
      <w:bookmarkStart w:id="49" w:name="_Toc130210492"/>
      <w:r w:rsidRPr="00310CD0">
        <w:t xml:space="preserve">Sekcja </w:t>
      </w:r>
      <w:r>
        <w:t>XI Załączniki</w:t>
      </w:r>
      <w:bookmarkEnd w:id="48"/>
      <w:bookmarkEnd w:id="49"/>
      <w:r w:rsidR="003A5ED4">
        <w:br/>
      </w:r>
    </w:p>
    <w:p w14:paraId="741C27AA" w14:textId="5D82A5A6" w:rsidR="00536174" w:rsidRDefault="00050E92" w:rsidP="003A5ED4"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Pr="00050E92">
        <w:t>we wzorze wniosku o dofinansowanie</w:t>
      </w:r>
      <w:r w:rsidR="00EE3B83">
        <w:t>.</w:t>
      </w:r>
      <w:r w:rsidR="003A5ED4">
        <w:br/>
      </w:r>
      <w:r>
        <w:t xml:space="preserve">Poza obowiązkowymi załącznikami </w:t>
      </w:r>
      <w:r w:rsidRPr="00050E92">
        <w:t>Wniosk</w:t>
      </w:r>
      <w:r w:rsidRPr="004C1CF6">
        <w:t>odawca ma możliwość dodania do listy dodatkowych</w:t>
      </w:r>
      <w:r w:rsidR="00C32B7A">
        <w:t xml:space="preserve"> </w:t>
      </w:r>
      <w:r w:rsidRPr="004C1CF6">
        <w:t xml:space="preserve">załączników w pozycji </w:t>
      </w:r>
      <w:bookmarkStart w:id="50" w:name="_Toc483552416"/>
      <w:r w:rsidR="006917AF" w:rsidRPr="006917AF">
        <w:rPr>
          <w:i/>
        </w:rPr>
        <w:t>„Inne załączone dokumenty, w szczególności wymagane przepisami prawa lub postanowieniami regulaminu danego</w:t>
      </w:r>
      <w:bookmarkEnd w:id="50"/>
      <w:r w:rsidR="006917AF" w:rsidRPr="006917AF">
        <w:rPr>
          <w:i/>
        </w:rPr>
        <w:t xml:space="preserve"> naboru”.</w:t>
      </w:r>
      <w:r w:rsidR="003A5ED4">
        <w:rPr>
          <w:i/>
        </w:rPr>
        <w:br/>
      </w:r>
      <w:r w:rsidR="003A5ED4">
        <w:br/>
      </w:r>
      <w:r w:rsidR="00EE3B83" w:rsidRPr="00586DAD">
        <w:t xml:space="preserve">Szczegółowe informacje dot. załączników wraz z ich listą zostały opisane w Zał. nr 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>Instrukcja przygotowania załączników do wniosku o dofinansowanie projektu (EFRR).</w:t>
      </w:r>
      <w:r w:rsidR="003A5ED4">
        <w:rPr>
          <w:i/>
        </w:rPr>
        <w:br/>
      </w:r>
      <w:r w:rsidR="003A5ED4">
        <w:rPr>
          <w:i/>
        </w:rPr>
        <w:br/>
      </w:r>
      <w:r w:rsidRPr="00062581">
        <w:t xml:space="preserve">W ramach jednej pozycji załącznika możliwe jest dodanie jednego pliku. W przypadku większej </w:t>
      </w:r>
      <w:r w:rsidRPr="00062581">
        <w:lastRenderedPageBreak/>
        <w:t>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536174">
        <w:rPr>
          <w:b/>
        </w:rPr>
        <w:t>2</w:t>
      </w:r>
      <w:r w:rsidR="00E22780" w:rsidRPr="00062581">
        <w:rPr>
          <w:b/>
        </w:rPr>
        <w:t>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</w:p>
    <w:sectPr w:rsidR="00536174" w:rsidSect="00942839"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DA590" w14:textId="77777777" w:rsidR="00F810D4" w:rsidRDefault="00F810D4" w:rsidP="008667E6">
      <w:r>
        <w:separator/>
      </w:r>
    </w:p>
  </w:endnote>
  <w:endnote w:type="continuationSeparator" w:id="0">
    <w:p w14:paraId="3D3243B7" w14:textId="77777777" w:rsidR="00F810D4" w:rsidRDefault="00F810D4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2E3D66FF" w:rsidR="00942839" w:rsidRDefault="009428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E1">
          <w:rPr>
            <w:noProof/>
          </w:rPr>
          <w:t>21</w:t>
        </w:r>
        <w:r>
          <w:fldChar w:fldCharType="end"/>
        </w:r>
      </w:p>
    </w:sdtContent>
  </w:sdt>
  <w:p w14:paraId="794DBE44" w14:textId="77777777" w:rsidR="00942839" w:rsidRDefault="00942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942839" w:rsidRDefault="00896AE1">
        <w:pPr>
          <w:pStyle w:val="Stopka"/>
          <w:jc w:val="center"/>
        </w:pPr>
      </w:p>
    </w:sdtContent>
  </w:sdt>
  <w:p w14:paraId="470A3278" w14:textId="77777777" w:rsidR="00942839" w:rsidRDefault="00942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7C21A" w14:textId="77777777" w:rsidR="00F810D4" w:rsidRDefault="00F810D4" w:rsidP="008667E6">
      <w:r>
        <w:separator/>
      </w:r>
    </w:p>
  </w:footnote>
  <w:footnote w:type="continuationSeparator" w:id="0">
    <w:p w14:paraId="40BF4AA6" w14:textId="77777777" w:rsidR="00F810D4" w:rsidRDefault="00F810D4" w:rsidP="008667E6">
      <w:r>
        <w:continuationSeparator/>
      </w:r>
    </w:p>
  </w:footnote>
  <w:footnote w:id="1">
    <w:p w14:paraId="2B10561A" w14:textId="5F25E73F" w:rsidR="003F561E" w:rsidRPr="00ED236A" w:rsidRDefault="003F561E" w:rsidP="00C15CAB">
      <w:pPr>
        <w:pStyle w:val="Tekstprzypisudolnego"/>
        <w:rPr>
          <w:rStyle w:val="Hipercze"/>
          <w:rFonts w:ascii="Arial" w:hAnsi="Arial" w:cs="Arial"/>
        </w:rPr>
      </w:pPr>
      <w:r w:rsidRPr="00ED236A">
        <w:rPr>
          <w:rStyle w:val="Odwoanieprzypisudolnego"/>
          <w:rFonts w:ascii="Arial" w:hAnsi="Arial" w:cs="Arial"/>
        </w:rPr>
        <w:footnoteRef/>
      </w:r>
      <w:r w:rsidRPr="00ED236A">
        <w:rPr>
          <w:rFonts w:ascii="Arial" w:hAnsi="Arial" w:cs="Arial"/>
        </w:rPr>
        <w:t xml:space="preserve"> </w:t>
      </w:r>
      <w:r w:rsidR="00E065E8" w:rsidRPr="00ED236A">
        <w:rPr>
          <w:rFonts w:ascii="Arial" w:hAnsi="Arial" w:cs="Arial"/>
        </w:rPr>
        <w:t xml:space="preserve">Do przeliczenia limitu zastosowanie ma </w:t>
      </w:r>
      <w:r w:rsidRPr="00ED236A">
        <w:rPr>
          <w:rFonts w:ascii="Arial" w:hAnsi="Arial" w:cs="Arial"/>
        </w:rPr>
        <w:t xml:space="preserve">miesięczny obrachunkowy </w:t>
      </w:r>
      <w:r w:rsidRPr="00ED236A">
        <w:rPr>
          <w:rStyle w:val="highlight"/>
          <w:rFonts w:ascii="Arial" w:hAnsi="Arial" w:cs="Arial"/>
        </w:rPr>
        <w:t>kurs</w:t>
      </w:r>
      <w:r w:rsidRPr="00ED236A">
        <w:rPr>
          <w:rFonts w:ascii="Arial" w:hAnsi="Arial" w:cs="Arial"/>
        </w:rPr>
        <w:t xml:space="preserve"> wymiany waluty stosowany przez KE, aktualny na dzień ogłoszenia naboru, </w:t>
      </w:r>
      <w:hyperlink r:id="rId1" w:tgtFrame="_self" w:tooltip="Link do zewnętrznej strony otwiera się w tym samym oknie" w:history="1">
        <w:r w:rsidRPr="00ED236A">
          <w:rPr>
            <w:rStyle w:val="Hipercze"/>
            <w:rFonts w:ascii="Arial" w:hAnsi="Arial" w:cs="Arial"/>
          </w:rPr>
          <w:t>https://commission.europa.eu/funding-tenders/procedures-guidelines-tenders/information-contractors-and-beneficiaries/exchange-rate-inforeuro_en</w:t>
        </w:r>
      </w:hyperlink>
    </w:p>
    <w:p w14:paraId="24CE322E" w14:textId="37FA4EDD" w:rsidR="003F561E" w:rsidRPr="00ED236A" w:rsidRDefault="00AB230A">
      <w:pPr>
        <w:pStyle w:val="Tekstprzypisudolnego"/>
        <w:rPr>
          <w:rFonts w:ascii="Arial" w:hAnsi="Arial" w:cs="Arial"/>
        </w:rPr>
      </w:pPr>
      <w:r w:rsidRPr="00896AE1">
        <w:rPr>
          <w:rFonts w:ascii="Arial" w:hAnsi="Arial" w:cs="Arial"/>
          <w:b/>
          <w:bCs/>
        </w:rPr>
        <w:t>(</w:t>
      </w:r>
      <w:r w:rsidR="00896AE1" w:rsidRPr="00896AE1">
        <w:rPr>
          <w:rFonts w:ascii="Arial" w:hAnsi="Arial" w:cs="Arial"/>
          <w:b/>
          <w:bCs/>
        </w:rPr>
        <w:t>1 EURO = 4,6813</w:t>
      </w:r>
      <w:r w:rsidR="00D67AF3" w:rsidRPr="00896AE1">
        <w:rPr>
          <w:rFonts w:ascii="Arial" w:hAnsi="Arial" w:cs="Arial"/>
          <w:b/>
          <w:bCs/>
        </w:rPr>
        <w:t xml:space="preserve"> PLN</w:t>
      </w:r>
      <w:r w:rsidRPr="00896AE1">
        <w:rPr>
          <w:rFonts w:ascii="Arial" w:hAnsi="Arial" w:cs="Arial"/>
          <w:b/>
          <w:bCs/>
        </w:rPr>
        <w:t>)</w:t>
      </w:r>
    </w:p>
  </w:footnote>
  <w:footnote w:id="2">
    <w:p w14:paraId="4AEDEC1D" w14:textId="0992F2A7" w:rsidR="003F561E" w:rsidRPr="00ED236A" w:rsidRDefault="003F561E">
      <w:pPr>
        <w:pStyle w:val="Tekstprzypisudolnego"/>
        <w:rPr>
          <w:rFonts w:ascii="Arial" w:hAnsi="Arial" w:cs="Arial"/>
          <w:sz w:val="16"/>
          <w:szCs w:val="16"/>
        </w:rPr>
      </w:pPr>
      <w:r w:rsidRPr="00ED236A">
        <w:rPr>
          <w:rStyle w:val="Odwoanieprzypisudolnego"/>
          <w:rFonts w:ascii="Arial" w:hAnsi="Arial" w:cs="Arial"/>
        </w:rPr>
        <w:footnoteRef/>
      </w:r>
      <w:r w:rsidRPr="00ED236A">
        <w:rPr>
          <w:rFonts w:ascii="Arial" w:hAnsi="Arial" w:cs="Arial"/>
        </w:rPr>
        <w:t xml:space="preserve"> </w:t>
      </w:r>
      <w:r w:rsidRPr="00ED236A">
        <w:rPr>
          <w:rFonts w:ascii="Arial" w:hAnsi="Arial" w:cs="Arial"/>
          <w:color w:val="000000" w:themeColor="text1"/>
          <w:sz w:val="16"/>
          <w:szCs w:val="16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(…)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6F06" w14:textId="0B7519F6" w:rsidR="00200438" w:rsidRDefault="00200438">
    <w:pPr>
      <w:pStyle w:val="Nagwek"/>
    </w:pPr>
    <w:r>
      <w:rPr>
        <w:noProof/>
      </w:rPr>
      <w:drawing>
        <wp:inline distT="0" distB="0" distL="0" distR="0" wp14:anchorId="2671A58C" wp14:editId="05000B0A">
          <wp:extent cx="5972810" cy="461010"/>
          <wp:effectExtent l="0" t="0" r="0" b="0"/>
          <wp:doc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20"/>
  </w:num>
  <w:num w:numId="5">
    <w:abstractNumId w:val="17"/>
  </w:num>
  <w:num w:numId="6">
    <w:abstractNumId w:val="23"/>
  </w:num>
  <w:num w:numId="7">
    <w:abstractNumId w:val="16"/>
  </w:num>
  <w:num w:numId="8">
    <w:abstractNumId w:val="2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10"/>
  </w:num>
  <w:num w:numId="15">
    <w:abstractNumId w:val="11"/>
  </w:num>
  <w:num w:numId="16">
    <w:abstractNumId w:val="22"/>
  </w:num>
  <w:num w:numId="17">
    <w:abstractNumId w:val="25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9"/>
    <w:rsid w:val="00000662"/>
    <w:rsid w:val="000010B5"/>
    <w:rsid w:val="00003997"/>
    <w:rsid w:val="000045B8"/>
    <w:rsid w:val="000064B2"/>
    <w:rsid w:val="000068C8"/>
    <w:rsid w:val="00015D86"/>
    <w:rsid w:val="00016377"/>
    <w:rsid w:val="0002140E"/>
    <w:rsid w:val="000229BA"/>
    <w:rsid w:val="00023C1B"/>
    <w:rsid w:val="0003473A"/>
    <w:rsid w:val="00040B2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5068"/>
    <w:rsid w:val="00062581"/>
    <w:rsid w:val="000625C5"/>
    <w:rsid w:val="00065649"/>
    <w:rsid w:val="00067155"/>
    <w:rsid w:val="00067304"/>
    <w:rsid w:val="0007140F"/>
    <w:rsid w:val="000719C6"/>
    <w:rsid w:val="00071BA1"/>
    <w:rsid w:val="000807CD"/>
    <w:rsid w:val="00080883"/>
    <w:rsid w:val="00081B97"/>
    <w:rsid w:val="000832B9"/>
    <w:rsid w:val="000866B7"/>
    <w:rsid w:val="00091E9A"/>
    <w:rsid w:val="00094470"/>
    <w:rsid w:val="00094EE8"/>
    <w:rsid w:val="000959FE"/>
    <w:rsid w:val="00095AB3"/>
    <w:rsid w:val="0009795D"/>
    <w:rsid w:val="000A1508"/>
    <w:rsid w:val="000B337F"/>
    <w:rsid w:val="000B39C7"/>
    <w:rsid w:val="000B65E9"/>
    <w:rsid w:val="000B7E62"/>
    <w:rsid w:val="000C0AB5"/>
    <w:rsid w:val="000C0EB1"/>
    <w:rsid w:val="000C1AD2"/>
    <w:rsid w:val="000C4512"/>
    <w:rsid w:val="000C45C7"/>
    <w:rsid w:val="000D1D31"/>
    <w:rsid w:val="000D53F5"/>
    <w:rsid w:val="000D7177"/>
    <w:rsid w:val="000E10FA"/>
    <w:rsid w:val="000E11B9"/>
    <w:rsid w:val="000E33F2"/>
    <w:rsid w:val="000E46B8"/>
    <w:rsid w:val="000E4DCE"/>
    <w:rsid w:val="000E53AA"/>
    <w:rsid w:val="000E6C6B"/>
    <w:rsid w:val="000F19B3"/>
    <w:rsid w:val="000F32D7"/>
    <w:rsid w:val="000F4382"/>
    <w:rsid w:val="000F48A8"/>
    <w:rsid w:val="000F4B4B"/>
    <w:rsid w:val="001002CE"/>
    <w:rsid w:val="00100A5F"/>
    <w:rsid w:val="001021F7"/>
    <w:rsid w:val="001027FC"/>
    <w:rsid w:val="001036E9"/>
    <w:rsid w:val="00106435"/>
    <w:rsid w:val="00107D6A"/>
    <w:rsid w:val="00107D85"/>
    <w:rsid w:val="0011256F"/>
    <w:rsid w:val="00112EB2"/>
    <w:rsid w:val="00113E92"/>
    <w:rsid w:val="00113F61"/>
    <w:rsid w:val="00114F79"/>
    <w:rsid w:val="00115C53"/>
    <w:rsid w:val="00116784"/>
    <w:rsid w:val="00122A65"/>
    <w:rsid w:val="0012354E"/>
    <w:rsid w:val="00124FAB"/>
    <w:rsid w:val="0013100A"/>
    <w:rsid w:val="00131EAB"/>
    <w:rsid w:val="00132B44"/>
    <w:rsid w:val="00132B6F"/>
    <w:rsid w:val="00134C9B"/>
    <w:rsid w:val="00135196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7C96"/>
    <w:rsid w:val="00160609"/>
    <w:rsid w:val="00161546"/>
    <w:rsid w:val="00161750"/>
    <w:rsid w:val="00161F97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80359"/>
    <w:rsid w:val="00180DCF"/>
    <w:rsid w:val="00181302"/>
    <w:rsid w:val="00181599"/>
    <w:rsid w:val="00181DC4"/>
    <w:rsid w:val="0018233F"/>
    <w:rsid w:val="00183C62"/>
    <w:rsid w:val="00184A2D"/>
    <w:rsid w:val="00184DC1"/>
    <w:rsid w:val="00185EE2"/>
    <w:rsid w:val="00192728"/>
    <w:rsid w:val="00196C44"/>
    <w:rsid w:val="00196E10"/>
    <w:rsid w:val="00197F5B"/>
    <w:rsid w:val="001A0497"/>
    <w:rsid w:val="001A1187"/>
    <w:rsid w:val="001A4FA3"/>
    <w:rsid w:val="001A4FCE"/>
    <w:rsid w:val="001B11E7"/>
    <w:rsid w:val="001B1705"/>
    <w:rsid w:val="001B33A4"/>
    <w:rsid w:val="001B3A35"/>
    <w:rsid w:val="001B463A"/>
    <w:rsid w:val="001B4DB6"/>
    <w:rsid w:val="001C05E9"/>
    <w:rsid w:val="001C0BDB"/>
    <w:rsid w:val="001C17D9"/>
    <w:rsid w:val="001C3A6D"/>
    <w:rsid w:val="001D06EA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743"/>
    <w:rsid w:val="001E4FA8"/>
    <w:rsid w:val="001F18F8"/>
    <w:rsid w:val="001F3100"/>
    <w:rsid w:val="001F3836"/>
    <w:rsid w:val="001F3996"/>
    <w:rsid w:val="001F6B3D"/>
    <w:rsid w:val="001F7518"/>
    <w:rsid w:val="00200283"/>
    <w:rsid w:val="00200438"/>
    <w:rsid w:val="00200CC8"/>
    <w:rsid w:val="002013EE"/>
    <w:rsid w:val="002022E1"/>
    <w:rsid w:val="002044E2"/>
    <w:rsid w:val="00206E08"/>
    <w:rsid w:val="0021261A"/>
    <w:rsid w:val="00215697"/>
    <w:rsid w:val="00215767"/>
    <w:rsid w:val="00215FBE"/>
    <w:rsid w:val="002161B5"/>
    <w:rsid w:val="002202A6"/>
    <w:rsid w:val="0022156A"/>
    <w:rsid w:val="00221949"/>
    <w:rsid w:val="00222897"/>
    <w:rsid w:val="00223BCC"/>
    <w:rsid w:val="002246A3"/>
    <w:rsid w:val="00226C8C"/>
    <w:rsid w:val="0022706F"/>
    <w:rsid w:val="00227BC4"/>
    <w:rsid w:val="00230420"/>
    <w:rsid w:val="0023074E"/>
    <w:rsid w:val="00231ACE"/>
    <w:rsid w:val="00231D6C"/>
    <w:rsid w:val="00233989"/>
    <w:rsid w:val="00235218"/>
    <w:rsid w:val="00240BC5"/>
    <w:rsid w:val="00241579"/>
    <w:rsid w:val="00241CD6"/>
    <w:rsid w:val="00241DEA"/>
    <w:rsid w:val="002452BE"/>
    <w:rsid w:val="0024577B"/>
    <w:rsid w:val="002474BF"/>
    <w:rsid w:val="002521BC"/>
    <w:rsid w:val="00252FD9"/>
    <w:rsid w:val="00253B94"/>
    <w:rsid w:val="0025425C"/>
    <w:rsid w:val="002551E4"/>
    <w:rsid w:val="002568D6"/>
    <w:rsid w:val="00256C80"/>
    <w:rsid w:val="00257A40"/>
    <w:rsid w:val="00257DC9"/>
    <w:rsid w:val="0026219F"/>
    <w:rsid w:val="00262300"/>
    <w:rsid w:val="002659FC"/>
    <w:rsid w:val="00265A7D"/>
    <w:rsid w:val="0026769B"/>
    <w:rsid w:val="00271D95"/>
    <w:rsid w:val="00272933"/>
    <w:rsid w:val="00272D2D"/>
    <w:rsid w:val="0027328C"/>
    <w:rsid w:val="0027647C"/>
    <w:rsid w:val="00280DA6"/>
    <w:rsid w:val="0028123E"/>
    <w:rsid w:val="00282DBA"/>
    <w:rsid w:val="00284EF0"/>
    <w:rsid w:val="0028528F"/>
    <w:rsid w:val="0028781D"/>
    <w:rsid w:val="002923AE"/>
    <w:rsid w:val="00292BDE"/>
    <w:rsid w:val="00294144"/>
    <w:rsid w:val="0029568E"/>
    <w:rsid w:val="0029627E"/>
    <w:rsid w:val="0029724A"/>
    <w:rsid w:val="002A717D"/>
    <w:rsid w:val="002B0FEF"/>
    <w:rsid w:val="002B1D61"/>
    <w:rsid w:val="002B37C6"/>
    <w:rsid w:val="002B41A1"/>
    <w:rsid w:val="002B4D5D"/>
    <w:rsid w:val="002B6A66"/>
    <w:rsid w:val="002B7EF2"/>
    <w:rsid w:val="002B7F53"/>
    <w:rsid w:val="002C043C"/>
    <w:rsid w:val="002C10F0"/>
    <w:rsid w:val="002C19F0"/>
    <w:rsid w:val="002C2FB1"/>
    <w:rsid w:val="002D369E"/>
    <w:rsid w:val="002D65C1"/>
    <w:rsid w:val="002D6A55"/>
    <w:rsid w:val="002E4407"/>
    <w:rsid w:val="002F0034"/>
    <w:rsid w:val="002F00B3"/>
    <w:rsid w:val="002F169E"/>
    <w:rsid w:val="002F23C4"/>
    <w:rsid w:val="002F2EF4"/>
    <w:rsid w:val="002F4141"/>
    <w:rsid w:val="002F6563"/>
    <w:rsid w:val="00303ABC"/>
    <w:rsid w:val="00305A42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48C9"/>
    <w:rsid w:val="0031561F"/>
    <w:rsid w:val="00317089"/>
    <w:rsid w:val="00320D28"/>
    <w:rsid w:val="00321B22"/>
    <w:rsid w:val="00324DB9"/>
    <w:rsid w:val="00326879"/>
    <w:rsid w:val="00326DCB"/>
    <w:rsid w:val="00327A50"/>
    <w:rsid w:val="0033101E"/>
    <w:rsid w:val="00332BBB"/>
    <w:rsid w:val="0033391D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53AF"/>
    <w:rsid w:val="003554D0"/>
    <w:rsid w:val="003576D9"/>
    <w:rsid w:val="0036083F"/>
    <w:rsid w:val="0036394B"/>
    <w:rsid w:val="00370BC3"/>
    <w:rsid w:val="0037305F"/>
    <w:rsid w:val="00373FC9"/>
    <w:rsid w:val="00374EF8"/>
    <w:rsid w:val="00377A91"/>
    <w:rsid w:val="00381768"/>
    <w:rsid w:val="0038503B"/>
    <w:rsid w:val="003855CB"/>
    <w:rsid w:val="003855DD"/>
    <w:rsid w:val="003910E0"/>
    <w:rsid w:val="00391D61"/>
    <w:rsid w:val="00392E61"/>
    <w:rsid w:val="00395E03"/>
    <w:rsid w:val="003960E8"/>
    <w:rsid w:val="003A04D2"/>
    <w:rsid w:val="003A3F54"/>
    <w:rsid w:val="003A5ED4"/>
    <w:rsid w:val="003A62A6"/>
    <w:rsid w:val="003B0AD5"/>
    <w:rsid w:val="003B10AE"/>
    <w:rsid w:val="003B2839"/>
    <w:rsid w:val="003B46F9"/>
    <w:rsid w:val="003B6392"/>
    <w:rsid w:val="003B6455"/>
    <w:rsid w:val="003B7EF9"/>
    <w:rsid w:val="003C04DC"/>
    <w:rsid w:val="003C2FE3"/>
    <w:rsid w:val="003C33E3"/>
    <w:rsid w:val="003C37BD"/>
    <w:rsid w:val="003C55BC"/>
    <w:rsid w:val="003C69F5"/>
    <w:rsid w:val="003C6D7E"/>
    <w:rsid w:val="003C6DAE"/>
    <w:rsid w:val="003C7596"/>
    <w:rsid w:val="003C7A37"/>
    <w:rsid w:val="003C7C43"/>
    <w:rsid w:val="003D027C"/>
    <w:rsid w:val="003D2B20"/>
    <w:rsid w:val="003D5333"/>
    <w:rsid w:val="003D5618"/>
    <w:rsid w:val="003D5A71"/>
    <w:rsid w:val="003D5F9F"/>
    <w:rsid w:val="003E0450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4EEB"/>
    <w:rsid w:val="004053CC"/>
    <w:rsid w:val="00406907"/>
    <w:rsid w:val="00412E73"/>
    <w:rsid w:val="0042009B"/>
    <w:rsid w:val="00420784"/>
    <w:rsid w:val="004218F3"/>
    <w:rsid w:val="004220BF"/>
    <w:rsid w:val="00422548"/>
    <w:rsid w:val="004226A0"/>
    <w:rsid w:val="00422987"/>
    <w:rsid w:val="0042501E"/>
    <w:rsid w:val="00425F60"/>
    <w:rsid w:val="004309E0"/>
    <w:rsid w:val="0043268E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A02"/>
    <w:rsid w:val="00451A1B"/>
    <w:rsid w:val="004529E3"/>
    <w:rsid w:val="004569A7"/>
    <w:rsid w:val="00456EEC"/>
    <w:rsid w:val="00457FF6"/>
    <w:rsid w:val="004610EF"/>
    <w:rsid w:val="00461991"/>
    <w:rsid w:val="00461C8D"/>
    <w:rsid w:val="00463CA1"/>
    <w:rsid w:val="00464EBB"/>
    <w:rsid w:val="00465D55"/>
    <w:rsid w:val="00466461"/>
    <w:rsid w:val="0047485B"/>
    <w:rsid w:val="00477F0D"/>
    <w:rsid w:val="0048078C"/>
    <w:rsid w:val="00485213"/>
    <w:rsid w:val="004944F2"/>
    <w:rsid w:val="00495B92"/>
    <w:rsid w:val="004A37FF"/>
    <w:rsid w:val="004A5FCF"/>
    <w:rsid w:val="004A6429"/>
    <w:rsid w:val="004A7374"/>
    <w:rsid w:val="004B02DD"/>
    <w:rsid w:val="004B0849"/>
    <w:rsid w:val="004B13D6"/>
    <w:rsid w:val="004B3EB0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E65"/>
    <w:rsid w:val="004C54D1"/>
    <w:rsid w:val="004C6746"/>
    <w:rsid w:val="004C7C4A"/>
    <w:rsid w:val="004D06DB"/>
    <w:rsid w:val="004D1EE7"/>
    <w:rsid w:val="004D26FE"/>
    <w:rsid w:val="004D2C58"/>
    <w:rsid w:val="004D5A03"/>
    <w:rsid w:val="004D5EF6"/>
    <w:rsid w:val="004E0D66"/>
    <w:rsid w:val="004E0F76"/>
    <w:rsid w:val="004E35A0"/>
    <w:rsid w:val="004E486E"/>
    <w:rsid w:val="004E71A1"/>
    <w:rsid w:val="004F1896"/>
    <w:rsid w:val="004F4055"/>
    <w:rsid w:val="004F415C"/>
    <w:rsid w:val="004F54F8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C94"/>
    <w:rsid w:val="0052271F"/>
    <w:rsid w:val="00530922"/>
    <w:rsid w:val="00533D00"/>
    <w:rsid w:val="0053559B"/>
    <w:rsid w:val="00535997"/>
    <w:rsid w:val="00535FA7"/>
    <w:rsid w:val="00536174"/>
    <w:rsid w:val="00536834"/>
    <w:rsid w:val="00537656"/>
    <w:rsid w:val="0054025A"/>
    <w:rsid w:val="005453A2"/>
    <w:rsid w:val="00545B7A"/>
    <w:rsid w:val="00554F0C"/>
    <w:rsid w:val="0055755D"/>
    <w:rsid w:val="00560FF4"/>
    <w:rsid w:val="00562594"/>
    <w:rsid w:val="005628A8"/>
    <w:rsid w:val="00564EC6"/>
    <w:rsid w:val="0057161B"/>
    <w:rsid w:val="00572553"/>
    <w:rsid w:val="00576095"/>
    <w:rsid w:val="00576137"/>
    <w:rsid w:val="00577BF1"/>
    <w:rsid w:val="00582372"/>
    <w:rsid w:val="0058359C"/>
    <w:rsid w:val="005848FC"/>
    <w:rsid w:val="005850FF"/>
    <w:rsid w:val="0058511F"/>
    <w:rsid w:val="00585639"/>
    <w:rsid w:val="00586DAD"/>
    <w:rsid w:val="00587CE7"/>
    <w:rsid w:val="005919F7"/>
    <w:rsid w:val="00591A21"/>
    <w:rsid w:val="00591D9F"/>
    <w:rsid w:val="00592283"/>
    <w:rsid w:val="005922B9"/>
    <w:rsid w:val="0059331B"/>
    <w:rsid w:val="005954B2"/>
    <w:rsid w:val="0059555A"/>
    <w:rsid w:val="005957C7"/>
    <w:rsid w:val="00597378"/>
    <w:rsid w:val="005A0F14"/>
    <w:rsid w:val="005A1283"/>
    <w:rsid w:val="005A55B4"/>
    <w:rsid w:val="005A6D09"/>
    <w:rsid w:val="005B1EA0"/>
    <w:rsid w:val="005B231E"/>
    <w:rsid w:val="005B3560"/>
    <w:rsid w:val="005B3D31"/>
    <w:rsid w:val="005B4937"/>
    <w:rsid w:val="005B49EE"/>
    <w:rsid w:val="005C124F"/>
    <w:rsid w:val="005C22C0"/>
    <w:rsid w:val="005C36B3"/>
    <w:rsid w:val="005C469D"/>
    <w:rsid w:val="005C532D"/>
    <w:rsid w:val="005D0A01"/>
    <w:rsid w:val="005D309D"/>
    <w:rsid w:val="005D3A43"/>
    <w:rsid w:val="005D634D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41A3"/>
    <w:rsid w:val="005F47A4"/>
    <w:rsid w:val="005F496E"/>
    <w:rsid w:val="005F6D05"/>
    <w:rsid w:val="00601BAB"/>
    <w:rsid w:val="00601BD8"/>
    <w:rsid w:val="0060304B"/>
    <w:rsid w:val="00605D83"/>
    <w:rsid w:val="00606B45"/>
    <w:rsid w:val="006073C3"/>
    <w:rsid w:val="006100BE"/>
    <w:rsid w:val="00610447"/>
    <w:rsid w:val="00611561"/>
    <w:rsid w:val="00611DDB"/>
    <w:rsid w:val="006137C0"/>
    <w:rsid w:val="00613894"/>
    <w:rsid w:val="00613D4F"/>
    <w:rsid w:val="006140AB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6E8B"/>
    <w:rsid w:val="006417D5"/>
    <w:rsid w:val="00641FC1"/>
    <w:rsid w:val="00642A1B"/>
    <w:rsid w:val="006432F6"/>
    <w:rsid w:val="00647AF7"/>
    <w:rsid w:val="006502B8"/>
    <w:rsid w:val="006504AA"/>
    <w:rsid w:val="006514CF"/>
    <w:rsid w:val="00653E8C"/>
    <w:rsid w:val="006568CF"/>
    <w:rsid w:val="00657E32"/>
    <w:rsid w:val="0066044A"/>
    <w:rsid w:val="00662438"/>
    <w:rsid w:val="0066465E"/>
    <w:rsid w:val="00664D8D"/>
    <w:rsid w:val="00671291"/>
    <w:rsid w:val="00674332"/>
    <w:rsid w:val="006746CA"/>
    <w:rsid w:val="00675250"/>
    <w:rsid w:val="006770C7"/>
    <w:rsid w:val="00677C63"/>
    <w:rsid w:val="00680833"/>
    <w:rsid w:val="00681121"/>
    <w:rsid w:val="0068235A"/>
    <w:rsid w:val="00682C36"/>
    <w:rsid w:val="00683452"/>
    <w:rsid w:val="00683B79"/>
    <w:rsid w:val="00684259"/>
    <w:rsid w:val="00684482"/>
    <w:rsid w:val="006853B6"/>
    <w:rsid w:val="00686C67"/>
    <w:rsid w:val="00687F93"/>
    <w:rsid w:val="00687FCF"/>
    <w:rsid w:val="00690324"/>
    <w:rsid w:val="006917AF"/>
    <w:rsid w:val="00692836"/>
    <w:rsid w:val="0069544C"/>
    <w:rsid w:val="006960E5"/>
    <w:rsid w:val="00697846"/>
    <w:rsid w:val="00697D01"/>
    <w:rsid w:val="006A0587"/>
    <w:rsid w:val="006A1581"/>
    <w:rsid w:val="006A224F"/>
    <w:rsid w:val="006A34B6"/>
    <w:rsid w:val="006A41D9"/>
    <w:rsid w:val="006A6A57"/>
    <w:rsid w:val="006B3833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58CA"/>
    <w:rsid w:val="006D5BD7"/>
    <w:rsid w:val="006D5C14"/>
    <w:rsid w:val="006D5E06"/>
    <w:rsid w:val="006D6F13"/>
    <w:rsid w:val="006E005B"/>
    <w:rsid w:val="006E5C22"/>
    <w:rsid w:val="006E612D"/>
    <w:rsid w:val="006E7397"/>
    <w:rsid w:val="006F0A2C"/>
    <w:rsid w:val="006F10FA"/>
    <w:rsid w:val="00700B4B"/>
    <w:rsid w:val="00700F61"/>
    <w:rsid w:val="007034D9"/>
    <w:rsid w:val="00703603"/>
    <w:rsid w:val="0070560A"/>
    <w:rsid w:val="00705E8F"/>
    <w:rsid w:val="00707DA0"/>
    <w:rsid w:val="007130F8"/>
    <w:rsid w:val="00713525"/>
    <w:rsid w:val="00715155"/>
    <w:rsid w:val="00715C4C"/>
    <w:rsid w:val="00717681"/>
    <w:rsid w:val="00720A9C"/>
    <w:rsid w:val="00723D30"/>
    <w:rsid w:val="00724D84"/>
    <w:rsid w:val="0072591C"/>
    <w:rsid w:val="00725F5B"/>
    <w:rsid w:val="00726A00"/>
    <w:rsid w:val="00727390"/>
    <w:rsid w:val="0073077C"/>
    <w:rsid w:val="00732AC1"/>
    <w:rsid w:val="007337EB"/>
    <w:rsid w:val="007360AF"/>
    <w:rsid w:val="00744B83"/>
    <w:rsid w:val="0074539F"/>
    <w:rsid w:val="00745B51"/>
    <w:rsid w:val="007461E9"/>
    <w:rsid w:val="007467AD"/>
    <w:rsid w:val="007470D8"/>
    <w:rsid w:val="00752C27"/>
    <w:rsid w:val="0075622A"/>
    <w:rsid w:val="0075683B"/>
    <w:rsid w:val="00757DFA"/>
    <w:rsid w:val="00767CD9"/>
    <w:rsid w:val="0077365D"/>
    <w:rsid w:val="00777A97"/>
    <w:rsid w:val="00781A50"/>
    <w:rsid w:val="00784817"/>
    <w:rsid w:val="0078572B"/>
    <w:rsid w:val="0078761F"/>
    <w:rsid w:val="0079141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3049"/>
    <w:rsid w:val="007B5984"/>
    <w:rsid w:val="007B6A0D"/>
    <w:rsid w:val="007B7030"/>
    <w:rsid w:val="007C2E98"/>
    <w:rsid w:val="007C6415"/>
    <w:rsid w:val="007C68A9"/>
    <w:rsid w:val="007D0027"/>
    <w:rsid w:val="007D0B0B"/>
    <w:rsid w:val="007D136E"/>
    <w:rsid w:val="007D1A2C"/>
    <w:rsid w:val="007D1E73"/>
    <w:rsid w:val="007D40EF"/>
    <w:rsid w:val="007D6F8C"/>
    <w:rsid w:val="007D77DF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D72"/>
    <w:rsid w:val="007F65A5"/>
    <w:rsid w:val="0080030F"/>
    <w:rsid w:val="008018BA"/>
    <w:rsid w:val="00802FD3"/>
    <w:rsid w:val="00805AAD"/>
    <w:rsid w:val="00807BB5"/>
    <w:rsid w:val="00813208"/>
    <w:rsid w:val="0081432E"/>
    <w:rsid w:val="008149D7"/>
    <w:rsid w:val="00821AE6"/>
    <w:rsid w:val="00822353"/>
    <w:rsid w:val="00822F68"/>
    <w:rsid w:val="0082501B"/>
    <w:rsid w:val="00830DF2"/>
    <w:rsid w:val="008315D8"/>
    <w:rsid w:val="00834267"/>
    <w:rsid w:val="00834700"/>
    <w:rsid w:val="0083522C"/>
    <w:rsid w:val="00836E89"/>
    <w:rsid w:val="00841530"/>
    <w:rsid w:val="00842F73"/>
    <w:rsid w:val="00843225"/>
    <w:rsid w:val="00843FE8"/>
    <w:rsid w:val="0084610A"/>
    <w:rsid w:val="0084647C"/>
    <w:rsid w:val="00851B4B"/>
    <w:rsid w:val="0085280D"/>
    <w:rsid w:val="008533EC"/>
    <w:rsid w:val="00853C32"/>
    <w:rsid w:val="00854959"/>
    <w:rsid w:val="00855B46"/>
    <w:rsid w:val="00860299"/>
    <w:rsid w:val="00861979"/>
    <w:rsid w:val="00861D7F"/>
    <w:rsid w:val="008650AF"/>
    <w:rsid w:val="00865FDF"/>
    <w:rsid w:val="008667E6"/>
    <w:rsid w:val="008671D4"/>
    <w:rsid w:val="00870540"/>
    <w:rsid w:val="00872AAB"/>
    <w:rsid w:val="0087417D"/>
    <w:rsid w:val="00877935"/>
    <w:rsid w:val="00877C53"/>
    <w:rsid w:val="00884023"/>
    <w:rsid w:val="00884C13"/>
    <w:rsid w:val="008909B7"/>
    <w:rsid w:val="00891465"/>
    <w:rsid w:val="00891FAE"/>
    <w:rsid w:val="00893CBE"/>
    <w:rsid w:val="00895FCA"/>
    <w:rsid w:val="00896AE1"/>
    <w:rsid w:val="008975D3"/>
    <w:rsid w:val="008A0FE4"/>
    <w:rsid w:val="008A1F8B"/>
    <w:rsid w:val="008A4401"/>
    <w:rsid w:val="008A57E8"/>
    <w:rsid w:val="008A5C4C"/>
    <w:rsid w:val="008A65EE"/>
    <w:rsid w:val="008B0781"/>
    <w:rsid w:val="008B0F9B"/>
    <w:rsid w:val="008B1749"/>
    <w:rsid w:val="008B6AC1"/>
    <w:rsid w:val="008B75B9"/>
    <w:rsid w:val="008C0741"/>
    <w:rsid w:val="008C2A7F"/>
    <w:rsid w:val="008C3ED0"/>
    <w:rsid w:val="008C4AB3"/>
    <w:rsid w:val="008C58C9"/>
    <w:rsid w:val="008C6659"/>
    <w:rsid w:val="008C6ABD"/>
    <w:rsid w:val="008C7401"/>
    <w:rsid w:val="008D1E75"/>
    <w:rsid w:val="008D2E3E"/>
    <w:rsid w:val="008D58DA"/>
    <w:rsid w:val="008D73AD"/>
    <w:rsid w:val="008D7E27"/>
    <w:rsid w:val="008E38C7"/>
    <w:rsid w:val="008E52DE"/>
    <w:rsid w:val="008E7E4E"/>
    <w:rsid w:val="008F19BA"/>
    <w:rsid w:val="008F2038"/>
    <w:rsid w:val="008F42C2"/>
    <w:rsid w:val="008F4570"/>
    <w:rsid w:val="008F4E60"/>
    <w:rsid w:val="008F4FD5"/>
    <w:rsid w:val="008F61FB"/>
    <w:rsid w:val="008F6734"/>
    <w:rsid w:val="009008D4"/>
    <w:rsid w:val="00902E02"/>
    <w:rsid w:val="00904107"/>
    <w:rsid w:val="00904D06"/>
    <w:rsid w:val="00905344"/>
    <w:rsid w:val="00907DF7"/>
    <w:rsid w:val="009109F1"/>
    <w:rsid w:val="00913C3F"/>
    <w:rsid w:val="0091440E"/>
    <w:rsid w:val="00915684"/>
    <w:rsid w:val="00916C53"/>
    <w:rsid w:val="00921D5B"/>
    <w:rsid w:val="0092496E"/>
    <w:rsid w:val="00924C2D"/>
    <w:rsid w:val="009265DD"/>
    <w:rsid w:val="009307E9"/>
    <w:rsid w:val="00931A0F"/>
    <w:rsid w:val="00933D4A"/>
    <w:rsid w:val="00934B20"/>
    <w:rsid w:val="00934F37"/>
    <w:rsid w:val="00935F49"/>
    <w:rsid w:val="00935F98"/>
    <w:rsid w:val="009374E0"/>
    <w:rsid w:val="00942207"/>
    <w:rsid w:val="00942223"/>
    <w:rsid w:val="00942839"/>
    <w:rsid w:val="00946A7F"/>
    <w:rsid w:val="00946B9F"/>
    <w:rsid w:val="00947F59"/>
    <w:rsid w:val="009517BF"/>
    <w:rsid w:val="00952BD2"/>
    <w:rsid w:val="009549C0"/>
    <w:rsid w:val="00955F51"/>
    <w:rsid w:val="009577E5"/>
    <w:rsid w:val="0096014C"/>
    <w:rsid w:val="00961734"/>
    <w:rsid w:val="009626F4"/>
    <w:rsid w:val="00962CD4"/>
    <w:rsid w:val="009644DF"/>
    <w:rsid w:val="00965552"/>
    <w:rsid w:val="00965DE8"/>
    <w:rsid w:val="00966D3E"/>
    <w:rsid w:val="00972DDF"/>
    <w:rsid w:val="00973B2E"/>
    <w:rsid w:val="00974A54"/>
    <w:rsid w:val="0097731D"/>
    <w:rsid w:val="00977ACE"/>
    <w:rsid w:val="009869C0"/>
    <w:rsid w:val="00986CD6"/>
    <w:rsid w:val="00987EEE"/>
    <w:rsid w:val="009900F2"/>
    <w:rsid w:val="00991736"/>
    <w:rsid w:val="009925E9"/>
    <w:rsid w:val="00993051"/>
    <w:rsid w:val="009933E3"/>
    <w:rsid w:val="009967F8"/>
    <w:rsid w:val="00996873"/>
    <w:rsid w:val="00996ACA"/>
    <w:rsid w:val="00997A03"/>
    <w:rsid w:val="009A1066"/>
    <w:rsid w:val="009A3712"/>
    <w:rsid w:val="009A65C3"/>
    <w:rsid w:val="009B2ADE"/>
    <w:rsid w:val="009B4407"/>
    <w:rsid w:val="009B4B48"/>
    <w:rsid w:val="009B5D47"/>
    <w:rsid w:val="009C0146"/>
    <w:rsid w:val="009C2972"/>
    <w:rsid w:val="009C419F"/>
    <w:rsid w:val="009C5863"/>
    <w:rsid w:val="009C5BD5"/>
    <w:rsid w:val="009D2846"/>
    <w:rsid w:val="009D2D1D"/>
    <w:rsid w:val="009D656F"/>
    <w:rsid w:val="009D73AF"/>
    <w:rsid w:val="009E4399"/>
    <w:rsid w:val="009E6B18"/>
    <w:rsid w:val="009E7DDC"/>
    <w:rsid w:val="009F2F08"/>
    <w:rsid w:val="009F3B6E"/>
    <w:rsid w:val="00A00197"/>
    <w:rsid w:val="00A0019E"/>
    <w:rsid w:val="00A004EE"/>
    <w:rsid w:val="00A0098F"/>
    <w:rsid w:val="00A02E3E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57"/>
    <w:rsid w:val="00A444A5"/>
    <w:rsid w:val="00A46E66"/>
    <w:rsid w:val="00A47045"/>
    <w:rsid w:val="00A479A3"/>
    <w:rsid w:val="00A507D9"/>
    <w:rsid w:val="00A550DC"/>
    <w:rsid w:val="00A55DC4"/>
    <w:rsid w:val="00A623C8"/>
    <w:rsid w:val="00A675D1"/>
    <w:rsid w:val="00A675FD"/>
    <w:rsid w:val="00A71075"/>
    <w:rsid w:val="00A735CB"/>
    <w:rsid w:val="00A741CA"/>
    <w:rsid w:val="00A7518C"/>
    <w:rsid w:val="00A755FF"/>
    <w:rsid w:val="00A76B99"/>
    <w:rsid w:val="00A77553"/>
    <w:rsid w:val="00A779DB"/>
    <w:rsid w:val="00A81084"/>
    <w:rsid w:val="00A845E7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B0170"/>
    <w:rsid w:val="00AB0BD0"/>
    <w:rsid w:val="00AB1C6D"/>
    <w:rsid w:val="00AB230A"/>
    <w:rsid w:val="00AB3587"/>
    <w:rsid w:val="00AB418C"/>
    <w:rsid w:val="00AB6552"/>
    <w:rsid w:val="00AB76D7"/>
    <w:rsid w:val="00AB7F11"/>
    <w:rsid w:val="00AC1FAC"/>
    <w:rsid w:val="00AC3B0D"/>
    <w:rsid w:val="00AC3E3B"/>
    <w:rsid w:val="00AC4BC6"/>
    <w:rsid w:val="00AD272C"/>
    <w:rsid w:val="00AD36E8"/>
    <w:rsid w:val="00AD3E02"/>
    <w:rsid w:val="00AD6510"/>
    <w:rsid w:val="00AE0885"/>
    <w:rsid w:val="00AE0B77"/>
    <w:rsid w:val="00AE427A"/>
    <w:rsid w:val="00AE6E50"/>
    <w:rsid w:val="00AE7B2F"/>
    <w:rsid w:val="00AE7C52"/>
    <w:rsid w:val="00AF4B54"/>
    <w:rsid w:val="00B0297C"/>
    <w:rsid w:val="00B02B40"/>
    <w:rsid w:val="00B03B4F"/>
    <w:rsid w:val="00B1083B"/>
    <w:rsid w:val="00B120AE"/>
    <w:rsid w:val="00B1343A"/>
    <w:rsid w:val="00B14395"/>
    <w:rsid w:val="00B15D0F"/>
    <w:rsid w:val="00B16A94"/>
    <w:rsid w:val="00B2346D"/>
    <w:rsid w:val="00B24894"/>
    <w:rsid w:val="00B25D7B"/>
    <w:rsid w:val="00B3200A"/>
    <w:rsid w:val="00B36CF0"/>
    <w:rsid w:val="00B37866"/>
    <w:rsid w:val="00B4439D"/>
    <w:rsid w:val="00B44B59"/>
    <w:rsid w:val="00B44EFF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31A6"/>
    <w:rsid w:val="00B66A32"/>
    <w:rsid w:val="00B66B7C"/>
    <w:rsid w:val="00B706D7"/>
    <w:rsid w:val="00B7076E"/>
    <w:rsid w:val="00B712A6"/>
    <w:rsid w:val="00B71C73"/>
    <w:rsid w:val="00B73400"/>
    <w:rsid w:val="00B75A74"/>
    <w:rsid w:val="00B777B5"/>
    <w:rsid w:val="00B77E3B"/>
    <w:rsid w:val="00B77FBC"/>
    <w:rsid w:val="00B82514"/>
    <w:rsid w:val="00B843C7"/>
    <w:rsid w:val="00B857E4"/>
    <w:rsid w:val="00B90B7D"/>
    <w:rsid w:val="00B92702"/>
    <w:rsid w:val="00B93CD0"/>
    <w:rsid w:val="00B963A4"/>
    <w:rsid w:val="00BA0351"/>
    <w:rsid w:val="00BA0BFA"/>
    <w:rsid w:val="00BA5A77"/>
    <w:rsid w:val="00BA6EF6"/>
    <w:rsid w:val="00BB0042"/>
    <w:rsid w:val="00BB0C01"/>
    <w:rsid w:val="00BB3656"/>
    <w:rsid w:val="00BB44B8"/>
    <w:rsid w:val="00BB69A5"/>
    <w:rsid w:val="00BC1B97"/>
    <w:rsid w:val="00BC1F9B"/>
    <w:rsid w:val="00BC21D0"/>
    <w:rsid w:val="00BC3192"/>
    <w:rsid w:val="00BC3D43"/>
    <w:rsid w:val="00BD38F3"/>
    <w:rsid w:val="00BD3DFA"/>
    <w:rsid w:val="00BD5034"/>
    <w:rsid w:val="00BD5485"/>
    <w:rsid w:val="00BD6D0B"/>
    <w:rsid w:val="00BD7206"/>
    <w:rsid w:val="00BD73D5"/>
    <w:rsid w:val="00BE10E8"/>
    <w:rsid w:val="00BE505D"/>
    <w:rsid w:val="00BE6616"/>
    <w:rsid w:val="00BF3D92"/>
    <w:rsid w:val="00BF4024"/>
    <w:rsid w:val="00BF51D4"/>
    <w:rsid w:val="00BF5349"/>
    <w:rsid w:val="00BF6933"/>
    <w:rsid w:val="00BF7842"/>
    <w:rsid w:val="00C0224D"/>
    <w:rsid w:val="00C02861"/>
    <w:rsid w:val="00C02A99"/>
    <w:rsid w:val="00C040B9"/>
    <w:rsid w:val="00C044AA"/>
    <w:rsid w:val="00C06180"/>
    <w:rsid w:val="00C1056E"/>
    <w:rsid w:val="00C1242F"/>
    <w:rsid w:val="00C13EAB"/>
    <w:rsid w:val="00C147DB"/>
    <w:rsid w:val="00C14E1E"/>
    <w:rsid w:val="00C1569C"/>
    <w:rsid w:val="00C158A9"/>
    <w:rsid w:val="00C15AAA"/>
    <w:rsid w:val="00C15CAB"/>
    <w:rsid w:val="00C1624C"/>
    <w:rsid w:val="00C169A6"/>
    <w:rsid w:val="00C17B93"/>
    <w:rsid w:val="00C23535"/>
    <w:rsid w:val="00C304DE"/>
    <w:rsid w:val="00C32B7A"/>
    <w:rsid w:val="00C3372D"/>
    <w:rsid w:val="00C347DD"/>
    <w:rsid w:val="00C35C33"/>
    <w:rsid w:val="00C36485"/>
    <w:rsid w:val="00C371A2"/>
    <w:rsid w:val="00C42C52"/>
    <w:rsid w:val="00C43B73"/>
    <w:rsid w:val="00C44D6F"/>
    <w:rsid w:val="00C45113"/>
    <w:rsid w:val="00C46A4C"/>
    <w:rsid w:val="00C502BF"/>
    <w:rsid w:val="00C5118B"/>
    <w:rsid w:val="00C5185A"/>
    <w:rsid w:val="00C53630"/>
    <w:rsid w:val="00C55698"/>
    <w:rsid w:val="00C55F93"/>
    <w:rsid w:val="00C578D7"/>
    <w:rsid w:val="00C57D20"/>
    <w:rsid w:val="00C60626"/>
    <w:rsid w:val="00C607A5"/>
    <w:rsid w:val="00C610E0"/>
    <w:rsid w:val="00C62CB9"/>
    <w:rsid w:val="00C64118"/>
    <w:rsid w:val="00C670D8"/>
    <w:rsid w:val="00C72EC1"/>
    <w:rsid w:val="00C74F55"/>
    <w:rsid w:val="00C75131"/>
    <w:rsid w:val="00C755A3"/>
    <w:rsid w:val="00C75620"/>
    <w:rsid w:val="00C769F3"/>
    <w:rsid w:val="00C805B4"/>
    <w:rsid w:val="00C81328"/>
    <w:rsid w:val="00C84529"/>
    <w:rsid w:val="00C845F8"/>
    <w:rsid w:val="00C850AA"/>
    <w:rsid w:val="00C850DC"/>
    <w:rsid w:val="00C97237"/>
    <w:rsid w:val="00C973ED"/>
    <w:rsid w:val="00CA0B44"/>
    <w:rsid w:val="00CA0F5E"/>
    <w:rsid w:val="00CA100A"/>
    <w:rsid w:val="00CA1DE0"/>
    <w:rsid w:val="00CA3C92"/>
    <w:rsid w:val="00CA61E2"/>
    <w:rsid w:val="00CB0771"/>
    <w:rsid w:val="00CB116D"/>
    <w:rsid w:val="00CB29D3"/>
    <w:rsid w:val="00CB2F1B"/>
    <w:rsid w:val="00CB482E"/>
    <w:rsid w:val="00CB4A17"/>
    <w:rsid w:val="00CB609E"/>
    <w:rsid w:val="00CB6E01"/>
    <w:rsid w:val="00CB7220"/>
    <w:rsid w:val="00CC0143"/>
    <w:rsid w:val="00CC0E90"/>
    <w:rsid w:val="00CC4744"/>
    <w:rsid w:val="00CC4911"/>
    <w:rsid w:val="00CC57AC"/>
    <w:rsid w:val="00CC64BB"/>
    <w:rsid w:val="00CC753E"/>
    <w:rsid w:val="00CD00BD"/>
    <w:rsid w:val="00CD0246"/>
    <w:rsid w:val="00CD10C5"/>
    <w:rsid w:val="00CD1491"/>
    <w:rsid w:val="00CD2784"/>
    <w:rsid w:val="00CE1B3C"/>
    <w:rsid w:val="00CE2F69"/>
    <w:rsid w:val="00CE3323"/>
    <w:rsid w:val="00CE39DA"/>
    <w:rsid w:val="00CE576A"/>
    <w:rsid w:val="00CE57F9"/>
    <w:rsid w:val="00CE6373"/>
    <w:rsid w:val="00CF02D1"/>
    <w:rsid w:val="00CF4CB2"/>
    <w:rsid w:val="00CF5A2D"/>
    <w:rsid w:val="00D0017E"/>
    <w:rsid w:val="00D00DE5"/>
    <w:rsid w:val="00D019D5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316C"/>
    <w:rsid w:val="00D131ED"/>
    <w:rsid w:val="00D16678"/>
    <w:rsid w:val="00D1731E"/>
    <w:rsid w:val="00D2330A"/>
    <w:rsid w:val="00D239CF"/>
    <w:rsid w:val="00D23B00"/>
    <w:rsid w:val="00D249E5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32E5"/>
    <w:rsid w:val="00D44E1B"/>
    <w:rsid w:val="00D46A11"/>
    <w:rsid w:val="00D47FDC"/>
    <w:rsid w:val="00D503DE"/>
    <w:rsid w:val="00D52582"/>
    <w:rsid w:val="00D537C9"/>
    <w:rsid w:val="00D541D6"/>
    <w:rsid w:val="00D56BFE"/>
    <w:rsid w:val="00D57064"/>
    <w:rsid w:val="00D57D80"/>
    <w:rsid w:val="00D619DE"/>
    <w:rsid w:val="00D61D63"/>
    <w:rsid w:val="00D6310C"/>
    <w:rsid w:val="00D6383E"/>
    <w:rsid w:val="00D63DFE"/>
    <w:rsid w:val="00D67AF3"/>
    <w:rsid w:val="00D72181"/>
    <w:rsid w:val="00D72DC5"/>
    <w:rsid w:val="00D73D43"/>
    <w:rsid w:val="00D803C8"/>
    <w:rsid w:val="00D80D27"/>
    <w:rsid w:val="00D83C85"/>
    <w:rsid w:val="00D84B0A"/>
    <w:rsid w:val="00D85068"/>
    <w:rsid w:val="00D85E0A"/>
    <w:rsid w:val="00D86948"/>
    <w:rsid w:val="00D86F47"/>
    <w:rsid w:val="00D918A9"/>
    <w:rsid w:val="00D94073"/>
    <w:rsid w:val="00D95550"/>
    <w:rsid w:val="00D96FE4"/>
    <w:rsid w:val="00DA1C95"/>
    <w:rsid w:val="00DA2A55"/>
    <w:rsid w:val="00DA34CA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D05A1"/>
    <w:rsid w:val="00DD26B7"/>
    <w:rsid w:val="00DD316D"/>
    <w:rsid w:val="00DD321D"/>
    <w:rsid w:val="00DD3BEC"/>
    <w:rsid w:val="00DD3D99"/>
    <w:rsid w:val="00DD6AC2"/>
    <w:rsid w:val="00DD7096"/>
    <w:rsid w:val="00DE1574"/>
    <w:rsid w:val="00DE279E"/>
    <w:rsid w:val="00DE3930"/>
    <w:rsid w:val="00DE43C6"/>
    <w:rsid w:val="00DE5020"/>
    <w:rsid w:val="00DE67BA"/>
    <w:rsid w:val="00DE70E6"/>
    <w:rsid w:val="00DF428E"/>
    <w:rsid w:val="00DF6E4F"/>
    <w:rsid w:val="00E03230"/>
    <w:rsid w:val="00E04115"/>
    <w:rsid w:val="00E04279"/>
    <w:rsid w:val="00E05C44"/>
    <w:rsid w:val="00E065E8"/>
    <w:rsid w:val="00E13DCC"/>
    <w:rsid w:val="00E14111"/>
    <w:rsid w:val="00E14A24"/>
    <w:rsid w:val="00E15A8E"/>
    <w:rsid w:val="00E15F40"/>
    <w:rsid w:val="00E17819"/>
    <w:rsid w:val="00E211B0"/>
    <w:rsid w:val="00E21E43"/>
    <w:rsid w:val="00E22780"/>
    <w:rsid w:val="00E2399F"/>
    <w:rsid w:val="00E26203"/>
    <w:rsid w:val="00E26F0C"/>
    <w:rsid w:val="00E2741E"/>
    <w:rsid w:val="00E303B9"/>
    <w:rsid w:val="00E323D4"/>
    <w:rsid w:val="00E33F01"/>
    <w:rsid w:val="00E37762"/>
    <w:rsid w:val="00E42DB3"/>
    <w:rsid w:val="00E465E8"/>
    <w:rsid w:val="00E46F50"/>
    <w:rsid w:val="00E476B0"/>
    <w:rsid w:val="00E476F9"/>
    <w:rsid w:val="00E51338"/>
    <w:rsid w:val="00E51BA9"/>
    <w:rsid w:val="00E525CF"/>
    <w:rsid w:val="00E53CDC"/>
    <w:rsid w:val="00E55531"/>
    <w:rsid w:val="00E56380"/>
    <w:rsid w:val="00E56C5B"/>
    <w:rsid w:val="00E62984"/>
    <w:rsid w:val="00E62CD7"/>
    <w:rsid w:val="00E64048"/>
    <w:rsid w:val="00E64436"/>
    <w:rsid w:val="00E646BD"/>
    <w:rsid w:val="00E64D99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614A"/>
    <w:rsid w:val="00E87175"/>
    <w:rsid w:val="00E90337"/>
    <w:rsid w:val="00E91371"/>
    <w:rsid w:val="00E9154E"/>
    <w:rsid w:val="00E91E6C"/>
    <w:rsid w:val="00E930DB"/>
    <w:rsid w:val="00E933A1"/>
    <w:rsid w:val="00E952EF"/>
    <w:rsid w:val="00EA78E4"/>
    <w:rsid w:val="00EB00C7"/>
    <w:rsid w:val="00EB235E"/>
    <w:rsid w:val="00EB35F2"/>
    <w:rsid w:val="00EB3B3F"/>
    <w:rsid w:val="00EB3C69"/>
    <w:rsid w:val="00EB52B9"/>
    <w:rsid w:val="00EB7296"/>
    <w:rsid w:val="00EB789E"/>
    <w:rsid w:val="00EC388E"/>
    <w:rsid w:val="00EC3D10"/>
    <w:rsid w:val="00ED1074"/>
    <w:rsid w:val="00ED236A"/>
    <w:rsid w:val="00ED2566"/>
    <w:rsid w:val="00ED5FB7"/>
    <w:rsid w:val="00ED703D"/>
    <w:rsid w:val="00EE0DCD"/>
    <w:rsid w:val="00EE2ACB"/>
    <w:rsid w:val="00EE3970"/>
    <w:rsid w:val="00EE3B83"/>
    <w:rsid w:val="00EE4B2A"/>
    <w:rsid w:val="00EF0005"/>
    <w:rsid w:val="00EF0407"/>
    <w:rsid w:val="00EF260D"/>
    <w:rsid w:val="00EF37C6"/>
    <w:rsid w:val="00EF4FE4"/>
    <w:rsid w:val="00EF50F3"/>
    <w:rsid w:val="00F01444"/>
    <w:rsid w:val="00F017B8"/>
    <w:rsid w:val="00F02E0E"/>
    <w:rsid w:val="00F030EE"/>
    <w:rsid w:val="00F04D33"/>
    <w:rsid w:val="00F06DF5"/>
    <w:rsid w:val="00F1042D"/>
    <w:rsid w:val="00F12D2A"/>
    <w:rsid w:val="00F15DA8"/>
    <w:rsid w:val="00F17649"/>
    <w:rsid w:val="00F21633"/>
    <w:rsid w:val="00F22AC6"/>
    <w:rsid w:val="00F245EB"/>
    <w:rsid w:val="00F247A6"/>
    <w:rsid w:val="00F2498E"/>
    <w:rsid w:val="00F25624"/>
    <w:rsid w:val="00F41A32"/>
    <w:rsid w:val="00F43A0D"/>
    <w:rsid w:val="00F44F42"/>
    <w:rsid w:val="00F4716F"/>
    <w:rsid w:val="00F602E8"/>
    <w:rsid w:val="00F65093"/>
    <w:rsid w:val="00F658E9"/>
    <w:rsid w:val="00F670BC"/>
    <w:rsid w:val="00F6745C"/>
    <w:rsid w:val="00F71551"/>
    <w:rsid w:val="00F7238B"/>
    <w:rsid w:val="00F72EB1"/>
    <w:rsid w:val="00F7334A"/>
    <w:rsid w:val="00F76AB4"/>
    <w:rsid w:val="00F810D4"/>
    <w:rsid w:val="00F815E9"/>
    <w:rsid w:val="00F81880"/>
    <w:rsid w:val="00F826B9"/>
    <w:rsid w:val="00F8390D"/>
    <w:rsid w:val="00F83FC6"/>
    <w:rsid w:val="00F8680B"/>
    <w:rsid w:val="00F90CD3"/>
    <w:rsid w:val="00F90E3E"/>
    <w:rsid w:val="00F92FEC"/>
    <w:rsid w:val="00F9318C"/>
    <w:rsid w:val="00F935AE"/>
    <w:rsid w:val="00F96C95"/>
    <w:rsid w:val="00FA1100"/>
    <w:rsid w:val="00FA4CD1"/>
    <w:rsid w:val="00FA5C7B"/>
    <w:rsid w:val="00FB1BCA"/>
    <w:rsid w:val="00FB2A95"/>
    <w:rsid w:val="00FB4F89"/>
    <w:rsid w:val="00FB7455"/>
    <w:rsid w:val="00FC0BA3"/>
    <w:rsid w:val="00FC1933"/>
    <w:rsid w:val="00FC36E1"/>
    <w:rsid w:val="00FC37D8"/>
    <w:rsid w:val="00FC6150"/>
    <w:rsid w:val="00FC7FA9"/>
    <w:rsid w:val="00FD04EC"/>
    <w:rsid w:val="00FD0D26"/>
    <w:rsid w:val="00FD2AB4"/>
    <w:rsid w:val="00FD3127"/>
    <w:rsid w:val="00FD314F"/>
    <w:rsid w:val="00FD429B"/>
    <w:rsid w:val="00FD5451"/>
    <w:rsid w:val="00FD791E"/>
    <w:rsid w:val="00FE1094"/>
    <w:rsid w:val="00FE1B83"/>
    <w:rsid w:val="00FE5431"/>
    <w:rsid w:val="00FE6386"/>
    <w:rsid w:val="00FF3BC8"/>
    <w:rsid w:val="00FF4D1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83894CB"/>
  <w15:docId w15:val="{CD0ADB40-BD70-4384-B351-870FA49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28C"/>
    <w:pPr>
      <w:keepNext/>
      <w:keepLines/>
      <w:spacing w:after="480"/>
      <w:outlineLvl w:val="1"/>
    </w:pPr>
    <w:rPr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CFB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F7334A"/>
    <w:pPr>
      <w:keepNext/>
      <w:keepLines/>
      <w:spacing w:before="160"/>
      <w:outlineLvl w:val="3"/>
    </w:pPr>
    <w:rPr>
      <w:rFonts w:eastAsiaTheme="majorEastAsia" w:cs="Arial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E397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EE39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E3970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PodtytuZnak">
    <w:name w:val="Podtytuł Znak"/>
    <w:link w:val="Podtytu"/>
    <w:rsid w:val="00EE397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27328C"/>
    <w:rPr>
      <w:rFonts w:ascii="Arial" w:eastAsia="Times New Roman" w:hAnsi="Arial"/>
      <w:b/>
      <w:bCs/>
      <w:sz w:val="24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167CFB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334A"/>
    <w:rPr>
      <w:rFonts w:ascii="Arial" w:eastAsiaTheme="majorEastAsia" w:hAnsi="Arial" w:cs="Arial"/>
      <w:b/>
      <w:bCs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ukcje.cst2021.gov.pl/?mod=wnioskodaw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PDF/?uri=CELEX:52016XC0723(01)&amp;from=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unduszeeuropejskie.gov.pl/media/111528/Wytyczne_monitorowanie_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systemy-informatyczne/instrukcje-uzytkownika-wod2021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ission.europa.eu/funding-tenders/procedures-guidelines-tenders/information-contractors-and-beneficiaries/exchange-rate-inforeuro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CEB05-B575-45A6-AEED-2041BFA6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25</Pages>
  <Words>5706</Words>
  <Characters>34242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39869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PI.VI</dc:creator>
  <cp:lastModifiedBy>Piotrowski Mateusz</cp:lastModifiedBy>
  <cp:revision>24</cp:revision>
  <cp:lastPrinted>2023-03-14T11:17:00Z</cp:lastPrinted>
  <dcterms:created xsi:type="dcterms:W3CDTF">2023-03-22T11:41:00Z</dcterms:created>
  <dcterms:modified xsi:type="dcterms:W3CDTF">2023-03-31T06:55:00Z</dcterms:modified>
</cp:coreProperties>
</file>